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仿宋" w:hAnsi="仿宋" w:eastAsia="仿宋" w:cs="仿宋"/>
          <w:b/>
          <w:bCs/>
          <w:snapToGrid w:val="0"/>
          <w:color w:val="auto"/>
          <w:sz w:val="44"/>
          <w:szCs w:val="44"/>
          <w:lang w:eastAsia="zh-CN"/>
        </w:rPr>
      </w:pPr>
      <w:bookmarkStart w:id="0" w:name="_Toc139879164"/>
      <w:bookmarkStart w:id="1" w:name="_Toc77079741"/>
      <w:bookmarkStart w:id="2" w:name="_Toc55362316"/>
      <w:bookmarkStart w:id="3" w:name="_Toc524766080"/>
      <w:bookmarkStart w:id="4" w:name="_Toc77750054"/>
      <w:bookmarkStart w:id="5" w:name="_Toc77079520"/>
      <w:bookmarkStart w:id="6" w:name="_Toc51259749"/>
      <w:bookmarkStart w:id="7" w:name="_Toc184635051"/>
      <w:r>
        <w:drawing>
          <wp:anchor distT="0" distB="0" distL="114300" distR="114300" simplePos="0" relativeHeight="251660288" behindDoc="0" locked="0" layoutInCell="1" allowOverlap="1">
            <wp:simplePos x="0" y="0"/>
            <wp:positionH relativeFrom="column">
              <wp:posOffset>-90170</wp:posOffset>
            </wp:positionH>
            <wp:positionV relativeFrom="paragraph">
              <wp:posOffset>432435</wp:posOffset>
            </wp:positionV>
            <wp:extent cx="5684520" cy="8044180"/>
            <wp:effectExtent l="0" t="0" r="11430" b="1397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5684520" cy="8044180"/>
                    </a:xfrm>
                    <a:prstGeom prst="rect">
                      <a:avLst/>
                    </a:prstGeom>
                    <a:noFill/>
                    <a:ln>
                      <a:noFill/>
                    </a:ln>
                  </pic:spPr>
                </pic:pic>
              </a:graphicData>
            </a:graphic>
          </wp:anchor>
        </w:drawing>
      </w:r>
    </w:p>
    <w:p>
      <w:pPr>
        <w:pStyle w:val="6"/>
        <w:spacing w:line="360" w:lineRule="auto"/>
        <w:ind w:firstLine="0"/>
        <w:jc w:val="center"/>
        <w:rPr>
          <w:rFonts w:hint="eastAsia" w:ascii="仿宋" w:hAnsi="仿宋" w:eastAsia="仿宋" w:cs="仿宋"/>
          <w:b/>
          <w:bCs/>
          <w:color w:val="auto"/>
          <w:sz w:val="44"/>
        </w:rPr>
      </w:pPr>
      <w:r>
        <w:rPr>
          <w:rFonts w:hint="eastAsia" w:ascii="仿宋" w:hAnsi="仿宋" w:eastAsia="仿宋" w:cs="仿宋"/>
          <w:b/>
          <w:bCs/>
          <w:color w:val="auto"/>
          <w:sz w:val="44"/>
        </w:rPr>
        <w:t xml:space="preserve">目  </w:t>
      </w:r>
      <w:bookmarkStart w:id="835" w:name="_GoBack"/>
      <w:bookmarkEnd w:id="835"/>
      <w:r>
        <w:rPr>
          <w:rFonts w:hint="eastAsia" w:ascii="仿宋" w:hAnsi="仿宋" w:eastAsia="仿宋" w:cs="仿宋"/>
          <w:b/>
          <w:bCs/>
          <w:color w:val="auto"/>
          <w:sz w:val="44"/>
        </w:rPr>
        <w:t xml:space="preserve"> 录</w:t>
      </w:r>
    </w:p>
    <w:p>
      <w:pPr>
        <w:pStyle w:val="22"/>
        <w:tabs>
          <w:tab w:val="right" w:leader="dot" w:pos="8959"/>
        </w:tabs>
        <w:ind w:left="480"/>
        <w:rPr>
          <w:rFonts w:hint="eastAsia" w:ascii="仿宋" w:hAnsi="仿宋" w:eastAsia="仿宋" w:cs="仿宋"/>
          <w:color w:val="auto"/>
        </w:rPr>
      </w:pPr>
      <w:r>
        <w:rPr>
          <w:rFonts w:hint="eastAsia" w:ascii="仿宋" w:hAnsi="仿宋" w:eastAsia="仿宋" w:cs="仿宋"/>
          <w:bCs/>
          <w:color w:val="auto"/>
          <w:szCs w:val="21"/>
        </w:rPr>
        <w:fldChar w:fldCharType="begin"/>
      </w:r>
      <w:r>
        <w:rPr>
          <w:rFonts w:hint="eastAsia" w:ascii="仿宋" w:hAnsi="仿宋" w:eastAsia="仿宋" w:cs="仿宋"/>
          <w:bCs/>
          <w:color w:val="auto"/>
          <w:szCs w:val="21"/>
        </w:rPr>
        <w:instrText xml:space="preserve"> TOC \o "1-3" \h  \u </w:instrText>
      </w:r>
      <w:r>
        <w:rPr>
          <w:rFonts w:hint="eastAsia" w:ascii="仿宋" w:hAnsi="仿宋" w:eastAsia="仿宋" w:cs="仿宋"/>
          <w:bCs/>
          <w:color w:val="auto"/>
          <w:szCs w:val="21"/>
        </w:rPr>
        <w:fldChar w:fldCharType="separate"/>
      </w: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"_Toc7643" </w:instrText>
      </w:r>
      <w:r>
        <w:rPr>
          <w:rFonts w:hint="eastAsia" w:ascii="仿宋" w:hAnsi="仿宋" w:eastAsia="仿宋" w:cs="仿宋"/>
          <w:color w:val="auto"/>
        </w:rPr>
        <w:fldChar w:fldCharType="separate"/>
      </w:r>
      <w:r>
        <w:rPr>
          <w:rFonts w:hint="eastAsia" w:ascii="仿宋" w:hAnsi="仿宋" w:eastAsia="仿宋" w:cs="仿宋"/>
          <w:color w:val="auto"/>
          <w:szCs w:val="52"/>
        </w:rPr>
        <w:t>第   一   卷</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_Toc7643 </w:instrText>
      </w:r>
      <w:r>
        <w:rPr>
          <w:rFonts w:hint="eastAsia" w:ascii="仿宋" w:hAnsi="仿宋" w:eastAsia="仿宋" w:cs="仿宋"/>
          <w:color w:val="auto"/>
        </w:rPr>
        <w:fldChar w:fldCharType="separate"/>
      </w:r>
      <w:r>
        <w:rPr>
          <w:rFonts w:hint="eastAsia" w:ascii="仿宋" w:hAnsi="仿宋" w:eastAsia="仿宋" w:cs="仿宋"/>
          <w:color w:val="auto"/>
        </w:rPr>
        <w:t>- 5 -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"_Toc22626" </w:instrText>
      </w:r>
      <w:r>
        <w:rPr>
          <w:rFonts w:hint="eastAsia" w:ascii="仿宋" w:hAnsi="仿宋" w:eastAsia="仿宋" w:cs="仿宋"/>
          <w:color w:val="auto"/>
        </w:rPr>
        <w:fldChar w:fldCharType="separate"/>
      </w:r>
      <w:r>
        <w:rPr>
          <w:rFonts w:hint="eastAsia" w:ascii="仿宋" w:hAnsi="仿宋" w:eastAsia="仿宋" w:cs="仿宋"/>
          <w:snapToGrid w:val="0"/>
          <w:color w:val="auto"/>
          <w:szCs w:val="28"/>
        </w:rPr>
        <w:t>第一章</w:t>
      </w:r>
      <w:r>
        <w:rPr>
          <w:rFonts w:hint="eastAsia" w:ascii="仿宋" w:hAnsi="仿宋" w:eastAsia="仿宋" w:cs="仿宋"/>
          <w:snapToGrid w:val="0"/>
          <w:color w:val="auto"/>
          <w:szCs w:val="28"/>
          <w:lang w:val="en-US" w:eastAsia="zh-CN"/>
        </w:rPr>
        <w:t xml:space="preserve"> </w:t>
      </w:r>
      <w:r>
        <w:rPr>
          <w:rFonts w:hint="eastAsia" w:ascii="仿宋" w:hAnsi="仿宋" w:eastAsia="仿宋" w:cs="仿宋"/>
          <w:snapToGrid w:val="0"/>
          <w:color w:val="auto"/>
          <w:szCs w:val="28"/>
        </w:rPr>
        <w:t>发包公告</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_Toc22626 </w:instrText>
      </w:r>
      <w:r>
        <w:rPr>
          <w:rFonts w:hint="eastAsia" w:ascii="仿宋" w:hAnsi="仿宋" w:eastAsia="仿宋" w:cs="仿宋"/>
          <w:color w:val="auto"/>
        </w:rPr>
        <w:fldChar w:fldCharType="separate"/>
      </w:r>
      <w:r>
        <w:rPr>
          <w:rFonts w:hint="eastAsia" w:ascii="仿宋" w:hAnsi="仿宋" w:eastAsia="仿宋" w:cs="仿宋"/>
          <w:color w:val="auto"/>
        </w:rPr>
        <w:t>- 6 -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"_Toc27037" </w:instrText>
      </w:r>
      <w:r>
        <w:rPr>
          <w:rFonts w:hint="eastAsia" w:ascii="仿宋" w:hAnsi="仿宋" w:eastAsia="仿宋" w:cs="仿宋"/>
          <w:color w:val="auto"/>
        </w:rPr>
        <w:fldChar w:fldCharType="separate"/>
      </w:r>
      <w:r>
        <w:rPr>
          <w:rFonts w:hint="eastAsia" w:ascii="仿宋" w:hAnsi="仿宋" w:eastAsia="仿宋" w:cs="仿宋"/>
          <w:snapToGrid w:val="0"/>
          <w:color w:val="auto"/>
          <w:szCs w:val="28"/>
        </w:rPr>
        <w:t>第二章 竞包人须知</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_Toc27037 </w:instrText>
      </w:r>
      <w:r>
        <w:rPr>
          <w:rFonts w:hint="eastAsia" w:ascii="仿宋" w:hAnsi="仿宋" w:eastAsia="仿宋" w:cs="仿宋"/>
          <w:color w:val="auto"/>
        </w:rPr>
        <w:fldChar w:fldCharType="separate"/>
      </w:r>
      <w:r>
        <w:rPr>
          <w:rFonts w:hint="eastAsia" w:ascii="仿宋" w:hAnsi="仿宋" w:eastAsia="仿宋" w:cs="仿宋"/>
          <w:color w:val="auto"/>
        </w:rPr>
        <w:t>- 9 -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"_Toc30571" </w:instrText>
      </w:r>
      <w:r>
        <w:rPr>
          <w:rFonts w:hint="eastAsia" w:ascii="仿宋" w:hAnsi="仿宋" w:eastAsia="仿宋" w:cs="仿宋"/>
          <w:color w:val="auto"/>
        </w:rPr>
        <w:fldChar w:fldCharType="separate"/>
      </w:r>
      <w:r>
        <w:rPr>
          <w:rFonts w:hint="eastAsia" w:ascii="仿宋" w:hAnsi="仿宋" w:eastAsia="仿宋" w:cs="仿宋"/>
          <w:snapToGrid w:val="0"/>
          <w:color w:val="auto"/>
        </w:rPr>
        <w:t>竞包人须知前附表</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_Toc30571 </w:instrText>
      </w:r>
      <w:r>
        <w:rPr>
          <w:rFonts w:hint="eastAsia" w:ascii="仿宋" w:hAnsi="仿宋" w:eastAsia="仿宋" w:cs="仿宋"/>
          <w:color w:val="auto"/>
        </w:rPr>
        <w:fldChar w:fldCharType="separate"/>
      </w:r>
      <w:r>
        <w:rPr>
          <w:rFonts w:hint="eastAsia" w:ascii="仿宋" w:hAnsi="仿宋" w:eastAsia="仿宋" w:cs="仿宋"/>
          <w:color w:val="auto"/>
        </w:rPr>
        <w:t>- 9 -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"_Toc15793"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1总则</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_Toc15793 </w:instrText>
      </w:r>
      <w:r>
        <w:rPr>
          <w:rFonts w:hint="eastAsia" w:ascii="仿宋" w:hAnsi="仿宋" w:eastAsia="仿宋" w:cs="仿宋"/>
          <w:color w:val="auto"/>
        </w:rPr>
        <w:fldChar w:fldCharType="separate"/>
      </w:r>
      <w:r>
        <w:rPr>
          <w:rFonts w:hint="eastAsia" w:ascii="仿宋" w:hAnsi="仿宋" w:eastAsia="仿宋" w:cs="仿宋"/>
          <w:color w:val="auto"/>
        </w:rPr>
        <w:t>- 14 -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"_Toc16185"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2发包文件</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_Toc16185 </w:instrText>
      </w:r>
      <w:r>
        <w:rPr>
          <w:rFonts w:hint="eastAsia" w:ascii="仿宋" w:hAnsi="仿宋" w:eastAsia="仿宋" w:cs="仿宋"/>
          <w:color w:val="auto"/>
        </w:rPr>
        <w:fldChar w:fldCharType="separate"/>
      </w:r>
      <w:r>
        <w:rPr>
          <w:rFonts w:hint="eastAsia" w:ascii="仿宋" w:hAnsi="仿宋" w:eastAsia="仿宋" w:cs="仿宋"/>
          <w:color w:val="auto"/>
        </w:rPr>
        <w:t>- 15 -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"_Toc1438"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3竞包文件</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_Toc1438 </w:instrText>
      </w:r>
      <w:r>
        <w:rPr>
          <w:rFonts w:hint="eastAsia" w:ascii="仿宋" w:hAnsi="仿宋" w:eastAsia="仿宋" w:cs="仿宋"/>
          <w:color w:val="auto"/>
        </w:rPr>
        <w:fldChar w:fldCharType="separate"/>
      </w:r>
      <w:r>
        <w:rPr>
          <w:rFonts w:hint="eastAsia" w:ascii="仿宋" w:hAnsi="仿宋" w:eastAsia="仿宋" w:cs="仿宋"/>
          <w:color w:val="auto"/>
        </w:rPr>
        <w:t>- 16 -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"_Toc25432"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4竞包</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_Toc25432 </w:instrText>
      </w:r>
      <w:r>
        <w:rPr>
          <w:rFonts w:hint="eastAsia" w:ascii="仿宋" w:hAnsi="仿宋" w:eastAsia="仿宋" w:cs="仿宋"/>
          <w:color w:val="auto"/>
        </w:rPr>
        <w:fldChar w:fldCharType="separate"/>
      </w:r>
      <w:r>
        <w:rPr>
          <w:rFonts w:hint="eastAsia" w:ascii="仿宋" w:hAnsi="仿宋" w:eastAsia="仿宋" w:cs="仿宋"/>
          <w:color w:val="auto"/>
        </w:rPr>
        <w:t>- 18 -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"_Toc18557"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5开标</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_Toc18557 </w:instrText>
      </w:r>
      <w:r>
        <w:rPr>
          <w:rFonts w:hint="eastAsia" w:ascii="仿宋" w:hAnsi="仿宋" w:eastAsia="仿宋" w:cs="仿宋"/>
          <w:color w:val="auto"/>
        </w:rPr>
        <w:fldChar w:fldCharType="separate"/>
      </w:r>
      <w:r>
        <w:rPr>
          <w:rFonts w:hint="eastAsia" w:ascii="仿宋" w:hAnsi="仿宋" w:eastAsia="仿宋" w:cs="仿宋"/>
          <w:color w:val="auto"/>
        </w:rPr>
        <w:t>- 18 -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"_Toc2056"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lang w:val="en-US" w:eastAsia="zh-CN"/>
        </w:rPr>
        <w:t>6</w:t>
      </w:r>
      <w:r>
        <w:rPr>
          <w:rFonts w:hint="eastAsia" w:ascii="仿宋" w:hAnsi="仿宋" w:eastAsia="仿宋" w:cs="仿宋"/>
          <w:snapToGrid w:val="0"/>
          <w:color w:val="auto"/>
          <w:szCs w:val="21"/>
        </w:rPr>
        <w:t>合同授予</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_Toc2056 </w:instrText>
      </w:r>
      <w:r>
        <w:rPr>
          <w:rFonts w:hint="eastAsia" w:ascii="仿宋" w:hAnsi="仿宋" w:eastAsia="仿宋" w:cs="仿宋"/>
          <w:color w:val="auto"/>
        </w:rPr>
        <w:fldChar w:fldCharType="separate"/>
      </w:r>
      <w:r>
        <w:rPr>
          <w:rFonts w:hint="eastAsia" w:ascii="仿宋" w:hAnsi="仿宋" w:eastAsia="仿宋" w:cs="仿宋"/>
          <w:color w:val="auto"/>
        </w:rPr>
        <w:t>- 19 -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"_Toc32421"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lang w:val="en-US" w:eastAsia="zh-CN"/>
        </w:rPr>
        <w:t>7</w:t>
      </w:r>
      <w:r>
        <w:rPr>
          <w:rFonts w:hint="eastAsia" w:ascii="仿宋" w:hAnsi="仿宋" w:eastAsia="仿宋" w:cs="仿宋"/>
          <w:snapToGrid w:val="0"/>
          <w:color w:val="auto"/>
          <w:szCs w:val="21"/>
        </w:rPr>
        <w:t>重新发包和不再发包</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_Toc32421 </w:instrText>
      </w:r>
      <w:r>
        <w:rPr>
          <w:rFonts w:hint="eastAsia" w:ascii="仿宋" w:hAnsi="仿宋" w:eastAsia="仿宋" w:cs="仿宋"/>
          <w:color w:val="auto"/>
        </w:rPr>
        <w:fldChar w:fldCharType="separate"/>
      </w:r>
      <w:r>
        <w:rPr>
          <w:rFonts w:hint="eastAsia" w:ascii="仿宋" w:hAnsi="仿宋" w:eastAsia="仿宋" w:cs="仿宋"/>
          <w:color w:val="auto"/>
        </w:rPr>
        <w:t>- 21 -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"_Toc13440"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lang w:val="en-US" w:eastAsia="zh-CN"/>
        </w:rPr>
        <w:t>8</w:t>
      </w:r>
      <w:r>
        <w:rPr>
          <w:rFonts w:hint="eastAsia" w:ascii="仿宋" w:hAnsi="仿宋" w:eastAsia="仿宋" w:cs="仿宋"/>
          <w:snapToGrid w:val="0"/>
          <w:color w:val="auto"/>
          <w:szCs w:val="21"/>
        </w:rPr>
        <w:t>纪律和监督</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_Toc13440 </w:instrText>
      </w:r>
      <w:r>
        <w:rPr>
          <w:rFonts w:hint="eastAsia" w:ascii="仿宋" w:hAnsi="仿宋" w:eastAsia="仿宋" w:cs="仿宋"/>
          <w:color w:val="auto"/>
        </w:rPr>
        <w:fldChar w:fldCharType="separate"/>
      </w:r>
      <w:r>
        <w:rPr>
          <w:rFonts w:hint="eastAsia" w:ascii="仿宋" w:hAnsi="仿宋" w:eastAsia="仿宋" w:cs="仿宋"/>
          <w:color w:val="auto"/>
        </w:rPr>
        <w:t>- 21 -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1"/>
        <w:tabs>
          <w:tab w:val="right" w:leader="dot" w:pos="8959"/>
        </w:tabs>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"_Toc22922" </w:instrText>
      </w:r>
      <w:r>
        <w:rPr>
          <w:rFonts w:hint="eastAsia" w:ascii="仿宋" w:hAnsi="仿宋" w:eastAsia="仿宋" w:cs="仿宋"/>
          <w:color w:val="auto"/>
        </w:rPr>
        <w:fldChar w:fldCharType="separate"/>
      </w:r>
      <w:r>
        <w:rPr>
          <w:rFonts w:hint="eastAsia" w:ascii="仿宋" w:hAnsi="仿宋" w:eastAsia="仿宋" w:cs="仿宋"/>
          <w:b/>
          <w:bCs/>
          <w:color w:val="auto"/>
          <w:szCs w:val="24"/>
        </w:rPr>
        <w:t>附表一：开标记录表</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_Toc22922 </w:instrText>
      </w:r>
      <w:r>
        <w:rPr>
          <w:rFonts w:hint="eastAsia" w:ascii="仿宋" w:hAnsi="仿宋" w:eastAsia="仿宋" w:cs="仿宋"/>
          <w:color w:val="auto"/>
        </w:rPr>
        <w:fldChar w:fldCharType="separate"/>
      </w:r>
      <w:r>
        <w:rPr>
          <w:rFonts w:hint="eastAsia" w:ascii="仿宋" w:hAnsi="仿宋" w:eastAsia="仿宋" w:cs="仿宋"/>
          <w:color w:val="auto"/>
        </w:rPr>
        <w:t>- 25 -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1"/>
        <w:tabs>
          <w:tab w:val="right" w:leader="dot" w:pos="8959"/>
        </w:tabs>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"_Toc7048" </w:instrText>
      </w:r>
      <w:r>
        <w:rPr>
          <w:rFonts w:hint="eastAsia" w:ascii="仿宋" w:hAnsi="仿宋" w:eastAsia="仿宋" w:cs="仿宋"/>
          <w:color w:val="auto"/>
        </w:rPr>
        <w:fldChar w:fldCharType="separate"/>
      </w:r>
      <w:r>
        <w:rPr>
          <w:rFonts w:hint="eastAsia" w:ascii="仿宋" w:hAnsi="仿宋" w:eastAsia="仿宋" w:cs="仿宋"/>
          <w:b/>
          <w:bCs/>
          <w:color w:val="auto"/>
          <w:szCs w:val="24"/>
        </w:rPr>
        <w:t>附表二：成交通知书</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_Toc7048 </w:instrText>
      </w:r>
      <w:r>
        <w:rPr>
          <w:rFonts w:hint="eastAsia" w:ascii="仿宋" w:hAnsi="仿宋" w:eastAsia="仿宋" w:cs="仿宋"/>
          <w:color w:val="auto"/>
        </w:rPr>
        <w:fldChar w:fldCharType="separate"/>
      </w:r>
      <w:r>
        <w:rPr>
          <w:rFonts w:hint="eastAsia" w:ascii="仿宋" w:hAnsi="仿宋" w:eastAsia="仿宋" w:cs="仿宋"/>
          <w:color w:val="auto"/>
        </w:rPr>
        <w:t>- 26 -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959"/>
        </w:tabs>
        <w:ind w:left="48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"_Toc29551" </w:instrText>
      </w:r>
      <w:r>
        <w:rPr>
          <w:rFonts w:hint="eastAsia" w:ascii="仿宋" w:hAnsi="仿宋" w:eastAsia="仿宋" w:cs="仿宋"/>
          <w:color w:val="auto"/>
        </w:rPr>
        <w:fldChar w:fldCharType="separate"/>
      </w:r>
      <w:r>
        <w:rPr>
          <w:rFonts w:hint="eastAsia" w:ascii="仿宋" w:hAnsi="仿宋" w:eastAsia="仿宋" w:cs="仿宋"/>
          <w:color w:val="auto"/>
        </w:rPr>
        <w:t>第三章评审办法及评分标准（技术通过制的综合评估法）</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_Toc29551 </w:instrText>
      </w:r>
      <w:r>
        <w:rPr>
          <w:rFonts w:hint="eastAsia" w:ascii="仿宋" w:hAnsi="仿宋" w:eastAsia="仿宋" w:cs="仿宋"/>
          <w:color w:val="auto"/>
        </w:rPr>
        <w:fldChar w:fldCharType="separate"/>
      </w:r>
      <w:r>
        <w:rPr>
          <w:rFonts w:hint="eastAsia" w:ascii="仿宋" w:hAnsi="仿宋" w:eastAsia="仿宋" w:cs="仿宋"/>
          <w:color w:val="auto"/>
        </w:rPr>
        <w:t>- 27 -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"_Toc16009" </w:instrText>
      </w:r>
      <w:r>
        <w:rPr>
          <w:rFonts w:hint="eastAsia" w:ascii="仿宋" w:hAnsi="仿宋" w:eastAsia="仿宋" w:cs="仿宋"/>
          <w:color w:val="auto"/>
        </w:rPr>
        <w:fldChar w:fldCharType="separate"/>
      </w:r>
      <w:r>
        <w:rPr>
          <w:rFonts w:hint="eastAsia" w:ascii="仿宋" w:hAnsi="仿宋" w:eastAsia="仿宋" w:cs="仿宋"/>
          <w:snapToGrid w:val="0"/>
          <w:color w:val="auto"/>
          <w:szCs w:val="24"/>
        </w:rPr>
        <w:t>1 依据</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_Toc16009 </w:instrText>
      </w:r>
      <w:r>
        <w:rPr>
          <w:rFonts w:hint="eastAsia" w:ascii="仿宋" w:hAnsi="仿宋" w:eastAsia="仿宋" w:cs="仿宋"/>
          <w:color w:val="auto"/>
        </w:rPr>
        <w:fldChar w:fldCharType="separate"/>
      </w:r>
      <w:r>
        <w:rPr>
          <w:rFonts w:hint="eastAsia" w:ascii="仿宋" w:hAnsi="仿宋" w:eastAsia="仿宋" w:cs="仿宋"/>
          <w:color w:val="auto"/>
        </w:rPr>
        <w:t>- 27 -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"_Toc8060" </w:instrText>
      </w:r>
      <w:r>
        <w:rPr>
          <w:rFonts w:hint="eastAsia" w:ascii="仿宋" w:hAnsi="仿宋" w:eastAsia="仿宋" w:cs="仿宋"/>
          <w:color w:val="auto"/>
        </w:rPr>
        <w:fldChar w:fldCharType="separate"/>
      </w:r>
      <w:r>
        <w:rPr>
          <w:rFonts w:hint="eastAsia" w:ascii="仿宋" w:hAnsi="仿宋" w:eastAsia="仿宋" w:cs="仿宋"/>
          <w:snapToGrid w:val="0"/>
          <w:color w:val="auto"/>
          <w:szCs w:val="24"/>
        </w:rPr>
        <w:t>2 评审原则</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_Toc8060 </w:instrText>
      </w:r>
      <w:r>
        <w:rPr>
          <w:rFonts w:hint="eastAsia" w:ascii="仿宋" w:hAnsi="仿宋" w:eastAsia="仿宋" w:cs="仿宋"/>
          <w:color w:val="auto"/>
        </w:rPr>
        <w:fldChar w:fldCharType="separate"/>
      </w:r>
      <w:r>
        <w:rPr>
          <w:rFonts w:hint="eastAsia" w:ascii="仿宋" w:hAnsi="仿宋" w:eastAsia="仿宋" w:cs="仿宋"/>
          <w:color w:val="auto"/>
        </w:rPr>
        <w:t>- 27 -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"_Toc17866" </w:instrText>
      </w:r>
      <w:r>
        <w:rPr>
          <w:rFonts w:hint="eastAsia" w:ascii="仿宋" w:hAnsi="仿宋" w:eastAsia="仿宋" w:cs="仿宋"/>
          <w:color w:val="auto"/>
        </w:rPr>
        <w:fldChar w:fldCharType="separate"/>
      </w:r>
      <w:r>
        <w:rPr>
          <w:rFonts w:hint="eastAsia" w:ascii="仿宋" w:hAnsi="仿宋" w:eastAsia="仿宋" w:cs="仿宋"/>
          <w:snapToGrid w:val="0"/>
          <w:color w:val="auto"/>
          <w:szCs w:val="24"/>
        </w:rPr>
        <w:t>3 评审组织</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_Toc17866 </w:instrText>
      </w:r>
      <w:r>
        <w:rPr>
          <w:rFonts w:hint="eastAsia" w:ascii="仿宋" w:hAnsi="仿宋" w:eastAsia="仿宋" w:cs="仿宋"/>
          <w:color w:val="auto"/>
        </w:rPr>
        <w:fldChar w:fldCharType="separate"/>
      </w:r>
      <w:r>
        <w:rPr>
          <w:rFonts w:hint="eastAsia" w:ascii="仿宋" w:hAnsi="仿宋" w:eastAsia="仿宋" w:cs="仿宋"/>
          <w:color w:val="auto"/>
        </w:rPr>
        <w:t>- 27 -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snapToGrid w:val="0"/>
          <w:color w:val="auto"/>
          <w:szCs w:val="24"/>
        </w:rPr>
      </w:pPr>
      <w:r>
        <w:rPr>
          <w:rFonts w:hint="eastAsia" w:ascii="仿宋" w:hAnsi="仿宋" w:eastAsia="仿宋" w:cs="仿宋"/>
          <w:color w:val="auto"/>
        </w:rPr>
        <w:t xml:space="preserve">4 </w:t>
      </w:r>
      <w:r>
        <w:rPr>
          <w:rFonts w:hint="eastAsia" w:ascii="仿宋" w:hAnsi="仿宋" w:eastAsia="仿宋" w:cs="仿宋"/>
          <w:snapToGrid w:val="0"/>
          <w:color w:val="auto"/>
          <w:szCs w:val="24"/>
        </w:rPr>
        <w:t>评审程序和内容</w:t>
      </w:r>
      <w:r>
        <w:rPr>
          <w:rFonts w:hint="eastAsia" w:ascii="仿宋" w:hAnsi="仿宋" w:eastAsia="仿宋" w:cs="仿宋"/>
          <w:snapToGrid w:val="0"/>
          <w:color w:val="auto"/>
          <w:szCs w:val="24"/>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_Toc17866 </w:instrText>
      </w:r>
      <w:r>
        <w:rPr>
          <w:rFonts w:hint="eastAsia" w:ascii="仿宋" w:hAnsi="仿宋" w:eastAsia="仿宋" w:cs="仿宋"/>
          <w:color w:val="auto"/>
        </w:rPr>
        <w:fldChar w:fldCharType="separate"/>
      </w:r>
      <w:r>
        <w:rPr>
          <w:rFonts w:hint="eastAsia" w:ascii="仿宋" w:hAnsi="仿宋" w:eastAsia="仿宋" w:cs="仿宋"/>
          <w:color w:val="auto"/>
        </w:rPr>
        <w:t>- 27 -</w:t>
      </w:r>
      <w:r>
        <w:rPr>
          <w:rFonts w:hint="eastAsia" w:ascii="仿宋" w:hAnsi="仿宋" w:eastAsia="仿宋" w:cs="仿宋"/>
          <w:color w:val="auto"/>
        </w:rPr>
        <w:fldChar w:fldCharType="end"/>
      </w:r>
    </w:p>
    <w:p>
      <w:pPr>
        <w:pStyle w:val="22"/>
        <w:tabs>
          <w:tab w:val="right" w:leader="dot" w:pos="8959"/>
        </w:tabs>
        <w:ind w:left="48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"_Toc1948" </w:instrText>
      </w:r>
      <w:r>
        <w:rPr>
          <w:rFonts w:hint="eastAsia" w:ascii="仿宋" w:hAnsi="仿宋" w:eastAsia="仿宋" w:cs="仿宋"/>
          <w:color w:val="auto"/>
        </w:rPr>
        <w:fldChar w:fldCharType="separate"/>
      </w:r>
      <w:r>
        <w:rPr>
          <w:rFonts w:hint="eastAsia" w:ascii="仿宋" w:hAnsi="仿宋" w:eastAsia="仿宋" w:cs="仿宋"/>
          <w:color w:val="auto"/>
          <w:szCs w:val="30"/>
        </w:rPr>
        <w:t>第四章 合同条款及格式</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_Toc1948 </w:instrText>
      </w:r>
      <w:r>
        <w:rPr>
          <w:rFonts w:hint="eastAsia" w:ascii="仿宋" w:hAnsi="仿宋" w:eastAsia="仿宋" w:cs="仿宋"/>
          <w:color w:val="auto"/>
        </w:rPr>
        <w:fldChar w:fldCharType="separate"/>
      </w:r>
      <w:r>
        <w:rPr>
          <w:rFonts w:hint="eastAsia" w:ascii="仿宋" w:hAnsi="仿宋" w:eastAsia="仿宋" w:cs="仿宋"/>
          <w:color w:val="auto"/>
        </w:rPr>
        <w:t>- 32 -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959"/>
        </w:tabs>
        <w:ind w:left="48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"_Toc13152" </w:instrText>
      </w:r>
      <w:r>
        <w:rPr>
          <w:rFonts w:hint="eastAsia" w:ascii="仿宋" w:hAnsi="仿宋" w:eastAsia="仿宋" w:cs="仿宋"/>
          <w:color w:val="auto"/>
        </w:rPr>
        <w:fldChar w:fldCharType="separate"/>
      </w:r>
      <w:r>
        <w:rPr>
          <w:rFonts w:hint="eastAsia" w:ascii="仿宋" w:hAnsi="仿宋" w:eastAsia="仿宋" w:cs="仿宋"/>
          <w:color w:val="auto"/>
        </w:rPr>
        <w:t>第一节通用合同条款</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_Toc13152 </w:instrText>
      </w:r>
      <w:r>
        <w:rPr>
          <w:rFonts w:hint="eastAsia" w:ascii="仿宋" w:hAnsi="仿宋" w:eastAsia="仿宋" w:cs="仿宋"/>
          <w:color w:val="auto"/>
        </w:rPr>
        <w:fldChar w:fldCharType="separate"/>
      </w:r>
      <w:r>
        <w:rPr>
          <w:rFonts w:hint="eastAsia" w:ascii="仿宋" w:hAnsi="仿宋" w:eastAsia="仿宋" w:cs="仿宋"/>
          <w:color w:val="auto"/>
        </w:rPr>
        <w:t>- 32 -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959"/>
        </w:tabs>
        <w:ind w:left="48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"_Toc28187" </w:instrText>
      </w:r>
      <w:r>
        <w:rPr>
          <w:rFonts w:hint="eastAsia" w:ascii="仿宋" w:hAnsi="仿宋" w:eastAsia="仿宋" w:cs="仿宋"/>
          <w:color w:val="auto"/>
        </w:rPr>
        <w:fldChar w:fldCharType="separate"/>
      </w:r>
      <w:r>
        <w:rPr>
          <w:rFonts w:hint="eastAsia" w:ascii="仿宋" w:hAnsi="仿宋" w:eastAsia="仿宋" w:cs="仿宋"/>
          <w:bCs/>
          <w:color w:val="auto"/>
        </w:rPr>
        <w:t>第二节专用合同条款</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_Toc28187 </w:instrText>
      </w:r>
      <w:r>
        <w:rPr>
          <w:rFonts w:hint="eastAsia" w:ascii="仿宋" w:hAnsi="仿宋" w:eastAsia="仿宋" w:cs="仿宋"/>
          <w:color w:val="auto"/>
        </w:rPr>
        <w:fldChar w:fldCharType="separate"/>
      </w:r>
      <w:r>
        <w:rPr>
          <w:rFonts w:hint="eastAsia" w:ascii="仿宋" w:hAnsi="仿宋" w:eastAsia="仿宋" w:cs="仿宋"/>
          <w:color w:val="auto"/>
        </w:rPr>
        <w:t>- 32 -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"_Toc3782"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1一般约定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_Toc3782 </w:instrText>
      </w:r>
      <w:r>
        <w:rPr>
          <w:rFonts w:hint="eastAsia" w:ascii="仿宋" w:hAnsi="仿宋" w:eastAsia="仿宋" w:cs="仿宋"/>
          <w:color w:val="auto"/>
        </w:rPr>
        <w:fldChar w:fldCharType="separate"/>
      </w:r>
      <w:r>
        <w:rPr>
          <w:rFonts w:hint="eastAsia" w:ascii="仿宋" w:hAnsi="仿宋" w:eastAsia="仿宋" w:cs="仿宋"/>
          <w:color w:val="auto"/>
        </w:rPr>
        <w:t>- 32 -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"_Toc22875"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2发包人义务</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_Toc22875 </w:instrText>
      </w:r>
      <w:r>
        <w:rPr>
          <w:rFonts w:hint="eastAsia" w:ascii="仿宋" w:hAnsi="仿宋" w:eastAsia="仿宋" w:cs="仿宋"/>
          <w:color w:val="auto"/>
        </w:rPr>
        <w:fldChar w:fldCharType="separate"/>
      </w:r>
      <w:r>
        <w:rPr>
          <w:rFonts w:hint="eastAsia" w:ascii="仿宋" w:hAnsi="仿宋" w:eastAsia="仿宋" w:cs="仿宋"/>
          <w:color w:val="auto"/>
        </w:rPr>
        <w:t>- 33 -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"_Toc22092"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3监理人</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_Toc22092 </w:instrText>
      </w:r>
      <w:r>
        <w:rPr>
          <w:rFonts w:hint="eastAsia" w:ascii="仿宋" w:hAnsi="仿宋" w:eastAsia="仿宋" w:cs="仿宋"/>
          <w:color w:val="auto"/>
        </w:rPr>
        <w:fldChar w:fldCharType="separate"/>
      </w:r>
      <w:r>
        <w:rPr>
          <w:rFonts w:hint="eastAsia" w:ascii="仿宋" w:hAnsi="仿宋" w:eastAsia="仿宋" w:cs="仿宋"/>
          <w:color w:val="auto"/>
        </w:rPr>
        <w:t>- 33 -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"_Toc25119"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4承包人</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_Toc25119 </w:instrText>
      </w:r>
      <w:r>
        <w:rPr>
          <w:rFonts w:hint="eastAsia" w:ascii="仿宋" w:hAnsi="仿宋" w:eastAsia="仿宋" w:cs="仿宋"/>
          <w:color w:val="auto"/>
        </w:rPr>
        <w:fldChar w:fldCharType="separate"/>
      </w:r>
      <w:r>
        <w:rPr>
          <w:rFonts w:hint="eastAsia" w:ascii="仿宋" w:hAnsi="仿宋" w:eastAsia="仿宋" w:cs="仿宋"/>
          <w:color w:val="auto"/>
        </w:rPr>
        <w:t>- 33 -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"_Toc11431"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5材料和工程设备</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_Toc11431 </w:instrText>
      </w:r>
      <w:r>
        <w:rPr>
          <w:rFonts w:hint="eastAsia" w:ascii="仿宋" w:hAnsi="仿宋" w:eastAsia="仿宋" w:cs="仿宋"/>
          <w:color w:val="auto"/>
        </w:rPr>
        <w:fldChar w:fldCharType="separate"/>
      </w:r>
      <w:r>
        <w:rPr>
          <w:rFonts w:hint="eastAsia" w:ascii="仿宋" w:hAnsi="仿宋" w:eastAsia="仿宋" w:cs="仿宋"/>
          <w:color w:val="auto"/>
        </w:rPr>
        <w:t>- 35 -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"_Toc24888"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6施工设备和临时设施</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_Toc24888 </w:instrText>
      </w:r>
      <w:r>
        <w:rPr>
          <w:rFonts w:hint="eastAsia" w:ascii="仿宋" w:hAnsi="仿宋" w:eastAsia="仿宋" w:cs="仿宋"/>
          <w:color w:val="auto"/>
        </w:rPr>
        <w:fldChar w:fldCharType="separate"/>
      </w:r>
      <w:r>
        <w:rPr>
          <w:rFonts w:hint="eastAsia" w:ascii="仿宋" w:hAnsi="仿宋" w:eastAsia="仿宋" w:cs="仿宋"/>
          <w:color w:val="auto"/>
        </w:rPr>
        <w:t>- 35 -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"_Toc11381"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7交通运输</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_Toc11381 </w:instrText>
      </w:r>
      <w:r>
        <w:rPr>
          <w:rFonts w:hint="eastAsia" w:ascii="仿宋" w:hAnsi="仿宋" w:eastAsia="仿宋" w:cs="仿宋"/>
          <w:color w:val="auto"/>
        </w:rPr>
        <w:fldChar w:fldCharType="separate"/>
      </w:r>
      <w:r>
        <w:rPr>
          <w:rFonts w:hint="eastAsia" w:ascii="仿宋" w:hAnsi="仿宋" w:eastAsia="仿宋" w:cs="仿宋"/>
          <w:color w:val="auto"/>
        </w:rPr>
        <w:t>- 35 -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"_Toc24479"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8测量放线</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_Toc24479 </w:instrText>
      </w:r>
      <w:r>
        <w:rPr>
          <w:rFonts w:hint="eastAsia" w:ascii="仿宋" w:hAnsi="仿宋" w:eastAsia="仿宋" w:cs="仿宋"/>
          <w:color w:val="auto"/>
        </w:rPr>
        <w:fldChar w:fldCharType="separate"/>
      </w:r>
      <w:r>
        <w:rPr>
          <w:rFonts w:hint="eastAsia" w:ascii="仿宋" w:hAnsi="仿宋" w:eastAsia="仿宋" w:cs="仿宋"/>
          <w:color w:val="auto"/>
        </w:rPr>
        <w:t>- 35 -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"_Toc22641"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9施工安全、治安和环境保护</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_Toc22641 </w:instrText>
      </w:r>
      <w:r>
        <w:rPr>
          <w:rFonts w:hint="eastAsia" w:ascii="仿宋" w:hAnsi="仿宋" w:eastAsia="仿宋" w:cs="仿宋"/>
          <w:color w:val="auto"/>
        </w:rPr>
        <w:fldChar w:fldCharType="separate"/>
      </w:r>
      <w:r>
        <w:rPr>
          <w:rFonts w:hint="eastAsia" w:ascii="仿宋" w:hAnsi="仿宋" w:eastAsia="仿宋" w:cs="仿宋"/>
          <w:color w:val="auto"/>
        </w:rPr>
        <w:t>- 35 -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"_Toc1078"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11开工和竣工（完工）</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_Toc1078 </w:instrText>
      </w:r>
      <w:r>
        <w:rPr>
          <w:rFonts w:hint="eastAsia" w:ascii="仿宋" w:hAnsi="仿宋" w:eastAsia="仿宋" w:cs="仿宋"/>
          <w:color w:val="auto"/>
        </w:rPr>
        <w:fldChar w:fldCharType="separate"/>
      </w:r>
      <w:r>
        <w:rPr>
          <w:rFonts w:hint="eastAsia" w:ascii="仿宋" w:hAnsi="仿宋" w:eastAsia="仿宋" w:cs="仿宋"/>
          <w:color w:val="auto"/>
        </w:rPr>
        <w:t>- 36 -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"_Toc5798"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12 暂停施工</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_Toc5798 </w:instrText>
      </w:r>
      <w:r>
        <w:rPr>
          <w:rFonts w:hint="eastAsia" w:ascii="仿宋" w:hAnsi="仿宋" w:eastAsia="仿宋" w:cs="仿宋"/>
          <w:color w:val="auto"/>
        </w:rPr>
        <w:fldChar w:fldCharType="separate"/>
      </w:r>
      <w:r>
        <w:rPr>
          <w:rFonts w:hint="eastAsia" w:ascii="仿宋" w:hAnsi="仿宋" w:eastAsia="仿宋" w:cs="仿宋"/>
          <w:color w:val="auto"/>
        </w:rPr>
        <w:t>- 36 -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"_Toc21708"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13工程质量</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_Toc21708 </w:instrText>
      </w:r>
      <w:r>
        <w:rPr>
          <w:rFonts w:hint="eastAsia" w:ascii="仿宋" w:hAnsi="仿宋" w:eastAsia="仿宋" w:cs="仿宋"/>
          <w:color w:val="auto"/>
        </w:rPr>
        <w:fldChar w:fldCharType="separate"/>
      </w:r>
      <w:r>
        <w:rPr>
          <w:rFonts w:hint="eastAsia" w:ascii="仿宋" w:hAnsi="仿宋" w:eastAsia="仿宋" w:cs="仿宋"/>
          <w:color w:val="auto"/>
        </w:rPr>
        <w:t>- 36 -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"_Toc21991"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14验收和检验</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_Toc21991 </w:instrText>
      </w:r>
      <w:r>
        <w:rPr>
          <w:rFonts w:hint="eastAsia" w:ascii="仿宋" w:hAnsi="仿宋" w:eastAsia="仿宋" w:cs="仿宋"/>
          <w:color w:val="auto"/>
        </w:rPr>
        <w:fldChar w:fldCharType="separate"/>
      </w:r>
      <w:r>
        <w:rPr>
          <w:rFonts w:hint="eastAsia" w:ascii="仿宋" w:hAnsi="仿宋" w:eastAsia="仿宋" w:cs="仿宋"/>
          <w:color w:val="auto"/>
        </w:rPr>
        <w:t>- 36 -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"_Toc3102"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15变更</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_Toc3102 </w:instrText>
      </w:r>
      <w:r>
        <w:rPr>
          <w:rFonts w:hint="eastAsia" w:ascii="仿宋" w:hAnsi="仿宋" w:eastAsia="仿宋" w:cs="仿宋"/>
          <w:color w:val="auto"/>
        </w:rPr>
        <w:fldChar w:fldCharType="separate"/>
      </w:r>
      <w:r>
        <w:rPr>
          <w:rFonts w:hint="eastAsia" w:ascii="仿宋" w:hAnsi="仿宋" w:eastAsia="仿宋" w:cs="仿宋"/>
          <w:color w:val="auto"/>
        </w:rPr>
        <w:t>- 37 -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"_Toc14418"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16价格调整</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_Toc14418 </w:instrText>
      </w:r>
      <w:r>
        <w:rPr>
          <w:rFonts w:hint="eastAsia" w:ascii="仿宋" w:hAnsi="仿宋" w:eastAsia="仿宋" w:cs="仿宋"/>
          <w:color w:val="auto"/>
        </w:rPr>
        <w:fldChar w:fldCharType="separate"/>
      </w:r>
      <w:r>
        <w:rPr>
          <w:rFonts w:hint="eastAsia" w:ascii="仿宋" w:hAnsi="仿宋" w:eastAsia="仿宋" w:cs="仿宋"/>
          <w:color w:val="auto"/>
        </w:rPr>
        <w:t>- 37 -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"_Toc5343"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18竣工验收（验收）</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_Toc5343 </w:instrText>
      </w:r>
      <w:r>
        <w:rPr>
          <w:rFonts w:hint="eastAsia" w:ascii="仿宋" w:hAnsi="仿宋" w:eastAsia="仿宋" w:cs="仿宋"/>
          <w:color w:val="auto"/>
        </w:rPr>
        <w:fldChar w:fldCharType="separate"/>
      </w:r>
      <w:r>
        <w:rPr>
          <w:rFonts w:hint="eastAsia" w:ascii="仿宋" w:hAnsi="仿宋" w:eastAsia="仿宋" w:cs="仿宋"/>
          <w:color w:val="auto"/>
        </w:rPr>
        <w:t>- 38 -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"_Toc12972"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19缺陷责任与保修责任</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_Toc12972 </w:instrText>
      </w:r>
      <w:r>
        <w:rPr>
          <w:rFonts w:hint="eastAsia" w:ascii="仿宋" w:hAnsi="仿宋" w:eastAsia="仿宋" w:cs="仿宋"/>
          <w:color w:val="auto"/>
        </w:rPr>
        <w:fldChar w:fldCharType="separate"/>
      </w:r>
      <w:r>
        <w:rPr>
          <w:rFonts w:hint="eastAsia" w:ascii="仿宋" w:hAnsi="仿宋" w:eastAsia="仿宋" w:cs="仿宋"/>
          <w:color w:val="auto"/>
        </w:rPr>
        <w:t>- 39 -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"_Toc31254"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20保险</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_Toc31254 </w:instrText>
      </w:r>
      <w:r>
        <w:rPr>
          <w:rFonts w:hint="eastAsia" w:ascii="仿宋" w:hAnsi="仿宋" w:eastAsia="仿宋" w:cs="仿宋"/>
          <w:color w:val="auto"/>
        </w:rPr>
        <w:fldChar w:fldCharType="separate"/>
      </w:r>
      <w:r>
        <w:rPr>
          <w:rFonts w:hint="eastAsia" w:ascii="仿宋" w:hAnsi="仿宋" w:eastAsia="仿宋" w:cs="仿宋"/>
          <w:color w:val="auto"/>
        </w:rPr>
        <w:t>- 39 -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959"/>
        </w:tabs>
        <w:ind w:left="48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"_Toc20437" </w:instrText>
      </w:r>
      <w:r>
        <w:rPr>
          <w:rFonts w:hint="eastAsia" w:ascii="仿宋" w:hAnsi="仿宋" w:eastAsia="仿宋" w:cs="仿宋"/>
          <w:color w:val="auto"/>
        </w:rPr>
        <w:fldChar w:fldCharType="separate"/>
      </w:r>
      <w:r>
        <w:rPr>
          <w:rFonts w:hint="eastAsia" w:ascii="仿宋" w:hAnsi="仿宋" w:eastAsia="仿宋" w:cs="仿宋"/>
          <w:color w:val="auto"/>
        </w:rPr>
        <w:t>第三节合同附件格式</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_Toc20437 </w:instrText>
      </w:r>
      <w:r>
        <w:rPr>
          <w:rFonts w:hint="eastAsia" w:ascii="仿宋" w:hAnsi="仿宋" w:eastAsia="仿宋" w:cs="仿宋"/>
          <w:color w:val="auto"/>
        </w:rPr>
        <w:fldChar w:fldCharType="separate"/>
      </w:r>
      <w:r>
        <w:rPr>
          <w:rFonts w:hint="eastAsia" w:ascii="仿宋" w:hAnsi="仿宋" w:eastAsia="仿宋" w:cs="仿宋"/>
          <w:color w:val="auto"/>
        </w:rPr>
        <w:t>- 41 -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"_Toc24400" </w:instrText>
      </w:r>
      <w:r>
        <w:rPr>
          <w:rFonts w:hint="eastAsia" w:ascii="仿宋" w:hAnsi="仿宋" w:eastAsia="仿宋" w:cs="仿宋"/>
          <w:color w:val="auto"/>
        </w:rPr>
        <w:fldChar w:fldCharType="separate"/>
      </w:r>
      <w:r>
        <w:rPr>
          <w:rFonts w:hint="eastAsia" w:ascii="仿宋" w:hAnsi="仿宋" w:eastAsia="仿宋" w:cs="仿宋"/>
          <w:snapToGrid w:val="0"/>
          <w:color w:val="auto"/>
        </w:rPr>
        <w:t>附件一：合同协议书</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_Toc24400 </w:instrText>
      </w:r>
      <w:r>
        <w:rPr>
          <w:rFonts w:hint="eastAsia" w:ascii="仿宋" w:hAnsi="仿宋" w:eastAsia="仿宋" w:cs="仿宋"/>
          <w:color w:val="auto"/>
        </w:rPr>
        <w:fldChar w:fldCharType="separate"/>
      </w:r>
      <w:r>
        <w:rPr>
          <w:rFonts w:hint="eastAsia" w:ascii="仿宋" w:hAnsi="仿宋" w:eastAsia="仿宋" w:cs="仿宋"/>
          <w:color w:val="auto"/>
        </w:rPr>
        <w:t>- 41 -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"_Toc168" </w:instrText>
      </w:r>
      <w:r>
        <w:rPr>
          <w:rFonts w:hint="eastAsia" w:ascii="仿宋" w:hAnsi="仿宋" w:eastAsia="仿宋" w:cs="仿宋"/>
          <w:color w:val="auto"/>
        </w:rPr>
        <w:fldChar w:fldCharType="separate"/>
      </w:r>
      <w:r>
        <w:rPr>
          <w:rFonts w:hint="eastAsia" w:ascii="仿宋" w:hAnsi="仿宋" w:eastAsia="仿宋" w:cs="仿宋"/>
          <w:snapToGrid w:val="0"/>
          <w:color w:val="auto"/>
        </w:rPr>
        <w:t>附件二：履约担保</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_Toc168 </w:instrText>
      </w:r>
      <w:r>
        <w:rPr>
          <w:rFonts w:hint="eastAsia" w:ascii="仿宋" w:hAnsi="仿宋" w:eastAsia="仿宋" w:cs="仿宋"/>
          <w:color w:val="auto"/>
        </w:rPr>
        <w:fldChar w:fldCharType="separate"/>
      </w:r>
      <w:r>
        <w:rPr>
          <w:rFonts w:hint="eastAsia" w:ascii="仿宋" w:hAnsi="仿宋" w:eastAsia="仿宋" w:cs="仿宋"/>
          <w:color w:val="auto"/>
        </w:rPr>
        <w:t>- 42 -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"_Toc26485" </w:instrText>
      </w:r>
      <w:r>
        <w:rPr>
          <w:rFonts w:hint="eastAsia" w:ascii="仿宋" w:hAnsi="仿宋" w:eastAsia="仿宋" w:cs="仿宋"/>
          <w:color w:val="auto"/>
        </w:rPr>
        <w:fldChar w:fldCharType="separate"/>
      </w:r>
      <w:r>
        <w:rPr>
          <w:rFonts w:hint="eastAsia" w:ascii="仿宋" w:hAnsi="仿宋" w:eastAsia="仿宋" w:cs="仿宋"/>
          <w:color w:val="auto"/>
          <w:szCs w:val="24"/>
        </w:rPr>
        <w:t>附件三</w:t>
      </w:r>
      <w:r>
        <w:rPr>
          <w:rFonts w:hint="eastAsia" w:ascii="仿宋" w:hAnsi="仿宋" w:eastAsia="仿宋" w:cs="仿宋"/>
          <w:snapToGrid w:val="0"/>
          <w:color w:val="auto"/>
        </w:rPr>
        <w:t>：</w:t>
      </w:r>
      <w:r>
        <w:rPr>
          <w:rFonts w:hint="eastAsia" w:ascii="仿宋" w:hAnsi="仿宋" w:eastAsia="仿宋" w:cs="仿宋"/>
          <w:color w:val="auto"/>
          <w:szCs w:val="24"/>
        </w:rPr>
        <w:t>预付款担保格式（供参考）</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_Toc26485 </w:instrText>
      </w:r>
      <w:r>
        <w:rPr>
          <w:rFonts w:hint="eastAsia" w:ascii="仿宋" w:hAnsi="仿宋" w:eastAsia="仿宋" w:cs="仿宋"/>
          <w:color w:val="auto"/>
        </w:rPr>
        <w:fldChar w:fldCharType="separate"/>
      </w:r>
      <w:r>
        <w:rPr>
          <w:rFonts w:hint="eastAsia" w:ascii="仿宋" w:hAnsi="仿宋" w:eastAsia="仿宋" w:cs="仿宋"/>
          <w:color w:val="auto"/>
        </w:rPr>
        <w:t>- 43 -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"_Toc25597" </w:instrText>
      </w:r>
      <w:r>
        <w:rPr>
          <w:rFonts w:hint="eastAsia" w:ascii="仿宋" w:hAnsi="仿宋" w:eastAsia="仿宋" w:cs="仿宋"/>
          <w:color w:val="auto"/>
        </w:rPr>
        <w:fldChar w:fldCharType="separate"/>
      </w:r>
      <w:r>
        <w:rPr>
          <w:rFonts w:hint="eastAsia" w:ascii="仿宋" w:hAnsi="仿宋" w:eastAsia="仿宋" w:cs="仿宋"/>
          <w:snapToGrid w:val="0"/>
          <w:color w:val="auto"/>
        </w:rPr>
        <w:t>附件四：工程廉政责任书</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_Toc25597 </w:instrText>
      </w:r>
      <w:r>
        <w:rPr>
          <w:rFonts w:hint="eastAsia" w:ascii="仿宋" w:hAnsi="仿宋" w:eastAsia="仿宋" w:cs="仿宋"/>
          <w:color w:val="auto"/>
        </w:rPr>
        <w:fldChar w:fldCharType="separate"/>
      </w:r>
      <w:r>
        <w:rPr>
          <w:rFonts w:hint="eastAsia" w:ascii="仿宋" w:hAnsi="仿宋" w:eastAsia="仿宋" w:cs="仿宋"/>
          <w:color w:val="auto"/>
        </w:rPr>
        <w:t>- 44 -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959"/>
        </w:tabs>
        <w:ind w:left="48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"_Toc26441" </w:instrText>
      </w:r>
      <w:r>
        <w:rPr>
          <w:rFonts w:hint="eastAsia" w:ascii="仿宋" w:hAnsi="仿宋" w:eastAsia="仿宋" w:cs="仿宋"/>
          <w:color w:val="auto"/>
        </w:rPr>
        <w:fldChar w:fldCharType="separate"/>
      </w:r>
      <w:r>
        <w:rPr>
          <w:rFonts w:hint="eastAsia" w:ascii="仿宋" w:hAnsi="仿宋" w:eastAsia="仿宋" w:cs="仿宋"/>
          <w:color w:val="auto"/>
          <w:szCs w:val="32"/>
        </w:rPr>
        <w:t>第五章 工程量清单</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_Toc26441 </w:instrText>
      </w:r>
      <w:r>
        <w:rPr>
          <w:rFonts w:hint="eastAsia" w:ascii="仿宋" w:hAnsi="仿宋" w:eastAsia="仿宋" w:cs="仿宋"/>
          <w:color w:val="auto"/>
        </w:rPr>
        <w:fldChar w:fldCharType="separate"/>
      </w:r>
      <w:r>
        <w:rPr>
          <w:rFonts w:hint="eastAsia" w:ascii="仿宋" w:hAnsi="仿宋" w:eastAsia="仿宋" w:cs="仿宋"/>
          <w:color w:val="auto"/>
        </w:rPr>
        <w:t>- 55 -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959"/>
        </w:tabs>
        <w:ind w:left="48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"_Toc4013" </w:instrText>
      </w:r>
      <w:r>
        <w:rPr>
          <w:rFonts w:hint="eastAsia" w:ascii="仿宋" w:hAnsi="仿宋" w:eastAsia="仿宋" w:cs="仿宋"/>
          <w:color w:val="auto"/>
        </w:rPr>
        <w:fldChar w:fldCharType="separate"/>
      </w:r>
      <w:r>
        <w:rPr>
          <w:rFonts w:hint="eastAsia" w:ascii="仿宋" w:hAnsi="仿宋" w:eastAsia="仿宋" w:cs="仿宋"/>
          <w:color w:val="auto"/>
          <w:szCs w:val="52"/>
        </w:rPr>
        <w:t>第   二   卷</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_Toc4013 </w:instrText>
      </w:r>
      <w:r>
        <w:rPr>
          <w:rFonts w:hint="eastAsia" w:ascii="仿宋" w:hAnsi="仿宋" w:eastAsia="仿宋" w:cs="仿宋"/>
          <w:color w:val="auto"/>
        </w:rPr>
        <w:fldChar w:fldCharType="separate"/>
      </w:r>
      <w:r>
        <w:rPr>
          <w:rFonts w:hint="eastAsia" w:ascii="仿宋" w:hAnsi="仿宋" w:eastAsia="仿宋" w:cs="仿宋"/>
          <w:color w:val="auto"/>
        </w:rPr>
        <w:t>- 56 -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959"/>
        </w:tabs>
        <w:ind w:left="48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"_Toc26838" </w:instrText>
      </w:r>
      <w:r>
        <w:rPr>
          <w:rFonts w:hint="eastAsia" w:ascii="仿宋" w:hAnsi="仿宋" w:eastAsia="仿宋" w:cs="仿宋"/>
          <w:color w:val="auto"/>
        </w:rPr>
        <w:fldChar w:fldCharType="separate"/>
      </w:r>
      <w:r>
        <w:rPr>
          <w:rFonts w:hint="eastAsia" w:ascii="仿宋" w:hAnsi="仿宋" w:eastAsia="仿宋" w:cs="仿宋"/>
          <w:color w:val="auto"/>
          <w:szCs w:val="32"/>
        </w:rPr>
        <w:t>第六章 图纸</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_Toc26838 </w:instrText>
      </w:r>
      <w:r>
        <w:rPr>
          <w:rFonts w:hint="eastAsia" w:ascii="仿宋" w:hAnsi="仿宋" w:eastAsia="仿宋" w:cs="仿宋"/>
          <w:color w:val="auto"/>
        </w:rPr>
        <w:fldChar w:fldCharType="separate"/>
      </w:r>
      <w:r>
        <w:rPr>
          <w:rFonts w:hint="eastAsia" w:ascii="仿宋" w:hAnsi="仿宋" w:eastAsia="仿宋" w:cs="仿宋"/>
          <w:color w:val="auto"/>
        </w:rPr>
        <w:t>- 57 -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959"/>
        </w:tabs>
        <w:ind w:left="48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"_Toc27337" </w:instrText>
      </w:r>
      <w:r>
        <w:rPr>
          <w:rFonts w:hint="eastAsia" w:ascii="仿宋" w:hAnsi="仿宋" w:eastAsia="仿宋" w:cs="仿宋"/>
          <w:color w:val="auto"/>
        </w:rPr>
        <w:fldChar w:fldCharType="separate"/>
      </w:r>
      <w:r>
        <w:rPr>
          <w:rFonts w:hint="eastAsia" w:ascii="仿宋" w:hAnsi="仿宋" w:eastAsia="仿宋" w:cs="仿宋"/>
          <w:color w:val="auto"/>
          <w:szCs w:val="52"/>
        </w:rPr>
        <w:t>第   三   卷</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_Toc27337 </w:instrText>
      </w:r>
      <w:r>
        <w:rPr>
          <w:rFonts w:hint="eastAsia" w:ascii="仿宋" w:hAnsi="仿宋" w:eastAsia="仿宋" w:cs="仿宋"/>
          <w:color w:val="auto"/>
        </w:rPr>
        <w:fldChar w:fldCharType="separate"/>
      </w:r>
      <w:r>
        <w:rPr>
          <w:rFonts w:hint="eastAsia" w:ascii="仿宋" w:hAnsi="仿宋" w:eastAsia="仿宋" w:cs="仿宋"/>
          <w:color w:val="auto"/>
        </w:rPr>
        <w:t>- 58 -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959"/>
        </w:tabs>
        <w:ind w:left="48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"_Toc28506" </w:instrText>
      </w:r>
      <w:r>
        <w:rPr>
          <w:rFonts w:hint="eastAsia" w:ascii="仿宋" w:hAnsi="仿宋" w:eastAsia="仿宋" w:cs="仿宋"/>
          <w:color w:val="auto"/>
        </w:rPr>
        <w:fldChar w:fldCharType="separate"/>
      </w:r>
      <w:r>
        <w:rPr>
          <w:rFonts w:hint="eastAsia" w:ascii="仿宋" w:hAnsi="仿宋" w:eastAsia="仿宋" w:cs="仿宋"/>
          <w:color w:val="auto"/>
          <w:szCs w:val="32"/>
        </w:rPr>
        <w:t xml:space="preserve">第七章 </w:t>
      </w:r>
      <w:r>
        <w:rPr>
          <w:rFonts w:hint="eastAsia" w:ascii="仿宋" w:hAnsi="仿宋" w:eastAsia="仿宋" w:cs="仿宋"/>
          <w:bCs/>
          <w:color w:val="auto"/>
          <w:szCs w:val="32"/>
        </w:rPr>
        <w:t>技术标准和要求（合同技术条款）</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_Toc28506 </w:instrText>
      </w:r>
      <w:r>
        <w:rPr>
          <w:rFonts w:hint="eastAsia" w:ascii="仿宋" w:hAnsi="仿宋" w:eastAsia="仿宋" w:cs="仿宋"/>
          <w:color w:val="auto"/>
        </w:rPr>
        <w:fldChar w:fldCharType="separate"/>
      </w:r>
      <w:r>
        <w:rPr>
          <w:rFonts w:hint="eastAsia" w:ascii="仿宋" w:hAnsi="仿宋" w:eastAsia="仿宋" w:cs="仿宋"/>
          <w:color w:val="auto"/>
        </w:rPr>
        <w:t>- 59 -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959"/>
        </w:tabs>
        <w:ind w:left="48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"_Toc27227" </w:instrText>
      </w:r>
      <w:r>
        <w:rPr>
          <w:rFonts w:hint="eastAsia" w:ascii="仿宋" w:hAnsi="仿宋" w:eastAsia="仿宋" w:cs="仿宋"/>
          <w:color w:val="auto"/>
        </w:rPr>
        <w:fldChar w:fldCharType="separate"/>
      </w:r>
      <w:r>
        <w:rPr>
          <w:rFonts w:hint="eastAsia" w:ascii="仿宋" w:hAnsi="仿宋" w:eastAsia="仿宋" w:cs="仿宋"/>
          <w:color w:val="auto"/>
          <w:szCs w:val="30"/>
        </w:rPr>
        <w:t>第1节一般规定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_Toc27227 </w:instrText>
      </w:r>
      <w:r>
        <w:rPr>
          <w:rFonts w:hint="eastAsia" w:ascii="仿宋" w:hAnsi="仿宋" w:eastAsia="仿宋" w:cs="仿宋"/>
          <w:color w:val="auto"/>
        </w:rPr>
        <w:fldChar w:fldCharType="separate"/>
      </w:r>
      <w:r>
        <w:rPr>
          <w:rFonts w:hint="eastAsia" w:ascii="仿宋" w:hAnsi="仿宋" w:eastAsia="仿宋" w:cs="仿宋"/>
          <w:color w:val="auto"/>
        </w:rPr>
        <w:t>- 59 -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"_Toc10092"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1.1 说明</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_Toc10092 </w:instrText>
      </w:r>
      <w:r>
        <w:rPr>
          <w:rFonts w:hint="eastAsia" w:ascii="仿宋" w:hAnsi="仿宋" w:eastAsia="仿宋" w:cs="仿宋"/>
          <w:color w:val="auto"/>
        </w:rPr>
        <w:fldChar w:fldCharType="separate"/>
      </w:r>
      <w:r>
        <w:rPr>
          <w:rFonts w:hint="eastAsia" w:ascii="仿宋" w:hAnsi="仿宋" w:eastAsia="仿宋" w:cs="仿宋"/>
          <w:color w:val="auto"/>
        </w:rPr>
        <w:t>- 59 -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"_Toc19824"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1.2 合同工作范围</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_Toc19824 </w:instrText>
      </w:r>
      <w:r>
        <w:rPr>
          <w:rFonts w:hint="eastAsia" w:ascii="仿宋" w:hAnsi="仿宋" w:eastAsia="仿宋" w:cs="仿宋"/>
          <w:color w:val="auto"/>
        </w:rPr>
        <w:fldChar w:fldCharType="separate"/>
      </w:r>
      <w:r>
        <w:rPr>
          <w:rFonts w:hint="eastAsia" w:ascii="仿宋" w:hAnsi="仿宋" w:eastAsia="仿宋" w:cs="仿宋"/>
          <w:color w:val="auto"/>
        </w:rPr>
        <w:t>- 59 -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959"/>
        </w:tabs>
        <w:ind w:left="48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"_Toc19822" </w:instrText>
      </w:r>
      <w:r>
        <w:rPr>
          <w:rFonts w:hint="eastAsia" w:ascii="仿宋" w:hAnsi="仿宋" w:eastAsia="仿宋" w:cs="仿宋"/>
          <w:color w:val="auto"/>
        </w:rPr>
        <w:fldChar w:fldCharType="separate"/>
      </w:r>
      <w:r>
        <w:rPr>
          <w:rFonts w:hint="eastAsia" w:ascii="仿宋" w:hAnsi="仿宋" w:eastAsia="仿宋" w:cs="仿宋"/>
          <w:color w:val="auto"/>
          <w:szCs w:val="30"/>
        </w:rPr>
        <w:t>第2节施工临时设施</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_Toc19822 </w:instrText>
      </w:r>
      <w:r>
        <w:rPr>
          <w:rFonts w:hint="eastAsia" w:ascii="仿宋" w:hAnsi="仿宋" w:eastAsia="仿宋" w:cs="仿宋"/>
          <w:color w:val="auto"/>
        </w:rPr>
        <w:fldChar w:fldCharType="separate"/>
      </w:r>
      <w:r>
        <w:rPr>
          <w:rFonts w:hint="eastAsia" w:ascii="仿宋" w:hAnsi="仿宋" w:eastAsia="仿宋" w:cs="仿宋"/>
          <w:color w:val="auto"/>
        </w:rPr>
        <w:t>- 69 -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"_Toc6721" </w:instrText>
      </w:r>
      <w:r>
        <w:rPr>
          <w:rFonts w:hint="eastAsia" w:ascii="仿宋" w:hAnsi="仿宋" w:eastAsia="仿宋" w:cs="仿宋"/>
          <w:color w:val="auto"/>
        </w:rPr>
        <w:fldChar w:fldCharType="separate"/>
      </w:r>
      <w:r>
        <w:rPr>
          <w:rFonts w:hint="eastAsia" w:ascii="仿宋" w:hAnsi="仿宋" w:eastAsia="仿宋" w:cs="仿宋"/>
          <w:color w:val="auto"/>
          <w:szCs w:val="21"/>
        </w:rPr>
        <w:t>2.1 一般规定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_Toc6721 </w:instrText>
      </w:r>
      <w:r>
        <w:rPr>
          <w:rFonts w:hint="eastAsia" w:ascii="仿宋" w:hAnsi="仿宋" w:eastAsia="仿宋" w:cs="仿宋"/>
          <w:color w:val="auto"/>
        </w:rPr>
        <w:fldChar w:fldCharType="separate"/>
      </w:r>
      <w:r>
        <w:rPr>
          <w:rFonts w:hint="eastAsia" w:ascii="仿宋" w:hAnsi="仿宋" w:eastAsia="仿宋" w:cs="仿宋"/>
          <w:color w:val="auto"/>
        </w:rPr>
        <w:t>- 69 -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"_Toc9365" </w:instrText>
      </w:r>
      <w:r>
        <w:rPr>
          <w:rFonts w:hint="eastAsia" w:ascii="仿宋" w:hAnsi="仿宋" w:eastAsia="仿宋" w:cs="仿宋"/>
          <w:color w:val="auto"/>
        </w:rPr>
        <w:fldChar w:fldCharType="separate"/>
      </w:r>
      <w:r>
        <w:rPr>
          <w:rFonts w:hint="eastAsia" w:ascii="仿宋" w:hAnsi="仿宋" w:eastAsia="仿宋" w:cs="仿宋"/>
          <w:color w:val="auto"/>
          <w:szCs w:val="21"/>
        </w:rPr>
        <w:t>2.2 现场施工测量</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_Toc9365 </w:instrText>
      </w:r>
      <w:r>
        <w:rPr>
          <w:rFonts w:hint="eastAsia" w:ascii="仿宋" w:hAnsi="仿宋" w:eastAsia="仿宋" w:cs="仿宋"/>
          <w:color w:val="auto"/>
        </w:rPr>
        <w:fldChar w:fldCharType="separate"/>
      </w:r>
      <w:r>
        <w:rPr>
          <w:rFonts w:hint="eastAsia" w:ascii="仿宋" w:hAnsi="仿宋" w:eastAsia="仿宋" w:cs="仿宋"/>
          <w:color w:val="auto"/>
        </w:rPr>
        <w:t>- 70 -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"_Toc28069" </w:instrText>
      </w:r>
      <w:r>
        <w:rPr>
          <w:rFonts w:hint="eastAsia" w:ascii="仿宋" w:hAnsi="仿宋" w:eastAsia="仿宋" w:cs="仿宋"/>
          <w:color w:val="auto"/>
        </w:rPr>
        <w:fldChar w:fldCharType="separate"/>
      </w:r>
      <w:r>
        <w:rPr>
          <w:rFonts w:hint="eastAsia" w:ascii="仿宋" w:hAnsi="仿宋" w:eastAsia="仿宋" w:cs="仿宋"/>
          <w:color w:val="auto"/>
          <w:szCs w:val="21"/>
        </w:rPr>
        <w:t>2.3 现场试验</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_Toc28069 </w:instrText>
      </w:r>
      <w:r>
        <w:rPr>
          <w:rFonts w:hint="eastAsia" w:ascii="仿宋" w:hAnsi="仿宋" w:eastAsia="仿宋" w:cs="仿宋"/>
          <w:color w:val="auto"/>
        </w:rPr>
        <w:fldChar w:fldCharType="separate"/>
      </w:r>
      <w:r>
        <w:rPr>
          <w:rFonts w:hint="eastAsia" w:ascii="仿宋" w:hAnsi="仿宋" w:eastAsia="仿宋" w:cs="仿宋"/>
          <w:color w:val="auto"/>
        </w:rPr>
        <w:t>- 70 -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"_Toc27390" </w:instrText>
      </w:r>
      <w:r>
        <w:rPr>
          <w:rFonts w:hint="eastAsia" w:ascii="仿宋" w:hAnsi="仿宋" w:eastAsia="仿宋" w:cs="仿宋"/>
          <w:color w:val="auto"/>
        </w:rPr>
        <w:fldChar w:fldCharType="separate"/>
      </w:r>
      <w:r>
        <w:rPr>
          <w:rFonts w:hint="eastAsia" w:ascii="仿宋" w:hAnsi="仿宋" w:eastAsia="仿宋" w:cs="仿宋"/>
          <w:color w:val="auto"/>
          <w:szCs w:val="21"/>
        </w:rPr>
        <w:t>2.4 施工交通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_Toc27390 </w:instrText>
      </w:r>
      <w:r>
        <w:rPr>
          <w:rFonts w:hint="eastAsia" w:ascii="仿宋" w:hAnsi="仿宋" w:eastAsia="仿宋" w:cs="仿宋"/>
          <w:color w:val="auto"/>
        </w:rPr>
        <w:fldChar w:fldCharType="separate"/>
      </w:r>
      <w:r>
        <w:rPr>
          <w:rFonts w:hint="eastAsia" w:ascii="仿宋" w:hAnsi="仿宋" w:eastAsia="仿宋" w:cs="仿宋"/>
          <w:color w:val="auto"/>
        </w:rPr>
        <w:t>- 70 -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"_Toc30532" </w:instrText>
      </w:r>
      <w:r>
        <w:rPr>
          <w:rFonts w:hint="eastAsia" w:ascii="仿宋" w:hAnsi="仿宋" w:eastAsia="仿宋" w:cs="仿宋"/>
          <w:color w:val="auto"/>
        </w:rPr>
        <w:fldChar w:fldCharType="separate"/>
      </w:r>
      <w:r>
        <w:rPr>
          <w:rFonts w:hint="eastAsia" w:ascii="仿宋" w:hAnsi="仿宋" w:eastAsia="仿宋" w:cs="仿宋"/>
          <w:color w:val="auto"/>
          <w:szCs w:val="21"/>
        </w:rPr>
        <w:t>2.5 施工供电</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_Toc30532 </w:instrText>
      </w:r>
      <w:r>
        <w:rPr>
          <w:rFonts w:hint="eastAsia" w:ascii="仿宋" w:hAnsi="仿宋" w:eastAsia="仿宋" w:cs="仿宋"/>
          <w:color w:val="auto"/>
        </w:rPr>
        <w:fldChar w:fldCharType="separate"/>
      </w:r>
      <w:r>
        <w:rPr>
          <w:rFonts w:hint="eastAsia" w:ascii="仿宋" w:hAnsi="仿宋" w:eastAsia="仿宋" w:cs="仿宋"/>
          <w:color w:val="auto"/>
        </w:rPr>
        <w:t>- 70 -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"_Toc23473" </w:instrText>
      </w:r>
      <w:r>
        <w:rPr>
          <w:rFonts w:hint="eastAsia" w:ascii="仿宋" w:hAnsi="仿宋" w:eastAsia="仿宋" w:cs="仿宋"/>
          <w:color w:val="auto"/>
        </w:rPr>
        <w:fldChar w:fldCharType="separate"/>
      </w:r>
      <w:r>
        <w:rPr>
          <w:rFonts w:hint="eastAsia" w:ascii="仿宋" w:hAnsi="仿宋" w:eastAsia="仿宋" w:cs="仿宋"/>
          <w:color w:val="auto"/>
          <w:szCs w:val="21"/>
        </w:rPr>
        <w:t>2.6 施工供水</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_Toc23473 </w:instrText>
      </w:r>
      <w:r>
        <w:rPr>
          <w:rFonts w:hint="eastAsia" w:ascii="仿宋" w:hAnsi="仿宋" w:eastAsia="仿宋" w:cs="仿宋"/>
          <w:color w:val="auto"/>
        </w:rPr>
        <w:fldChar w:fldCharType="separate"/>
      </w:r>
      <w:r>
        <w:rPr>
          <w:rFonts w:hint="eastAsia" w:ascii="仿宋" w:hAnsi="仿宋" w:eastAsia="仿宋" w:cs="仿宋"/>
          <w:color w:val="auto"/>
        </w:rPr>
        <w:t>- 70 -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"_Toc4122" </w:instrText>
      </w:r>
      <w:r>
        <w:rPr>
          <w:rFonts w:hint="eastAsia" w:ascii="仿宋" w:hAnsi="仿宋" w:eastAsia="仿宋" w:cs="仿宋"/>
          <w:color w:val="auto"/>
        </w:rPr>
        <w:fldChar w:fldCharType="separate"/>
      </w:r>
      <w:r>
        <w:rPr>
          <w:rFonts w:hint="eastAsia" w:ascii="仿宋" w:hAnsi="仿宋" w:eastAsia="仿宋" w:cs="仿宋"/>
          <w:color w:val="auto"/>
          <w:szCs w:val="21"/>
        </w:rPr>
        <w:t>2.7 施工供风</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_Toc4122 </w:instrText>
      </w:r>
      <w:r>
        <w:rPr>
          <w:rFonts w:hint="eastAsia" w:ascii="仿宋" w:hAnsi="仿宋" w:eastAsia="仿宋" w:cs="仿宋"/>
          <w:color w:val="auto"/>
        </w:rPr>
        <w:fldChar w:fldCharType="separate"/>
      </w:r>
      <w:r>
        <w:rPr>
          <w:rFonts w:hint="eastAsia" w:ascii="仿宋" w:hAnsi="仿宋" w:eastAsia="仿宋" w:cs="仿宋"/>
          <w:color w:val="auto"/>
        </w:rPr>
        <w:t>- 71 -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"_Toc5508" </w:instrText>
      </w:r>
      <w:r>
        <w:rPr>
          <w:rFonts w:hint="eastAsia" w:ascii="仿宋" w:hAnsi="仿宋" w:eastAsia="仿宋" w:cs="仿宋"/>
          <w:color w:val="auto"/>
        </w:rPr>
        <w:fldChar w:fldCharType="separate"/>
      </w:r>
      <w:r>
        <w:rPr>
          <w:rFonts w:hint="eastAsia" w:ascii="仿宋" w:hAnsi="仿宋" w:eastAsia="仿宋" w:cs="仿宋"/>
          <w:color w:val="auto"/>
          <w:szCs w:val="21"/>
        </w:rPr>
        <w:t>2.8 施工照明</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_Toc5508 </w:instrText>
      </w:r>
      <w:r>
        <w:rPr>
          <w:rFonts w:hint="eastAsia" w:ascii="仿宋" w:hAnsi="仿宋" w:eastAsia="仿宋" w:cs="仿宋"/>
          <w:color w:val="auto"/>
        </w:rPr>
        <w:fldChar w:fldCharType="separate"/>
      </w:r>
      <w:r>
        <w:rPr>
          <w:rFonts w:hint="eastAsia" w:ascii="仿宋" w:hAnsi="仿宋" w:eastAsia="仿宋" w:cs="仿宋"/>
          <w:color w:val="auto"/>
        </w:rPr>
        <w:t>- 71 -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"_Toc1605" </w:instrText>
      </w:r>
      <w:r>
        <w:rPr>
          <w:rFonts w:hint="eastAsia" w:ascii="仿宋" w:hAnsi="仿宋" w:eastAsia="仿宋" w:cs="仿宋"/>
          <w:color w:val="auto"/>
        </w:rPr>
        <w:fldChar w:fldCharType="separate"/>
      </w:r>
      <w:r>
        <w:rPr>
          <w:rFonts w:hint="eastAsia" w:ascii="仿宋" w:hAnsi="仿宋" w:eastAsia="仿宋" w:cs="仿宋"/>
          <w:color w:val="auto"/>
          <w:szCs w:val="21"/>
        </w:rPr>
        <w:t>2.9 施工通信</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_Toc1605 </w:instrText>
      </w:r>
      <w:r>
        <w:rPr>
          <w:rFonts w:hint="eastAsia" w:ascii="仿宋" w:hAnsi="仿宋" w:eastAsia="仿宋" w:cs="仿宋"/>
          <w:color w:val="auto"/>
        </w:rPr>
        <w:fldChar w:fldCharType="separate"/>
      </w:r>
      <w:r>
        <w:rPr>
          <w:rFonts w:hint="eastAsia" w:ascii="仿宋" w:hAnsi="仿宋" w:eastAsia="仿宋" w:cs="仿宋"/>
          <w:color w:val="auto"/>
        </w:rPr>
        <w:t>- 71 -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"_Toc13876" </w:instrText>
      </w:r>
      <w:r>
        <w:rPr>
          <w:rFonts w:hint="eastAsia" w:ascii="仿宋" w:hAnsi="仿宋" w:eastAsia="仿宋" w:cs="仿宋"/>
          <w:color w:val="auto"/>
        </w:rPr>
        <w:fldChar w:fldCharType="separate"/>
      </w:r>
      <w:r>
        <w:rPr>
          <w:rFonts w:hint="eastAsia" w:ascii="仿宋" w:hAnsi="仿宋" w:eastAsia="仿宋" w:cs="仿宋"/>
          <w:color w:val="auto"/>
          <w:szCs w:val="21"/>
        </w:rPr>
        <w:t>2.10 混凝土生产系统</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_Toc13876 </w:instrText>
      </w:r>
      <w:r>
        <w:rPr>
          <w:rFonts w:hint="eastAsia" w:ascii="仿宋" w:hAnsi="仿宋" w:eastAsia="仿宋" w:cs="仿宋"/>
          <w:color w:val="auto"/>
        </w:rPr>
        <w:fldChar w:fldCharType="separate"/>
      </w:r>
      <w:r>
        <w:rPr>
          <w:rFonts w:hint="eastAsia" w:ascii="仿宋" w:hAnsi="仿宋" w:eastAsia="仿宋" w:cs="仿宋"/>
          <w:color w:val="auto"/>
        </w:rPr>
        <w:t>- 71 -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"_Toc20547" </w:instrText>
      </w:r>
      <w:r>
        <w:rPr>
          <w:rFonts w:hint="eastAsia" w:ascii="仿宋" w:hAnsi="仿宋" w:eastAsia="仿宋" w:cs="仿宋"/>
          <w:color w:val="auto"/>
        </w:rPr>
        <w:fldChar w:fldCharType="separate"/>
      </w:r>
      <w:r>
        <w:rPr>
          <w:rFonts w:hint="eastAsia" w:ascii="仿宋" w:hAnsi="仿宋" w:eastAsia="仿宋" w:cs="仿宋"/>
          <w:color w:val="auto"/>
          <w:szCs w:val="21"/>
        </w:rPr>
        <w:t>2.11 临时工厂设施</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_Toc20547 </w:instrText>
      </w:r>
      <w:r>
        <w:rPr>
          <w:rFonts w:hint="eastAsia" w:ascii="仿宋" w:hAnsi="仿宋" w:eastAsia="仿宋" w:cs="仿宋"/>
          <w:color w:val="auto"/>
        </w:rPr>
        <w:fldChar w:fldCharType="separate"/>
      </w:r>
      <w:r>
        <w:rPr>
          <w:rFonts w:hint="eastAsia" w:ascii="仿宋" w:hAnsi="仿宋" w:eastAsia="仿宋" w:cs="仿宋"/>
          <w:color w:val="auto"/>
        </w:rPr>
        <w:t>- 71 -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"_Toc13107" </w:instrText>
      </w:r>
      <w:r>
        <w:rPr>
          <w:rFonts w:hint="eastAsia" w:ascii="仿宋" w:hAnsi="仿宋" w:eastAsia="仿宋" w:cs="仿宋"/>
          <w:color w:val="auto"/>
        </w:rPr>
        <w:fldChar w:fldCharType="separate"/>
      </w:r>
      <w:r>
        <w:rPr>
          <w:rFonts w:hint="eastAsia" w:ascii="仿宋" w:hAnsi="仿宋" w:eastAsia="仿宋" w:cs="仿宋"/>
          <w:color w:val="auto"/>
          <w:szCs w:val="21"/>
        </w:rPr>
        <w:t>2.12 仓库和堆、存料场</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_Toc13107 </w:instrText>
      </w:r>
      <w:r>
        <w:rPr>
          <w:rFonts w:hint="eastAsia" w:ascii="仿宋" w:hAnsi="仿宋" w:eastAsia="仿宋" w:cs="仿宋"/>
          <w:color w:val="auto"/>
        </w:rPr>
        <w:fldChar w:fldCharType="separate"/>
      </w:r>
      <w:r>
        <w:rPr>
          <w:rFonts w:hint="eastAsia" w:ascii="仿宋" w:hAnsi="仿宋" w:eastAsia="仿宋" w:cs="仿宋"/>
          <w:color w:val="auto"/>
        </w:rPr>
        <w:t>- 71 -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"_Toc11006" </w:instrText>
      </w:r>
      <w:r>
        <w:rPr>
          <w:rFonts w:hint="eastAsia" w:ascii="仿宋" w:hAnsi="仿宋" w:eastAsia="仿宋" w:cs="仿宋"/>
          <w:color w:val="auto"/>
        </w:rPr>
        <w:fldChar w:fldCharType="separate"/>
      </w:r>
      <w:r>
        <w:rPr>
          <w:rFonts w:hint="eastAsia" w:ascii="仿宋" w:hAnsi="仿宋" w:eastAsia="仿宋" w:cs="仿宋"/>
          <w:color w:val="auto"/>
          <w:szCs w:val="21"/>
        </w:rPr>
        <w:t>2.13 弃渣场</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_Toc11006 </w:instrText>
      </w:r>
      <w:r>
        <w:rPr>
          <w:rFonts w:hint="eastAsia" w:ascii="仿宋" w:hAnsi="仿宋" w:eastAsia="仿宋" w:cs="仿宋"/>
          <w:color w:val="auto"/>
        </w:rPr>
        <w:fldChar w:fldCharType="separate"/>
      </w:r>
      <w:r>
        <w:rPr>
          <w:rFonts w:hint="eastAsia" w:ascii="仿宋" w:hAnsi="仿宋" w:eastAsia="仿宋" w:cs="仿宋"/>
          <w:color w:val="auto"/>
        </w:rPr>
        <w:t>- 72 -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959"/>
        </w:tabs>
        <w:ind w:left="48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"_Toc1530" </w:instrText>
      </w:r>
      <w:r>
        <w:rPr>
          <w:rFonts w:hint="eastAsia" w:ascii="仿宋" w:hAnsi="仿宋" w:eastAsia="仿宋" w:cs="仿宋"/>
          <w:color w:val="auto"/>
        </w:rPr>
        <w:fldChar w:fldCharType="separate"/>
      </w:r>
      <w:r>
        <w:rPr>
          <w:rFonts w:hint="eastAsia" w:ascii="仿宋" w:hAnsi="仿宋" w:eastAsia="仿宋" w:cs="仿宋"/>
          <w:color w:val="auto"/>
          <w:szCs w:val="21"/>
        </w:rPr>
        <w:t>2.14 临时生产管理和生活设施</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_Toc1530 </w:instrText>
      </w:r>
      <w:r>
        <w:rPr>
          <w:rFonts w:hint="eastAsia" w:ascii="仿宋" w:hAnsi="仿宋" w:eastAsia="仿宋" w:cs="仿宋"/>
          <w:color w:val="auto"/>
        </w:rPr>
        <w:fldChar w:fldCharType="separate"/>
      </w:r>
      <w:r>
        <w:rPr>
          <w:rFonts w:hint="eastAsia" w:ascii="仿宋" w:hAnsi="仿宋" w:eastAsia="仿宋" w:cs="仿宋"/>
          <w:color w:val="auto"/>
        </w:rPr>
        <w:t>- 72 -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959"/>
        </w:tabs>
        <w:ind w:left="48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"_Toc348" </w:instrText>
      </w:r>
      <w:r>
        <w:rPr>
          <w:rFonts w:hint="eastAsia" w:ascii="仿宋" w:hAnsi="仿宋" w:eastAsia="仿宋" w:cs="仿宋"/>
          <w:color w:val="auto"/>
        </w:rPr>
        <w:fldChar w:fldCharType="separate"/>
      </w:r>
      <w:r>
        <w:rPr>
          <w:rFonts w:hint="eastAsia" w:ascii="仿宋" w:hAnsi="仿宋" w:eastAsia="仿宋" w:cs="仿宋"/>
          <w:color w:val="auto"/>
          <w:szCs w:val="21"/>
        </w:rPr>
        <w:t>第3节施工安全措施</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_Toc348 </w:instrText>
      </w:r>
      <w:r>
        <w:rPr>
          <w:rFonts w:hint="eastAsia" w:ascii="仿宋" w:hAnsi="仿宋" w:eastAsia="仿宋" w:cs="仿宋"/>
          <w:color w:val="auto"/>
        </w:rPr>
        <w:fldChar w:fldCharType="separate"/>
      </w:r>
      <w:r>
        <w:rPr>
          <w:rFonts w:hint="eastAsia" w:ascii="仿宋" w:hAnsi="仿宋" w:eastAsia="仿宋" w:cs="仿宋"/>
          <w:color w:val="auto"/>
        </w:rPr>
        <w:t>- 73 -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959"/>
        </w:tabs>
        <w:ind w:left="48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"_Toc16512" </w:instrText>
      </w:r>
      <w:r>
        <w:rPr>
          <w:rFonts w:hint="eastAsia" w:ascii="仿宋" w:hAnsi="仿宋" w:eastAsia="仿宋" w:cs="仿宋"/>
          <w:color w:val="auto"/>
        </w:rPr>
        <w:fldChar w:fldCharType="separate"/>
      </w:r>
      <w:r>
        <w:rPr>
          <w:rFonts w:hint="eastAsia" w:ascii="仿宋" w:hAnsi="仿宋" w:eastAsia="仿宋" w:cs="仿宋"/>
          <w:color w:val="auto"/>
          <w:szCs w:val="30"/>
        </w:rPr>
        <w:t>第4节环境保护和水土保持</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_Toc16512 </w:instrText>
      </w:r>
      <w:r>
        <w:rPr>
          <w:rFonts w:hint="eastAsia" w:ascii="仿宋" w:hAnsi="仿宋" w:eastAsia="仿宋" w:cs="仿宋"/>
          <w:color w:val="auto"/>
        </w:rPr>
        <w:fldChar w:fldCharType="separate"/>
      </w:r>
      <w:r>
        <w:rPr>
          <w:rFonts w:hint="eastAsia" w:ascii="仿宋" w:hAnsi="仿宋" w:eastAsia="仿宋" w:cs="仿宋"/>
          <w:color w:val="auto"/>
        </w:rPr>
        <w:t>- 78 -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"_Toc15629" </w:instrText>
      </w:r>
      <w:r>
        <w:rPr>
          <w:rFonts w:hint="eastAsia" w:ascii="仿宋" w:hAnsi="仿宋" w:eastAsia="仿宋" w:cs="仿宋"/>
          <w:color w:val="auto"/>
        </w:rPr>
        <w:fldChar w:fldCharType="separate"/>
      </w:r>
      <w:r>
        <w:rPr>
          <w:rFonts w:hint="eastAsia" w:ascii="仿宋" w:hAnsi="仿宋" w:eastAsia="仿宋" w:cs="仿宋"/>
          <w:color w:val="auto"/>
          <w:szCs w:val="21"/>
        </w:rPr>
        <w:t>4.1 一般规定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_Toc15629 </w:instrText>
      </w:r>
      <w:r>
        <w:rPr>
          <w:rFonts w:hint="eastAsia" w:ascii="仿宋" w:hAnsi="仿宋" w:eastAsia="仿宋" w:cs="仿宋"/>
          <w:color w:val="auto"/>
        </w:rPr>
        <w:fldChar w:fldCharType="separate"/>
      </w:r>
      <w:r>
        <w:rPr>
          <w:rFonts w:hint="eastAsia" w:ascii="仿宋" w:hAnsi="仿宋" w:eastAsia="仿宋" w:cs="仿宋"/>
          <w:color w:val="auto"/>
        </w:rPr>
        <w:t>- 78 -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"_Toc2446" </w:instrText>
      </w:r>
      <w:r>
        <w:rPr>
          <w:rFonts w:hint="eastAsia" w:ascii="仿宋" w:hAnsi="仿宋" w:eastAsia="仿宋" w:cs="仿宋"/>
          <w:color w:val="auto"/>
        </w:rPr>
        <w:fldChar w:fldCharType="separate"/>
      </w:r>
      <w:r>
        <w:rPr>
          <w:rFonts w:hint="eastAsia" w:ascii="仿宋" w:hAnsi="仿宋" w:eastAsia="仿宋" w:cs="仿宋"/>
          <w:color w:val="auto"/>
          <w:szCs w:val="21"/>
        </w:rPr>
        <w:t>4.2 施工环境保护</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_Toc2446 </w:instrText>
      </w:r>
      <w:r>
        <w:rPr>
          <w:rFonts w:hint="eastAsia" w:ascii="仿宋" w:hAnsi="仿宋" w:eastAsia="仿宋" w:cs="仿宋"/>
          <w:color w:val="auto"/>
        </w:rPr>
        <w:fldChar w:fldCharType="separate"/>
      </w:r>
      <w:r>
        <w:rPr>
          <w:rFonts w:hint="eastAsia" w:ascii="仿宋" w:hAnsi="仿宋" w:eastAsia="仿宋" w:cs="仿宋"/>
          <w:color w:val="auto"/>
        </w:rPr>
        <w:t>- 79 -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"_Toc4737" </w:instrText>
      </w:r>
      <w:r>
        <w:rPr>
          <w:rFonts w:hint="eastAsia" w:ascii="仿宋" w:hAnsi="仿宋" w:eastAsia="仿宋" w:cs="仿宋"/>
          <w:color w:val="auto"/>
        </w:rPr>
        <w:fldChar w:fldCharType="separate"/>
      </w:r>
      <w:r>
        <w:rPr>
          <w:rFonts w:hint="eastAsia" w:ascii="仿宋" w:hAnsi="仿宋" w:eastAsia="仿宋" w:cs="仿宋"/>
          <w:color w:val="auto"/>
          <w:szCs w:val="21"/>
        </w:rPr>
        <w:t>4.3 生态环境保护</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_Toc4737 </w:instrText>
      </w:r>
      <w:r>
        <w:rPr>
          <w:rFonts w:hint="eastAsia" w:ascii="仿宋" w:hAnsi="仿宋" w:eastAsia="仿宋" w:cs="仿宋"/>
          <w:color w:val="auto"/>
        </w:rPr>
        <w:fldChar w:fldCharType="separate"/>
      </w:r>
      <w:r>
        <w:rPr>
          <w:rFonts w:hint="eastAsia" w:ascii="仿宋" w:hAnsi="仿宋" w:eastAsia="仿宋" w:cs="仿宋"/>
          <w:color w:val="auto"/>
        </w:rPr>
        <w:t>- 81 -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"_Toc19828" </w:instrText>
      </w:r>
      <w:r>
        <w:rPr>
          <w:rFonts w:hint="eastAsia" w:ascii="仿宋" w:hAnsi="仿宋" w:eastAsia="仿宋" w:cs="仿宋"/>
          <w:color w:val="auto"/>
        </w:rPr>
        <w:fldChar w:fldCharType="separate"/>
      </w:r>
      <w:r>
        <w:rPr>
          <w:rFonts w:hint="eastAsia" w:ascii="仿宋" w:hAnsi="仿宋" w:eastAsia="仿宋" w:cs="仿宋"/>
          <w:color w:val="auto"/>
          <w:szCs w:val="21"/>
        </w:rPr>
        <w:t>4.4 水土保持</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_Toc19828 </w:instrText>
      </w:r>
      <w:r>
        <w:rPr>
          <w:rFonts w:hint="eastAsia" w:ascii="仿宋" w:hAnsi="仿宋" w:eastAsia="仿宋" w:cs="仿宋"/>
          <w:color w:val="auto"/>
        </w:rPr>
        <w:fldChar w:fldCharType="separate"/>
      </w:r>
      <w:r>
        <w:rPr>
          <w:rFonts w:hint="eastAsia" w:ascii="仿宋" w:hAnsi="仿宋" w:eastAsia="仿宋" w:cs="仿宋"/>
          <w:color w:val="auto"/>
        </w:rPr>
        <w:t>- 81 -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"_Toc30629" </w:instrText>
      </w:r>
      <w:r>
        <w:rPr>
          <w:rFonts w:hint="eastAsia" w:ascii="仿宋" w:hAnsi="仿宋" w:eastAsia="仿宋" w:cs="仿宋"/>
          <w:color w:val="auto"/>
        </w:rPr>
        <w:fldChar w:fldCharType="separate"/>
      </w:r>
      <w:r>
        <w:rPr>
          <w:rFonts w:hint="eastAsia" w:ascii="仿宋" w:hAnsi="仿宋" w:eastAsia="仿宋" w:cs="仿宋"/>
          <w:color w:val="auto"/>
          <w:szCs w:val="21"/>
        </w:rPr>
        <w:t>4.5 环境清理</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_Toc30629 </w:instrText>
      </w:r>
      <w:r>
        <w:rPr>
          <w:rFonts w:hint="eastAsia" w:ascii="仿宋" w:hAnsi="仿宋" w:eastAsia="仿宋" w:cs="仿宋"/>
          <w:color w:val="auto"/>
        </w:rPr>
        <w:fldChar w:fldCharType="separate"/>
      </w:r>
      <w:r>
        <w:rPr>
          <w:rFonts w:hint="eastAsia" w:ascii="仿宋" w:hAnsi="仿宋" w:eastAsia="仿宋" w:cs="仿宋"/>
          <w:color w:val="auto"/>
        </w:rPr>
        <w:t>- 81 -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"_Toc4771" </w:instrText>
      </w:r>
      <w:r>
        <w:rPr>
          <w:rFonts w:hint="eastAsia" w:ascii="仿宋" w:hAnsi="仿宋" w:eastAsia="仿宋" w:cs="仿宋"/>
          <w:color w:val="auto"/>
        </w:rPr>
        <w:fldChar w:fldCharType="separate"/>
      </w:r>
      <w:r>
        <w:rPr>
          <w:rFonts w:hint="eastAsia" w:ascii="仿宋" w:hAnsi="仿宋" w:eastAsia="仿宋" w:cs="仿宋"/>
          <w:color w:val="auto"/>
          <w:szCs w:val="21"/>
        </w:rPr>
        <w:t>4.6 环境保护工程的验收</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_Toc4771 </w:instrText>
      </w:r>
      <w:r>
        <w:rPr>
          <w:rFonts w:hint="eastAsia" w:ascii="仿宋" w:hAnsi="仿宋" w:eastAsia="仿宋" w:cs="仿宋"/>
          <w:color w:val="auto"/>
        </w:rPr>
        <w:fldChar w:fldCharType="separate"/>
      </w:r>
      <w:r>
        <w:rPr>
          <w:rFonts w:hint="eastAsia" w:ascii="仿宋" w:hAnsi="仿宋" w:eastAsia="仿宋" w:cs="仿宋"/>
          <w:color w:val="auto"/>
        </w:rPr>
        <w:t>- 82 -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959"/>
        </w:tabs>
        <w:ind w:left="48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"_Toc13546" </w:instrText>
      </w:r>
      <w:r>
        <w:rPr>
          <w:rFonts w:hint="eastAsia" w:ascii="仿宋" w:hAnsi="仿宋" w:eastAsia="仿宋" w:cs="仿宋"/>
          <w:color w:val="auto"/>
        </w:rPr>
        <w:fldChar w:fldCharType="separate"/>
      </w:r>
      <w:r>
        <w:rPr>
          <w:rFonts w:hint="eastAsia" w:ascii="仿宋" w:hAnsi="仿宋" w:eastAsia="仿宋" w:cs="仿宋"/>
          <w:color w:val="auto"/>
          <w:szCs w:val="30"/>
        </w:rPr>
        <w:t>第5节土方明挖</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_Toc13546 </w:instrText>
      </w:r>
      <w:r>
        <w:rPr>
          <w:rFonts w:hint="eastAsia" w:ascii="仿宋" w:hAnsi="仿宋" w:eastAsia="仿宋" w:cs="仿宋"/>
          <w:color w:val="auto"/>
        </w:rPr>
        <w:fldChar w:fldCharType="separate"/>
      </w:r>
      <w:r>
        <w:rPr>
          <w:rFonts w:hint="eastAsia" w:ascii="仿宋" w:hAnsi="仿宋" w:eastAsia="仿宋" w:cs="仿宋"/>
          <w:color w:val="auto"/>
        </w:rPr>
        <w:t>- 83 -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"_Toc29822" </w:instrText>
      </w:r>
      <w:r>
        <w:rPr>
          <w:rFonts w:hint="eastAsia" w:ascii="仿宋" w:hAnsi="仿宋" w:eastAsia="仿宋" w:cs="仿宋"/>
          <w:color w:val="auto"/>
        </w:rPr>
        <w:fldChar w:fldCharType="separate"/>
      </w:r>
      <w:r>
        <w:rPr>
          <w:rFonts w:hint="eastAsia" w:ascii="仿宋" w:hAnsi="仿宋" w:eastAsia="仿宋" w:cs="仿宋"/>
          <w:color w:val="auto"/>
          <w:szCs w:val="21"/>
        </w:rPr>
        <w:t>5.1 一般规定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_Toc29822 </w:instrText>
      </w:r>
      <w:r>
        <w:rPr>
          <w:rFonts w:hint="eastAsia" w:ascii="仿宋" w:hAnsi="仿宋" w:eastAsia="仿宋" w:cs="仿宋"/>
          <w:color w:val="auto"/>
        </w:rPr>
        <w:fldChar w:fldCharType="separate"/>
      </w:r>
      <w:r>
        <w:rPr>
          <w:rFonts w:hint="eastAsia" w:ascii="仿宋" w:hAnsi="仿宋" w:eastAsia="仿宋" w:cs="仿宋"/>
          <w:color w:val="auto"/>
        </w:rPr>
        <w:t>- 83 -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"_Toc502" </w:instrText>
      </w:r>
      <w:r>
        <w:rPr>
          <w:rFonts w:hint="eastAsia" w:ascii="仿宋" w:hAnsi="仿宋" w:eastAsia="仿宋" w:cs="仿宋"/>
          <w:color w:val="auto"/>
        </w:rPr>
        <w:fldChar w:fldCharType="separate"/>
      </w:r>
      <w:r>
        <w:rPr>
          <w:rFonts w:hint="eastAsia" w:ascii="仿宋" w:hAnsi="仿宋" w:eastAsia="仿宋" w:cs="仿宋"/>
          <w:color w:val="auto"/>
          <w:szCs w:val="21"/>
        </w:rPr>
        <w:t>5.2 场地清理</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_Toc502 </w:instrText>
      </w:r>
      <w:r>
        <w:rPr>
          <w:rFonts w:hint="eastAsia" w:ascii="仿宋" w:hAnsi="仿宋" w:eastAsia="仿宋" w:cs="仿宋"/>
          <w:color w:val="auto"/>
        </w:rPr>
        <w:fldChar w:fldCharType="separate"/>
      </w:r>
      <w:r>
        <w:rPr>
          <w:rFonts w:hint="eastAsia" w:ascii="仿宋" w:hAnsi="仿宋" w:eastAsia="仿宋" w:cs="仿宋"/>
          <w:color w:val="auto"/>
        </w:rPr>
        <w:t>- 84 -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"_Toc30369" </w:instrText>
      </w:r>
      <w:r>
        <w:rPr>
          <w:rFonts w:hint="eastAsia" w:ascii="仿宋" w:hAnsi="仿宋" w:eastAsia="仿宋" w:cs="仿宋"/>
          <w:color w:val="auto"/>
        </w:rPr>
        <w:fldChar w:fldCharType="separate"/>
      </w:r>
      <w:r>
        <w:rPr>
          <w:rFonts w:hint="eastAsia" w:ascii="仿宋" w:hAnsi="仿宋" w:eastAsia="仿宋" w:cs="仿宋"/>
          <w:color w:val="auto"/>
          <w:szCs w:val="21"/>
        </w:rPr>
        <w:t>5.3 土方开挖</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_Toc30369 </w:instrText>
      </w:r>
      <w:r>
        <w:rPr>
          <w:rFonts w:hint="eastAsia" w:ascii="仿宋" w:hAnsi="仿宋" w:eastAsia="仿宋" w:cs="仿宋"/>
          <w:color w:val="auto"/>
        </w:rPr>
        <w:fldChar w:fldCharType="separate"/>
      </w:r>
      <w:r>
        <w:rPr>
          <w:rFonts w:hint="eastAsia" w:ascii="仿宋" w:hAnsi="仿宋" w:eastAsia="仿宋" w:cs="仿宋"/>
          <w:color w:val="auto"/>
        </w:rPr>
        <w:t>- 84 -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"_Toc31835" </w:instrText>
      </w:r>
      <w:r>
        <w:rPr>
          <w:rFonts w:hint="eastAsia" w:ascii="仿宋" w:hAnsi="仿宋" w:eastAsia="仿宋" w:cs="仿宋"/>
          <w:color w:val="auto"/>
        </w:rPr>
        <w:fldChar w:fldCharType="separate"/>
      </w:r>
      <w:r>
        <w:rPr>
          <w:rFonts w:hint="eastAsia" w:ascii="仿宋" w:hAnsi="仿宋" w:eastAsia="仿宋" w:cs="仿宋"/>
          <w:color w:val="auto"/>
          <w:szCs w:val="21"/>
        </w:rPr>
        <w:t>5.4 施工期临时排水</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_Toc31835 </w:instrText>
      </w:r>
      <w:r>
        <w:rPr>
          <w:rFonts w:hint="eastAsia" w:ascii="仿宋" w:hAnsi="仿宋" w:eastAsia="仿宋" w:cs="仿宋"/>
          <w:color w:val="auto"/>
        </w:rPr>
        <w:fldChar w:fldCharType="separate"/>
      </w:r>
      <w:r>
        <w:rPr>
          <w:rFonts w:hint="eastAsia" w:ascii="仿宋" w:hAnsi="仿宋" w:eastAsia="仿宋" w:cs="仿宋"/>
          <w:color w:val="auto"/>
        </w:rPr>
        <w:t>- 85 -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"_Toc20271" </w:instrText>
      </w:r>
      <w:r>
        <w:rPr>
          <w:rFonts w:hint="eastAsia" w:ascii="仿宋" w:hAnsi="仿宋" w:eastAsia="仿宋" w:cs="仿宋"/>
          <w:color w:val="auto"/>
        </w:rPr>
        <w:fldChar w:fldCharType="separate"/>
      </w:r>
      <w:r>
        <w:rPr>
          <w:rFonts w:hint="eastAsia" w:ascii="仿宋" w:hAnsi="仿宋" w:eastAsia="仿宋" w:cs="仿宋"/>
          <w:color w:val="auto"/>
          <w:szCs w:val="21"/>
        </w:rPr>
        <w:t>5.5 土料场</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_Toc20271 </w:instrText>
      </w:r>
      <w:r>
        <w:rPr>
          <w:rFonts w:hint="eastAsia" w:ascii="仿宋" w:hAnsi="仿宋" w:eastAsia="仿宋" w:cs="仿宋"/>
          <w:color w:val="auto"/>
        </w:rPr>
        <w:fldChar w:fldCharType="separate"/>
      </w:r>
      <w:r>
        <w:rPr>
          <w:rFonts w:hint="eastAsia" w:ascii="仿宋" w:hAnsi="仿宋" w:eastAsia="仿宋" w:cs="仿宋"/>
          <w:color w:val="auto"/>
        </w:rPr>
        <w:t>- 85 -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"_Toc15646" </w:instrText>
      </w:r>
      <w:r>
        <w:rPr>
          <w:rFonts w:hint="eastAsia" w:ascii="仿宋" w:hAnsi="仿宋" w:eastAsia="仿宋" w:cs="仿宋"/>
          <w:color w:val="auto"/>
        </w:rPr>
        <w:fldChar w:fldCharType="separate"/>
      </w:r>
      <w:r>
        <w:rPr>
          <w:rFonts w:hint="eastAsia" w:ascii="仿宋" w:hAnsi="仿宋" w:eastAsia="仿宋" w:cs="仿宋"/>
          <w:color w:val="auto"/>
          <w:szCs w:val="21"/>
        </w:rPr>
        <w:t>5.6 开挖渣料的利用和弃渣处理</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_Toc15646 </w:instrText>
      </w:r>
      <w:r>
        <w:rPr>
          <w:rFonts w:hint="eastAsia" w:ascii="仿宋" w:hAnsi="仿宋" w:eastAsia="仿宋" w:cs="仿宋"/>
          <w:color w:val="auto"/>
        </w:rPr>
        <w:fldChar w:fldCharType="separate"/>
      </w:r>
      <w:r>
        <w:rPr>
          <w:rFonts w:hint="eastAsia" w:ascii="仿宋" w:hAnsi="仿宋" w:eastAsia="仿宋" w:cs="仿宋"/>
          <w:color w:val="auto"/>
        </w:rPr>
        <w:t>- 86 -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"_Toc18626" </w:instrText>
      </w:r>
      <w:r>
        <w:rPr>
          <w:rFonts w:hint="eastAsia" w:ascii="仿宋" w:hAnsi="仿宋" w:eastAsia="仿宋" w:cs="仿宋"/>
          <w:color w:val="auto"/>
        </w:rPr>
        <w:fldChar w:fldCharType="separate"/>
      </w:r>
      <w:r>
        <w:rPr>
          <w:rFonts w:hint="eastAsia" w:ascii="仿宋" w:hAnsi="仿宋" w:eastAsia="仿宋" w:cs="仿宋"/>
          <w:color w:val="auto"/>
          <w:szCs w:val="21"/>
        </w:rPr>
        <w:t>5.7 检查和验收</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_Toc18626 </w:instrText>
      </w:r>
      <w:r>
        <w:rPr>
          <w:rFonts w:hint="eastAsia" w:ascii="仿宋" w:hAnsi="仿宋" w:eastAsia="仿宋" w:cs="仿宋"/>
          <w:color w:val="auto"/>
        </w:rPr>
        <w:fldChar w:fldCharType="separate"/>
      </w:r>
      <w:r>
        <w:rPr>
          <w:rFonts w:hint="eastAsia" w:ascii="仿宋" w:hAnsi="仿宋" w:eastAsia="仿宋" w:cs="仿宋"/>
          <w:color w:val="auto"/>
        </w:rPr>
        <w:t>- 86 -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959"/>
        </w:tabs>
        <w:ind w:left="48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"_Toc19315" </w:instrText>
      </w:r>
      <w:r>
        <w:rPr>
          <w:rFonts w:hint="eastAsia" w:ascii="仿宋" w:hAnsi="仿宋" w:eastAsia="仿宋" w:cs="仿宋"/>
          <w:color w:val="auto"/>
        </w:rPr>
        <w:fldChar w:fldCharType="separate"/>
      </w:r>
      <w:r>
        <w:rPr>
          <w:rFonts w:hint="eastAsia" w:ascii="仿宋" w:hAnsi="仿宋" w:eastAsia="仿宋" w:cs="仿宋"/>
          <w:color w:val="auto"/>
          <w:szCs w:val="30"/>
        </w:rPr>
        <w:t>第6节土石方填筑工程</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_Toc19315 </w:instrText>
      </w:r>
      <w:r>
        <w:rPr>
          <w:rFonts w:hint="eastAsia" w:ascii="仿宋" w:hAnsi="仿宋" w:eastAsia="仿宋" w:cs="仿宋"/>
          <w:color w:val="auto"/>
        </w:rPr>
        <w:fldChar w:fldCharType="separate"/>
      </w:r>
      <w:r>
        <w:rPr>
          <w:rFonts w:hint="eastAsia" w:ascii="仿宋" w:hAnsi="仿宋" w:eastAsia="仿宋" w:cs="仿宋"/>
          <w:color w:val="auto"/>
        </w:rPr>
        <w:t>- 87 -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959"/>
        </w:tabs>
        <w:ind w:left="48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"_Toc8375" </w:instrText>
      </w:r>
      <w:r>
        <w:rPr>
          <w:rFonts w:hint="eastAsia" w:ascii="仿宋" w:hAnsi="仿宋" w:eastAsia="仿宋" w:cs="仿宋"/>
          <w:color w:val="auto"/>
        </w:rPr>
        <w:fldChar w:fldCharType="separate"/>
      </w:r>
      <w:r>
        <w:rPr>
          <w:rFonts w:hint="eastAsia" w:ascii="仿宋" w:hAnsi="仿宋" w:eastAsia="仿宋" w:cs="仿宋"/>
          <w:color w:val="auto"/>
          <w:szCs w:val="30"/>
        </w:rPr>
        <w:t>第7节砌体工程</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_Toc8375 </w:instrText>
      </w:r>
      <w:r>
        <w:rPr>
          <w:rFonts w:hint="eastAsia" w:ascii="仿宋" w:hAnsi="仿宋" w:eastAsia="仿宋" w:cs="仿宋"/>
          <w:color w:val="auto"/>
        </w:rPr>
        <w:fldChar w:fldCharType="separate"/>
      </w:r>
      <w:r>
        <w:rPr>
          <w:rFonts w:hint="eastAsia" w:ascii="仿宋" w:hAnsi="仿宋" w:eastAsia="仿宋" w:cs="仿宋"/>
          <w:color w:val="auto"/>
        </w:rPr>
        <w:t>- 89 -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"_Toc24150"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7.1 一般规定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_Toc24150 </w:instrText>
      </w:r>
      <w:r>
        <w:rPr>
          <w:rFonts w:hint="eastAsia" w:ascii="仿宋" w:hAnsi="仿宋" w:eastAsia="仿宋" w:cs="仿宋"/>
          <w:color w:val="auto"/>
        </w:rPr>
        <w:fldChar w:fldCharType="separate"/>
      </w:r>
      <w:r>
        <w:rPr>
          <w:rFonts w:hint="eastAsia" w:ascii="仿宋" w:hAnsi="仿宋" w:eastAsia="仿宋" w:cs="仿宋"/>
          <w:color w:val="auto"/>
        </w:rPr>
        <w:t>- 89 -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"_Toc11491"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7.2 石砌体工程</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_Toc11491 </w:instrText>
      </w:r>
      <w:r>
        <w:rPr>
          <w:rFonts w:hint="eastAsia" w:ascii="仿宋" w:hAnsi="仿宋" w:eastAsia="仿宋" w:cs="仿宋"/>
          <w:color w:val="auto"/>
        </w:rPr>
        <w:fldChar w:fldCharType="separate"/>
      </w:r>
      <w:r>
        <w:rPr>
          <w:rFonts w:hint="eastAsia" w:ascii="仿宋" w:hAnsi="仿宋" w:eastAsia="仿宋" w:cs="仿宋"/>
          <w:color w:val="auto"/>
        </w:rPr>
        <w:t>- 90 -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959"/>
        </w:tabs>
        <w:ind w:left="48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"_Toc11242" </w:instrText>
      </w:r>
      <w:r>
        <w:rPr>
          <w:rFonts w:hint="eastAsia" w:ascii="仿宋" w:hAnsi="仿宋" w:eastAsia="仿宋" w:cs="仿宋"/>
          <w:color w:val="auto"/>
        </w:rPr>
        <w:fldChar w:fldCharType="separate"/>
      </w:r>
      <w:r>
        <w:rPr>
          <w:rFonts w:hint="eastAsia" w:ascii="仿宋" w:hAnsi="仿宋" w:eastAsia="仿宋" w:cs="仿宋"/>
          <w:color w:val="auto"/>
          <w:szCs w:val="30"/>
        </w:rPr>
        <w:t>第8节混凝土工程</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_Toc11242 </w:instrText>
      </w:r>
      <w:r>
        <w:rPr>
          <w:rFonts w:hint="eastAsia" w:ascii="仿宋" w:hAnsi="仿宋" w:eastAsia="仿宋" w:cs="仿宋"/>
          <w:color w:val="auto"/>
        </w:rPr>
        <w:fldChar w:fldCharType="separate"/>
      </w:r>
      <w:r>
        <w:rPr>
          <w:rFonts w:hint="eastAsia" w:ascii="仿宋" w:hAnsi="仿宋" w:eastAsia="仿宋" w:cs="仿宋"/>
          <w:color w:val="auto"/>
        </w:rPr>
        <w:t>- 92 -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"_Toc11261"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8.1 一般规定</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_Toc11261 </w:instrText>
      </w:r>
      <w:r>
        <w:rPr>
          <w:rFonts w:hint="eastAsia" w:ascii="仿宋" w:hAnsi="仿宋" w:eastAsia="仿宋" w:cs="仿宋"/>
          <w:color w:val="auto"/>
        </w:rPr>
        <w:fldChar w:fldCharType="separate"/>
      </w:r>
      <w:r>
        <w:rPr>
          <w:rFonts w:hint="eastAsia" w:ascii="仿宋" w:hAnsi="仿宋" w:eastAsia="仿宋" w:cs="仿宋"/>
          <w:color w:val="auto"/>
        </w:rPr>
        <w:t>- 92 -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"_Toc15552"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8.2 混凝土生产</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_Toc15552 </w:instrText>
      </w:r>
      <w:r>
        <w:rPr>
          <w:rFonts w:hint="eastAsia" w:ascii="仿宋" w:hAnsi="仿宋" w:eastAsia="仿宋" w:cs="仿宋"/>
          <w:color w:val="auto"/>
        </w:rPr>
        <w:fldChar w:fldCharType="separate"/>
      </w:r>
      <w:r>
        <w:rPr>
          <w:rFonts w:hint="eastAsia" w:ascii="仿宋" w:hAnsi="仿宋" w:eastAsia="仿宋" w:cs="仿宋"/>
          <w:color w:val="auto"/>
        </w:rPr>
        <w:t>- 94 -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"_Toc32312"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8.3 模板</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_Toc32312 </w:instrText>
      </w:r>
      <w:r>
        <w:rPr>
          <w:rFonts w:hint="eastAsia" w:ascii="仿宋" w:hAnsi="仿宋" w:eastAsia="仿宋" w:cs="仿宋"/>
          <w:color w:val="auto"/>
        </w:rPr>
        <w:fldChar w:fldCharType="separate"/>
      </w:r>
      <w:r>
        <w:rPr>
          <w:rFonts w:hint="eastAsia" w:ascii="仿宋" w:hAnsi="仿宋" w:eastAsia="仿宋" w:cs="仿宋"/>
          <w:color w:val="auto"/>
        </w:rPr>
        <w:t>- 95 -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"_Toc10872"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8.4 钢筋</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_Toc10872 </w:instrText>
      </w:r>
      <w:r>
        <w:rPr>
          <w:rFonts w:hint="eastAsia" w:ascii="仿宋" w:hAnsi="仿宋" w:eastAsia="仿宋" w:cs="仿宋"/>
          <w:color w:val="auto"/>
        </w:rPr>
        <w:fldChar w:fldCharType="separate"/>
      </w:r>
      <w:r>
        <w:rPr>
          <w:rFonts w:hint="eastAsia" w:ascii="仿宋" w:hAnsi="仿宋" w:eastAsia="仿宋" w:cs="仿宋"/>
          <w:color w:val="auto"/>
        </w:rPr>
        <w:t>- 96 -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"_Toc12270"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8.5 混凝土（含钢筋混凝土）</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_Toc12270 </w:instrText>
      </w:r>
      <w:r>
        <w:rPr>
          <w:rFonts w:hint="eastAsia" w:ascii="仿宋" w:hAnsi="仿宋" w:eastAsia="仿宋" w:cs="仿宋"/>
          <w:color w:val="auto"/>
        </w:rPr>
        <w:fldChar w:fldCharType="separate"/>
      </w:r>
      <w:r>
        <w:rPr>
          <w:rFonts w:hint="eastAsia" w:ascii="仿宋" w:hAnsi="仿宋" w:eastAsia="仿宋" w:cs="仿宋"/>
          <w:color w:val="auto"/>
        </w:rPr>
        <w:t>- 96 -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"_Toc11360" </w:instrText>
      </w:r>
      <w:r>
        <w:rPr>
          <w:rFonts w:hint="eastAsia" w:ascii="仿宋" w:hAnsi="仿宋" w:eastAsia="仿宋" w:cs="仿宋"/>
          <w:color w:val="auto"/>
        </w:rPr>
        <w:fldChar w:fldCharType="separate"/>
      </w:r>
      <w:r>
        <w:rPr>
          <w:rFonts w:hint="eastAsia" w:ascii="仿宋" w:hAnsi="仿宋" w:eastAsia="仿宋" w:cs="仿宋"/>
          <w:snapToGrid w:val="0"/>
          <w:color w:val="auto"/>
          <w:szCs w:val="21"/>
        </w:rPr>
        <w:t>8.6 计量和支付</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_Toc11360 </w:instrText>
      </w:r>
      <w:r>
        <w:rPr>
          <w:rFonts w:hint="eastAsia" w:ascii="仿宋" w:hAnsi="仿宋" w:eastAsia="仿宋" w:cs="仿宋"/>
          <w:color w:val="auto"/>
        </w:rPr>
        <w:fldChar w:fldCharType="separate"/>
      </w:r>
      <w:r>
        <w:rPr>
          <w:rFonts w:hint="eastAsia" w:ascii="仿宋" w:hAnsi="仿宋" w:eastAsia="仿宋" w:cs="仿宋"/>
          <w:color w:val="auto"/>
        </w:rPr>
        <w:t>- 98 -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959"/>
        </w:tabs>
        <w:ind w:left="48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"_Toc20031" </w:instrText>
      </w:r>
      <w:r>
        <w:rPr>
          <w:rFonts w:hint="eastAsia" w:ascii="仿宋" w:hAnsi="仿宋" w:eastAsia="仿宋" w:cs="仿宋"/>
          <w:color w:val="auto"/>
        </w:rPr>
        <w:fldChar w:fldCharType="separate"/>
      </w:r>
      <w:r>
        <w:rPr>
          <w:rFonts w:hint="eastAsia" w:ascii="仿宋" w:hAnsi="仿宋" w:eastAsia="仿宋" w:cs="仿宋"/>
          <w:color w:val="auto"/>
          <w:szCs w:val="32"/>
        </w:rPr>
        <w:t>第八章</w:t>
      </w:r>
      <w:r>
        <w:rPr>
          <w:rFonts w:hint="eastAsia" w:ascii="仿宋" w:hAnsi="仿宋" w:eastAsia="仿宋" w:cs="仿宋"/>
          <w:color w:val="auto"/>
          <w:szCs w:val="32"/>
          <w:lang w:val="en-US" w:eastAsia="zh-CN"/>
        </w:rPr>
        <w:t xml:space="preserve"> </w:t>
      </w:r>
      <w:r>
        <w:rPr>
          <w:rFonts w:hint="eastAsia" w:ascii="仿宋" w:hAnsi="仿宋" w:eastAsia="仿宋" w:cs="仿宋"/>
          <w:color w:val="auto"/>
          <w:szCs w:val="32"/>
        </w:rPr>
        <w:t>竞包文件格式</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_Toc20031 </w:instrText>
      </w:r>
      <w:r>
        <w:rPr>
          <w:rFonts w:hint="eastAsia" w:ascii="仿宋" w:hAnsi="仿宋" w:eastAsia="仿宋" w:cs="仿宋"/>
          <w:color w:val="auto"/>
        </w:rPr>
        <w:fldChar w:fldCharType="separate"/>
      </w:r>
      <w:r>
        <w:rPr>
          <w:rFonts w:hint="eastAsia" w:ascii="仿宋" w:hAnsi="仿宋" w:eastAsia="仿宋" w:cs="仿宋"/>
          <w:color w:val="auto"/>
        </w:rPr>
        <w:t>- 99 -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"_Toc10738" </w:instrText>
      </w:r>
      <w:r>
        <w:rPr>
          <w:rFonts w:hint="eastAsia" w:ascii="仿宋" w:hAnsi="仿宋" w:eastAsia="仿宋" w:cs="仿宋"/>
          <w:color w:val="auto"/>
        </w:rPr>
        <w:fldChar w:fldCharType="separate"/>
      </w:r>
      <w:r>
        <w:rPr>
          <w:rFonts w:hint="eastAsia" w:ascii="仿宋" w:hAnsi="仿宋" w:eastAsia="仿宋" w:cs="仿宋"/>
          <w:bCs/>
          <w:snapToGrid w:val="0"/>
          <w:color w:val="auto"/>
          <w:szCs w:val="28"/>
        </w:rPr>
        <w:t>技术文件目录</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_Toc10738 </w:instrText>
      </w:r>
      <w:r>
        <w:rPr>
          <w:rFonts w:hint="eastAsia" w:ascii="仿宋" w:hAnsi="仿宋" w:eastAsia="仿宋" w:cs="仿宋"/>
          <w:color w:val="auto"/>
        </w:rPr>
        <w:fldChar w:fldCharType="separate"/>
      </w:r>
      <w:r>
        <w:rPr>
          <w:rFonts w:hint="eastAsia" w:ascii="仿宋" w:hAnsi="仿宋" w:eastAsia="仿宋" w:cs="仿宋"/>
          <w:color w:val="auto"/>
        </w:rPr>
        <w:t>- 99 -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"_Toc32276" </w:instrText>
      </w:r>
      <w:r>
        <w:rPr>
          <w:rFonts w:hint="eastAsia" w:ascii="仿宋" w:hAnsi="仿宋" w:eastAsia="仿宋" w:cs="仿宋"/>
          <w:color w:val="auto"/>
        </w:rPr>
        <w:fldChar w:fldCharType="separate"/>
      </w:r>
      <w:r>
        <w:rPr>
          <w:rFonts w:hint="eastAsia" w:ascii="仿宋" w:hAnsi="仿宋" w:eastAsia="仿宋" w:cs="仿宋"/>
          <w:snapToGrid w:val="0"/>
          <w:color w:val="auto"/>
          <w:szCs w:val="32"/>
        </w:rPr>
        <w:t>一、技术文件特征值表</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_Toc32276 </w:instrText>
      </w:r>
      <w:r>
        <w:rPr>
          <w:rFonts w:hint="eastAsia" w:ascii="仿宋" w:hAnsi="仿宋" w:eastAsia="仿宋" w:cs="仿宋"/>
          <w:color w:val="auto"/>
        </w:rPr>
        <w:fldChar w:fldCharType="separate"/>
      </w:r>
      <w:r>
        <w:rPr>
          <w:rFonts w:hint="eastAsia" w:ascii="仿宋" w:hAnsi="仿宋" w:eastAsia="仿宋" w:cs="仿宋"/>
          <w:color w:val="auto"/>
        </w:rPr>
        <w:t>- 100 -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"_Toc2663" </w:instrText>
      </w:r>
      <w:r>
        <w:rPr>
          <w:rFonts w:hint="eastAsia" w:ascii="仿宋" w:hAnsi="仿宋" w:eastAsia="仿宋" w:cs="仿宋"/>
          <w:color w:val="auto"/>
        </w:rPr>
        <w:fldChar w:fldCharType="separate"/>
      </w:r>
      <w:r>
        <w:rPr>
          <w:rFonts w:hint="eastAsia" w:ascii="仿宋" w:hAnsi="仿宋" w:eastAsia="仿宋" w:cs="仿宋"/>
          <w:snapToGrid w:val="0"/>
          <w:color w:val="auto"/>
          <w:szCs w:val="32"/>
        </w:rPr>
        <w:t>二、法定代表人身份证明</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_Toc2663 </w:instrText>
      </w:r>
      <w:r>
        <w:rPr>
          <w:rFonts w:hint="eastAsia" w:ascii="仿宋" w:hAnsi="仿宋" w:eastAsia="仿宋" w:cs="仿宋"/>
          <w:color w:val="auto"/>
        </w:rPr>
        <w:fldChar w:fldCharType="separate"/>
      </w:r>
      <w:r>
        <w:rPr>
          <w:rFonts w:hint="eastAsia" w:ascii="仿宋" w:hAnsi="仿宋" w:eastAsia="仿宋" w:cs="仿宋"/>
          <w:color w:val="auto"/>
        </w:rPr>
        <w:t>- 101 -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"_Toc20466" </w:instrText>
      </w:r>
      <w:r>
        <w:rPr>
          <w:rFonts w:hint="eastAsia" w:ascii="仿宋" w:hAnsi="仿宋" w:eastAsia="仿宋" w:cs="仿宋"/>
          <w:color w:val="auto"/>
        </w:rPr>
        <w:fldChar w:fldCharType="separate"/>
      </w:r>
      <w:r>
        <w:rPr>
          <w:rFonts w:hint="eastAsia" w:ascii="仿宋" w:hAnsi="仿宋" w:eastAsia="仿宋" w:cs="仿宋"/>
          <w:snapToGrid w:val="0"/>
          <w:color w:val="auto"/>
          <w:szCs w:val="28"/>
          <w:lang w:val="en-US" w:eastAsia="zh-CN"/>
        </w:rPr>
        <w:t>三</w:t>
      </w:r>
      <w:r>
        <w:rPr>
          <w:rFonts w:hint="eastAsia" w:ascii="仿宋" w:hAnsi="仿宋" w:eastAsia="仿宋" w:cs="仿宋"/>
          <w:snapToGrid w:val="0"/>
          <w:color w:val="auto"/>
          <w:szCs w:val="32"/>
        </w:rPr>
        <w:t>、授权委托书</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_Toc20466 </w:instrText>
      </w:r>
      <w:r>
        <w:rPr>
          <w:rFonts w:hint="eastAsia" w:ascii="仿宋" w:hAnsi="仿宋" w:eastAsia="仿宋" w:cs="仿宋"/>
          <w:color w:val="auto"/>
        </w:rPr>
        <w:fldChar w:fldCharType="separate"/>
      </w:r>
      <w:r>
        <w:rPr>
          <w:rFonts w:hint="eastAsia" w:ascii="仿宋" w:hAnsi="仿宋" w:eastAsia="仿宋" w:cs="仿宋"/>
          <w:color w:val="auto"/>
        </w:rPr>
        <w:t>- 102 -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"_Toc29111" </w:instrText>
      </w:r>
      <w:r>
        <w:rPr>
          <w:rFonts w:hint="eastAsia" w:ascii="仿宋" w:hAnsi="仿宋" w:eastAsia="仿宋" w:cs="仿宋"/>
          <w:color w:val="auto"/>
        </w:rPr>
        <w:fldChar w:fldCharType="separate"/>
      </w:r>
      <w:r>
        <w:rPr>
          <w:rFonts w:hint="eastAsia" w:ascii="仿宋" w:hAnsi="仿宋" w:eastAsia="仿宋" w:cs="仿宋"/>
          <w:snapToGrid w:val="0"/>
          <w:color w:val="auto"/>
          <w:szCs w:val="28"/>
        </w:rPr>
        <w:t>四、施工组织设计</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_Toc29111 </w:instrText>
      </w:r>
      <w:r>
        <w:rPr>
          <w:rFonts w:hint="eastAsia" w:ascii="仿宋" w:hAnsi="仿宋" w:eastAsia="仿宋" w:cs="仿宋"/>
          <w:color w:val="auto"/>
        </w:rPr>
        <w:fldChar w:fldCharType="separate"/>
      </w:r>
      <w:r>
        <w:rPr>
          <w:rFonts w:hint="eastAsia" w:ascii="仿宋" w:hAnsi="仿宋" w:eastAsia="仿宋" w:cs="仿宋"/>
          <w:color w:val="auto"/>
        </w:rPr>
        <w:t>- 104 -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"_Toc24427" </w:instrText>
      </w:r>
      <w:r>
        <w:rPr>
          <w:rFonts w:hint="eastAsia" w:ascii="仿宋" w:hAnsi="仿宋" w:eastAsia="仿宋" w:cs="仿宋"/>
          <w:color w:val="auto"/>
        </w:rPr>
        <w:fldChar w:fldCharType="separate"/>
      </w:r>
      <w:r>
        <w:rPr>
          <w:rFonts w:hint="eastAsia" w:ascii="仿宋" w:hAnsi="仿宋" w:eastAsia="仿宋" w:cs="仿宋"/>
          <w:snapToGrid w:val="0"/>
          <w:color w:val="auto"/>
          <w:szCs w:val="28"/>
        </w:rPr>
        <w:t>五、项目管理机构</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_Toc24427 </w:instrText>
      </w:r>
      <w:r>
        <w:rPr>
          <w:rFonts w:hint="eastAsia" w:ascii="仿宋" w:hAnsi="仿宋" w:eastAsia="仿宋" w:cs="仿宋"/>
          <w:color w:val="auto"/>
        </w:rPr>
        <w:fldChar w:fldCharType="separate"/>
      </w:r>
      <w:r>
        <w:rPr>
          <w:rFonts w:hint="eastAsia" w:ascii="仿宋" w:hAnsi="仿宋" w:eastAsia="仿宋" w:cs="仿宋"/>
          <w:color w:val="auto"/>
        </w:rPr>
        <w:t>- 110 -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"_Toc24248" </w:instrText>
      </w:r>
      <w:r>
        <w:rPr>
          <w:rFonts w:hint="eastAsia" w:ascii="仿宋" w:hAnsi="仿宋" w:eastAsia="仿宋" w:cs="仿宋"/>
          <w:color w:val="auto"/>
        </w:rPr>
        <w:fldChar w:fldCharType="separate"/>
      </w:r>
      <w:r>
        <w:rPr>
          <w:rFonts w:hint="eastAsia" w:ascii="仿宋" w:hAnsi="仿宋" w:eastAsia="仿宋" w:cs="仿宋"/>
          <w:snapToGrid w:val="0"/>
          <w:color w:val="auto"/>
          <w:szCs w:val="28"/>
        </w:rPr>
        <w:t>六、资格审查资料</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_Toc24248 </w:instrText>
      </w:r>
      <w:r>
        <w:rPr>
          <w:rFonts w:hint="eastAsia" w:ascii="仿宋" w:hAnsi="仿宋" w:eastAsia="仿宋" w:cs="仿宋"/>
          <w:color w:val="auto"/>
        </w:rPr>
        <w:fldChar w:fldCharType="separate"/>
      </w:r>
      <w:r>
        <w:rPr>
          <w:rFonts w:hint="eastAsia" w:ascii="仿宋" w:hAnsi="仿宋" w:eastAsia="仿宋" w:cs="仿宋"/>
          <w:color w:val="auto"/>
        </w:rPr>
        <w:t>- 112 -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"_Toc15217" </w:instrText>
      </w:r>
      <w:r>
        <w:rPr>
          <w:rFonts w:hint="eastAsia" w:ascii="仿宋" w:hAnsi="仿宋" w:eastAsia="仿宋" w:cs="仿宋"/>
          <w:color w:val="auto"/>
        </w:rPr>
        <w:fldChar w:fldCharType="separate"/>
      </w:r>
      <w:r>
        <w:rPr>
          <w:rFonts w:hint="eastAsia" w:ascii="仿宋" w:hAnsi="仿宋" w:eastAsia="仿宋" w:cs="仿宋"/>
          <w:snapToGrid w:val="0"/>
          <w:color w:val="auto"/>
          <w:szCs w:val="28"/>
        </w:rPr>
        <w:t>七、原件的扫描件或电子件（复印件）</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_Toc15217 </w:instrText>
      </w:r>
      <w:r>
        <w:rPr>
          <w:rFonts w:hint="eastAsia" w:ascii="仿宋" w:hAnsi="仿宋" w:eastAsia="仿宋" w:cs="仿宋"/>
          <w:color w:val="auto"/>
        </w:rPr>
        <w:fldChar w:fldCharType="separate"/>
      </w:r>
      <w:r>
        <w:rPr>
          <w:rFonts w:hint="eastAsia" w:ascii="仿宋" w:hAnsi="仿宋" w:eastAsia="仿宋" w:cs="仿宋"/>
          <w:color w:val="auto"/>
        </w:rPr>
        <w:t>- 117 -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22"/>
        <w:tabs>
          <w:tab w:val="right" w:leader="dot" w:pos="8959"/>
        </w:tabs>
        <w:ind w:left="48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"_Toc13989" </w:instrText>
      </w:r>
      <w:r>
        <w:rPr>
          <w:rFonts w:hint="eastAsia" w:ascii="仿宋" w:hAnsi="仿宋" w:eastAsia="仿宋" w:cs="仿宋"/>
          <w:color w:val="auto"/>
        </w:rPr>
        <w:fldChar w:fldCharType="separate"/>
      </w:r>
      <w:r>
        <w:rPr>
          <w:rFonts w:hint="eastAsia" w:ascii="仿宋" w:hAnsi="仿宋" w:eastAsia="仿宋" w:cs="仿宋"/>
          <w:color w:val="auto"/>
        </w:rPr>
        <w:t>商务文件目录</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_Toc13989 </w:instrText>
      </w:r>
      <w:r>
        <w:rPr>
          <w:rFonts w:hint="eastAsia" w:ascii="仿宋" w:hAnsi="仿宋" w:eastAsia="仿宋" w:cs="仿宋"/>
          <w:color w:val="auto"/>
        </w:rPr>
        <w:fldChar w:fldCharType="separate"/>
      </w:r>
      <w:r>
        <w:rPr>
          <w:rFonts w:hint="eastAsia" w:ascii="仿宋" w:hAnsi="仿宋" w:eastAsia="仿宋" w:cs="仿宋"/>
          <w:color w:val="auto"/>
        </w:rPr>
        <w:t>- 122 -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"_Toc13503" </w:instrText>
      </w:r>
      <w:r>
        <w:rPr>
          <w:rFonts w:hint="eastAsia" w:ascii="仿宋" w:hAnsi="仿宋" w:eastAsia="仿宋" w:cs="仿宋"/>
          <w:color w:val="auto"/>
        </w:rPr>
        <w:fldChar w:fldCharType="separate"/>
      </w:r>
      <w:r>
        <w:rPr>
          <w:rFonts w:hint="eastAsia" w:ascii="仿宋" w:hAnsi="仿宋" w:eastAsia="仿宋" w:cs="仿宋"/>
          <w:snapToGrid w:val="0"/>
          <w:color w:val="auto"/>
          <w:szCs w:val="30"/>
        </w:rPr>
        <w:t>一、竞包函</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_Toc13503 </w:instrText>
      </w:r>
      <w:r>
        <w:rPr>
          <w:rFonts w:hint="eastAsia" w:ascii="仿宋" w:hAnsi="仿宋" w:eastAsia="仿宋" w:cs="仿宋"/>
          <w:color w:val="auto"/>
        </w:rPr>
        <w:fldChar w:fldCharType="separate"/>
      </w:r>
      <w:r>
        <w:rPr>
          <w:rFonts w:hint="eastAsia" w:ascii="仿宋" w:hAnsi="仿宋" w:eastAsia="仿宋" w:cs="仿宋"/>
          <w:color w:val="auto"/>
        </w:rPr>
        <w:t>- 123 -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"_Toc17216" </w:instrText>
      </w:r>
      <w:r>
        <w:rPr>
          <w:rFonts w:hint="eastAsia" w:ascii="仿宋" w:hAnsi="仿宋" w:eastAsia="仿宋" w:cs="仿宋"/>
          <w:color w:val="auto"/>
        </w:rPr>
        <w:fldChar w:fldCharType="separate"/>
      </w:r>
      <w:r>
        <w:rPr>
          <w:rFonts w:hint="eastAsia" w:ascii="仿宋" w:hAnsi="仿宋" w:eastAsia="仿宋" w:cs="仿宋"/>
          <w:snapToGrid w:val="0"/>
          <w:color w:val="auto"/>
          <w:szCs w:val="30"/>
        </w:rPr>
        <w:t>二、已标价的工程量清单</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_Toc17216 </w:instrText>
      </w:r>
      <w:r>
        <w:rPr>
          <w:rFonts w:hint="eastAsia" w:ascii="仿宋" w:hAnsi="仿宋" w:eastAsia="仿宋" w:cs="仿宋"/>
          <w:color w:val="auto"/>
        </w:rPr>
        <w:fldChar w:fldCharType="separate"/>
      </w:r>
      <w:r>
        <w:rPr>
          <w:rFonts w:hint="eastAsia" w:ascii="仿宋" w:hAnsi="仿宋" w:eastAsia="仿宋" w:cs="仿宋"/>
          <w:color w:val="auto"/>
        </w:rPr>
        <w:t>- 124 -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pStyle w:val="14"/>
        <w:tabs>
          <w:tab w:val="right" w:leader="dot" w:pos="8959"/>
        </w:tabs>
        <w:ind w:left="960"/>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"_Toc13693" </w:instrText>
      </w:r>
      <w:r>
        <w:rPr>
          <w:rFonts w:hint="eastAsia" w:ascii="仿宋" w:hAnsi="仿宋" w:eastAsia="仿宋" w:cs="仿宋"/>
          <w:color w:val="auto"/>
        </w:rPr>
        <w:fldChar w:fldCharType="separate"/>
      </w:r>
      <w:r>
        <w:rPr>
          <w:rFonts w:hint="eastAsia" w:ascii="仿宋" w:hAnsi="仿宋" w:eastAsia="仿宋" w:cs="仿宋"/>
          <w:snapToGrid w:val="0"/>
          <w:color w:val="auto"/>
          <w:szCs w:val="30"/>
        </w:rPr>
        <w:t>三、其他材料</w:t>
      </w:r>
      <w:r>
        <w:rPr>
          <w:rFonts w:hint="eastAsia" w:ascii="仿宋" w:hAnsi="仿宋" w:eastAsia="仿宋" w:cs="仿宋"/>
          <w:color w:val="auto"/>
        </w:rPr>
        <w:tab/>
      </w:r>
      <w:r>
        <w:rPr>
          <w:rFonts w:hint="eastAsia" w:ascii="仿宋" w:hAnsi="仿宋" w:eastAsia="仿宋" w:cs="仿宋"/>
          <w:color w:val="auto"/>
        </w:rPr>
        <w:fldChar w:fldCharType="begin"/>
      </w:r>
      <w:r>
        <w:rPr>
          <w:rFonts w:hint="eastAsia" w:ascii="仿宋" w:hAnsi="仿宋" w:eastAsia="仿宋" w:cs="仿宋"/>
          <w:color w:val="auto"/>
        </w:rPr>
        <w:instrText xml:space="preserve"> PAGEREF _Toc13693 </w:instrText>
      </w:r>
      <w:r>
        <w:rPr>
          <w:rFonts w:hint="eastAsia" w:ascii="仿宋" w:hAnsi="仿宋" w:eastAsia="仿宋" w:cs="仿宋"/>
          <w:color w:val="auto"/>
        </w:rPr>
        <w:fldChar w:fldCharType="separate"/>
      </w:r>
      <w:r>
        <w:rPr>
          <w:rFonts w:hint="eastAsia" w:ascii="仿宋" w:hAnsi="仿宋" w:eastAsia="仿宋" w:cs="仿宋"/>
          <w:color w:val="auto"/>
        </w:rPr>
        <w:t>- 126 -</w:t>
      </w:r>
      <w:r>
        <w:rPr>
          <w:rFonts w:hint="eastAsia" w:ascii="仿宋" w:hAnsi="仿宋" w:eastAsia="仿宋" w:cs="仿宋"/>
          <w:color w:val="auto"/>
        </w:rPr>
        <w:fldChar w:fldCharType="end"/>
      </w:r>
      <w:r>
        <w:rPr>
          <w:rFonts w:hint="eastAsia" w:ascii="仿宋" w:hAnsi="仿宋" w:eastAsia="仿宋" w:cs="仿宋"/>
          <w:color w:val="auto"/>
        </w:rPr>
        <w:fldChar w:fldCharType="end"/>
      </w:r>
    </w:p>
    <w:p>
      <w:pPr>
        <w:spacing w:line="420" w:lineRule="exact"/>
        <w:rPr>
          <w:rFonts w:hint="eastAsia" w:ascii="仿宋" w:hAnsi="仿宋" w:eastAsia="仿宋" w:cs="仿宋"/>
          <w:color w:val="auto"/>
          <w:kern w:val="2"/>
        </w:rPr>
      </w:pPr>
      <w:r>
        <w:rPr>
          <w:rFonts w:hint="eastAsia" w:ascii="仿宋" w:hAnsi="仿宋" w:eastAsia="仿宋" w:cs="仿宋"/>
          <w:color w:val="auto"/>
          <w:kern w:val="2"/>
        </w:rPr>
        <w:fldChar w:fldCharType="end"/>
      </w:r>
    </w:p>
    <w:p>
      <w:pPr>
        <w:spacing w:line="720" w:lineRule="auto"/>
        <w:rPr>
          <w:rFonts w:hint="eastAsia" w:ascii="仿宋" w:hAnsi="仿宋" w:eastAsia="仿宋" w:cs="仿宋"/>
          <w:color w:val="auto"/>
          <w:kern w:val="2"/>
        </w:rPr>
      </w:pPr>
    </w:p>
    <w:bookmarkEnd w:id="0"/>
    <w:bookmarkEnd w:id="1"/>
    <w:bookmarkEnd w:id="2"/>
    <w:bookmarkEnd w:id="3"/>
    <w:bookmarkEnd w:id="4"/>
    <w:bookmarkEnd w:id="5"/>
    <w:bookmarkEnd w:id="6"/>
    <w:p>
      <w:pPr>
        <w:pStyle w:val="8"/>
        <w:jc w:val="center"/>
        <w:rPr>
          <w:rFonts w:hint="eastAsia" w:ascii="仿宋" w:hAnsi="仿宋" w:eastAsia="仿宋" w:cs="仿宋"/>
          <w:color w:val="auto"/>
          <w:sz w:val="48"/>
        </w:rPr>
      </w:pPr>
    </w:p>
    <w:p>
      <w:pPr>
        <w:pStyle w:val="8"/>
        <w:jc w:val="center"/>
        <w:rPr>
          <w:rFonts w:hint="eastAsia" w:ascii="仿宋" w:hAnsi="仿宋" w:eastAsia="仿宋" w:cs="仿宋"/>
          <w:color w:val="auto"/>
          <w:sz w:val="48"/>
        </w:rPr>
      </w:pPr>
    </w:p>
    <w:p>
      <w:pPr>
        <w:pStyle w:val="7"/>
        <w:spacing w:line="360" w:lineRule="auto"/>
        <w:jc w:val="center"/>
        <w:rPr>
          <w:rFonts w:hint="eastAsia" w:ascii="仿宋" w:hAnsi="仿宋" w:eastAsia="仿宋" w:cs="仿宋"/>
          <w:color w:val="auto"/>
          <w:sz w:val="52"/>
          <w:szCs w:val="52"/>
        </w:rPr>
      </w:pPr>
    </w:p>
    <w:p>
      <w:pPr>
        <w:pStyle w:val="7"/>
        <w:spacing w:line="360" w:lineRule="auto"/>
        <w:jc w:val="center"/>
        <w:rPr>
          <w:rFonts w:hint="eastAsia" w:ascii="仿宋" w:hAnsi="仿宋" w:eastAsia="仿宋" w:cs="仿宋"/>
          <w:color w:val="auto"/>
          <w:sz w:val="52"/>
          <w:szCs w:val="52"/>
        </w:rPr>
      </w:pPr>
    </w:p>
    <w:p>
      <w:pPr>
        <w:pStyle w:val="7"/>
        <w:spacing w:line="360" w:lineRule="auto"/>
        <w:jc w:val="center"/>
        <w:rPr>
          <w:rFonts w:hint="eastAsia" w:ascii="仿宋" w:hAnsi="仿宋" w:eastAsia="仿宋" w:cs="仿宋"/>
          <w:color w:val="auto"/>
          <w:sz w:val="52"/>
          <w:szCs w:val="52"/>
        </w:rPr>
      </w:pPr>
    </w:p>
    <w:p>
      <w:pPr>
        <w:pStyle w:val="7"/>
        <w:spacing w:line="360" w:lineRule="auto"/>
        <w:jc w:val="center"/>
        <w:rPr>
          <w:rFonts w:hint="eastAsia" w:ascii="仿宋" w:hAnsi="仿宋" w:eastAsia="仿宋" w:cs="仿宋"/>
          <w:color w:val="auto"/>
          <w:sz w:val="52"/>
          <w:szCs w:val="52"/>
        </w:rPr>
      </w:pPr>
    </w:p>
    <w:p>
      <w:pPr>
        <w:pStyle w:val="7"/>
        <w:spacing w:line="360" w:lineRule="auto"/>
        <w:jc w:val="center"/>
        <w:rPr>
          <w:rFonts w:hint="eastAsia" w:ascii="仿宋" w:hAnsi="仿宋" w:eastAsia="仿宋" w:cs="仿宋"/>
          <w:color w:val="auto"/>
          <w:sz w:val="52"/>
          <w:szCs w:val="52"/>
        </w:rPr>
      </w:pPr>
    </w:p>
    <w:p>
      <w:pPr>
        <w:pStyle w:val="7"/>
        <w:spacing w:line="360" w:lineRule="auto"/>
        <w:jc w:val="center"/>
        <w:rPr>
          <w:rFonts w:hint="eastAsia" w:ascii="仿宋" w:hAnsi="仿宋" w:eastAsia="仿宋" w:cs="仿宋"/>
          <w:color w:val="auto"/>
          <w:sz w:val="52"/>
          <w:szCs w:val="52"/>
        </w:rPr>
      </w:pPr>
    </w:p>
    <w:p>
      <w:pPr>
        <w:pStyle w:val="7"/>
        <w:spacing w:line="360" w:lineRule="auto"/>
        <w:jc w:val="center"/>
        <w:rPr>
          <w:rFonts w:hint="eastAsia" w:ascii="仿宋" w:hAnsi="仿宋" w:eastAsia="仿宋" w:cs="仿宋"/>
          <w:color w:val="auto"/>
          <w:sz w:val="52"/>
          <w:szCs w:val="52"/>
        </w:rPr>
      </w:pPr>
      <w:bookmarkStart w:id="8" w:name="_Toc7643"/>
      <w:r>
        <w:rPr>
          <w:rFonts w:hint="eastAsia" w:ascii="仿宋" w:hAnsi="仿宋" w:eastAsia="仿宋" w:cs="仿宋"/>
          <w:color w:val="auto"/>
          <w:sz w:val="52"/>
          <w:szCs w:val="52"/>
        </w:rPr>
        <w:t>第   一   卷</w:t>
      </w:r>
      <w:bookmarkEnd w:id="8"/>
    </w:p>
    <w:p>
      <w:pPr>
        <w:pStyle w:val="8"/>
        <w:jc w:val="center"/>
        <w:rPr>
          <w:rFonts w:hint="eastAsia" w:ascii="仿宋" w:hAnsi="仿宋" w:eastAsia="仿宋" w:cs="仿宋"/>
          <w:color w:val="auto"/>
        </w:rPr>
      </w:pPr>
    </w:p>
    <w:p>
      <w:pPr>
        <w:pStyle w:val="8"/>
        <w:jc w:val="center"/>
        <w:rPr>
          <w:rFonts w:hint="eastAsia" w:ascii="仿宋" w:hAnsi="仿宋" w:eastAsia="仿宋" w:cs="仿宋"/>
          <w:color w:val="auto"/>
          <w:sz w:val="30"/>
          <w:szCs w:val="30"/>
        </w:rPr>
      </w:pPr>
      <w:r>
        <w:rPr>
          <w:rFonts w:hint="eastAsia" w:ascii="仿宋" w:hAnsi="仿宋" w:eastAsia="仿宋" w:cs="仿宋"/>
          <w:color w:val="auto"/>
          <w:sz w:val="48"/>
        </w:rPr>
        <w:br w:type="page"/>
      </w:r>
      <w:bookmarkEnd w:id="7"/>
      <w:bookmarkStart w:id="9" w:name="_Toc184635060"/>
      <w:bookmarkStart w:id="10" w:name="_Toc22626"/>
      <w:bookmarkStart w:id="11" w:name="_Toc450905863"/>
      <w:bookmarkStart w:id="12" w:name="_Toc271220705"/>
      <w:bookmarkStart w:id="13" w:name="_Toc271200539"/>
      <w:bookmarkStart w:id="14" w:name="_Toc261464167"/>
      <w:bookmarkStart w:id="15" w:name="_Toc271200540"/>
      <w:bookmarkStart w:id="16" w:name="_Toc261464168"/>
      <w:bookmarkStart w:id="17" w:name="_Toc184635069"/>
      <w:bookmarkStart w:id="18" w:name="_Toc271220706"/>
      <w:r>
        <w:rPr>
          <w:rFonts w:hint="eastAsia" w:ascii="仿宋" w:hAnsi="仿宋" w:eastAsia="仿宋" w:cs="仿宋"/>
          <w:snapToGrid w:val="0"/>
          <w:color w:val="auto"/>
          <w:sz w:val="28"/>
          <w:szCs w:val="28"/>
        </w:rPr>
        <w:t>第一章</w:t>
      </w:r>
      <w:bookmarkEnd w:id="9"/>
      <w:r>
        <w:rPr>
          <w:rFonts w:hint="eastAsia" w:ascii="仿宋" w:hAnsi="仿宋" w:eastAsia="仿宋" w:cs="仿宋"/>
          <w:snapToGrid w:val="0"/>
          <w:color w:val="auto"/>
          <w:sz w:val="28"/>
          <w:szCs w:val="28"/>
        </w:rPr>
        <w:t xml:space="preserve"> </w:t>
      </w:r>
      <w:r>
        <w:rPr>
          <w:rFonts w:hint="eastAsia" w:ascii="仿宋" w:hAnsi="仿宋" w:eastAsia="仿宋" w:cs="仿宋"/>
          <w:snapToGrid w:val="0"/>
          <w:color w:val="auto"/>
          <w:sz w:val="28"/>
          <w:szCs w:val="28"/>
          <w:lang w:val="en-US" w:eastAsia="zh-CN"/>
        </w:rPr>
        <w:t xml:space="preserve"> </w:t>
      </w:r>
      <w:r>
        <w:rPr>
          <w:rFonts w:hint="eastAsia" w:ascii="仿宋" w:hAnsi="仿宋" w:eastAsia="仿宋" w:cs="仿宋"/>
          <w:snapToGrid w:val="0"/>
          <w:color w:val="auto"/>
          <w:sz w:val="28"/>
          <w:szCs w:val="28"/>
        </w:rPr>
        <w:t>发包公告</w:t>
      </w:r>
      <w:bookmarkEnd w:id="10"/>
      <w:bookmarkEnd w:id="11"/>
      <w:bookmarkEnd w:id="12"/>
      <w:bookmarkEnd w:id="13"/>
      <w:bookmarkEnd w:id="14"/>
    </w:p>
    <w:p>
      <w:pPr>
        <w:keepNext w:val="0"/>
        <w:keepLines w:val="0"/>
        <w:pageBreakBefore w:val="0"/>
        <w:kinsoku/>
        <w:wordWrap/>
        <w:overflowPunct/>
        <w:topLinePunct w:val="0"/>
        <w:bidi w:val="0"/>
        <w:spacing w:line="460" w:lineRule="exact"/>
        <w:jc w:val="center"/>
        <w:rPr>
          <w:rFonts w:hint="eastAsia" w:ascii="仿宋" w:hAnsi="仿宋" w:eastAsia="仿宋" w:cs="仿宋"/>
          <w:b/>
          <w:bCs/>
          <w:color w:val="auto"/>
          <w:sz w:val="21"/>
          <w:szCs w:val="21"/>
        </w:rPr>
      </w:pPr>
      <w:bookmarkStart w:id="19" w:name="_Toc389815164"/>
      <w:bookmarkStart w:id="20" w:name="_Toc7824"/>
      <w:bookmarkStart w:id="21" w:name="_Toc450905864"/>
      <w:bookmarkStart w:id="22" w:name="_Toc405378458"/>
      <w:bookmarkStart w:id="23" w:name="_Toc339983339"/>
      <w:bookmarkStart w:id="24" w:name="_Toc341964950"/>
      <w:bookmarkStart w:id="25" w:name="OLE_LINK2"/>
      <w:bookmarkStart w:id="26" w:name="OLE_LINK1"/>
      <w:r>
        <w:rPr>
          <w:rFonts w:hint="eastAsia" w:ascii="仿宋" w:hAnsi="仿宋" w:eastAsia="仿宋" w:cs="仿宋"/>
          <w:b/>
          <w:bCs/>
          <w:color w:val="auto"/>
          <w:sz w:val="21"/>
          <w:szCs w:val="21"/>
          <w:lang w:eastAsia="zh-CN"/>
        </w:rPr>
        <w:t>吴兴区织里镇2023年潘塘桥村盛家桥建设用地复垦项目</w:t>
      </w:r>
      <w:r>
        <w:rPr>
          <w:rFonts w:hint="eastAsia" w:ascii="仿宋" w:hAnsi="仿宋" w:eastAsia="仿宋" w:cs="仿宋"/>
          <w:b/>
          <w:bCs/>
          <w:color w:val="auto"/>
          <w:sz w:val="21"/>
          <w:szCs w:val="21"/>
        </w:rPr>
        <w:t>发包公告</w:t>
      </w:r>
      <w:bookmarkEnd w:id="19"/>
      <w:bookmarkEnd w:id="20"/>
      <w:bookmarkEnd w:id="21"/>
      <w:bookmarkEnd w:id="22"/>
      <w:bookmarkEnd w:id="23"/>
      <w:bookmarkEnd w:id="24"/>
    </w:p>
    <w:p>
      <w:pPr>
        <w:pStyle w:val="71"/>
        <w:keepNext w:val="0"/>
        <w:keepLines w:val="0"/>
        <w:pageBreakBefore w:val="0"/>
        <w:kinsoku/>
        <w:wordWrap/>
        <w:overflowPunct/>
        <w:topLinePunct w:val="0"/>
        <w:bidi w:val="0"/>
        <w:spacing w:line="460" w:lineRule="exact"/>
        <w:rPr>
          <w:rFonts w:hint="eastAsia" w:ascii="仿宋" w:hAnsi="仿宋" w:eastAsia="仿宋" w:cs="仿宋"/>
          <w:b/>
          <w:bCs/>
          <w:snapToGrid w:val="0"/>
          <w:color w:val="auto"/>
          <w:spacing w:val="-4"/>
          <w:sz w:val="21"/>
          <w:szCs w:val="21"/>
        </w:rPr>
      </w:pPr>
      <w:r>
        <w:rPr>
          <w:rFonts w:hint="eastAsia" w:ascii="仿宋" w:hAnsi="仿宋" w:eastAsia="仿宋" w:cs="仿宋"/>
          <w:b/>
          <w:bCs/>
          <w:snapToGrid w:val="0"/>
          <w:color w:val="auto"/>
          <w:spacing w:val="-4"/>
          <w:sz w:val="21"/>
          <w:szCs w:val="21"/>
        </w:rPr>
        <w:t>本项目为全流程电子竞包水利工程项目【采用远程不见面竞包方式】</w:t>
      </w:r>
    </w:p>
    <w:p>
      <w:pPr>
        <w:keepNext w:val="0"/>
        <w:keepLines w:val="0"/>
        <w:pageBreakBefore w:val="0"/>
        <w:numPr>
          <w:ilvl w:val="0"/>
          <w:numId w:val="0"/>
        </w:numPr>
        <w:kinsoku/>
        <w:wordWrap/>
        <w:overflowPunct/>
        <w:topLinePunct w:val="0"/>
        <w:bidi w:val="0"/>
        <w:snapToGrid w:val="0"/>
        <w:spacing w:line="460" w:lineRule="exact"/>
        <w:rPr>
          <w:rFonts w:hint="eastAsia" w:ascii="仿宋" w:hAnsi="仿宋" w:eastAsia="仿宋" w:cs="仿宋"/>
          <w:b/>
          <w:snapToGrid w:val="0"/>
          <w:color w:val="auto"/>
          <w:sz w:val="21"/>
          <w:szCs w:val="21"/>
          <w:highlight w:val="none"/>
        </w:rPr>
      </w:pPr>
      <w:r>
        <w:rPr>
          <w:rFonts w:hint="eastAsia" w:ascii="仿宋" w:hAnsi="仿宋" w:eastAsia="仿宋" w:cs="仿宋"/>
          <w:b/>
          <w:snapToGrid w:val="0"/>
          <w:color w:val="auto"/>
          <w:sz w:val="21"/>
          <w:szCs w:val="21"/>
          <w:lang w:val="en-US" w:eastAsia="zh-CN"/>
        </w:rPr>
        <w:t>1.</w:t>
      </w:r>
      <w:r>
        <w:rPr>
          <w:rFonts w:hint="eastAsia" w:ascii="仿宋" w:hAnsi="仿宋" w:eastAsia="仿宋" w:cs="仿宋"/>
          <w:b/>
          <w:snapToGrid w:val="0"/>
          <w:color w:val="auto"/>
          <w:sz w:val="21"/>
          <w:szCs w:val="21"/>
        </w:rPr>
        <w:t>发包条件</w:t>
      </w:r>
    </w:p>
    <w:p>
      <w:pPr>
        <w:pStyle w:val="71"/>
        <w:keepNext w:val="0"/>
        <w:keepLines w:val="0"/>
        <w:pageBreakBefore w:val="0"/>
        <w:kinsoku/>
        <w:wordWrap/>
        <w:overflowPunct/>
        <w:topLinePunct w:val="0"/>
        <w:bidi w:val="0"/>
        <w:spacing w:line="460" w:lineRule="exact"/>
        <w:ind w:firstLine="303" w:firstLineChars="150"/>
        <w:rPr>
          <w:rFonts w:hint="eastAsia" w:ascii="仿宋" w:hAnsi="仿宋" w:eastAsia="仿宋" w:cs="仿宋"/>
          <w:snapToGrid w:val="0"/>
          <w:color w:val="auto"/>
          <w:spacing w:val="-4"/>
          <w:sz w:val="21"/>
          <w:szCs w:val="21"/>
          <w:highlight w:val="none"/>
        </w:rPr>
      </w:pPr>
      <w:r>
        <w:rPr>
          <w:rFonts w:hint="eastAsia" w:ascii="仿宋" w:hAnsi="仿宋" w:eastAsia="仿宋" w:cs="仿宋"/>
          <w:snapToGrid w:val="0"/>
          <w:color w:val="auto"/>
          <w:spacing w:val="-4"/>
          <w:sz w:val="21"/>
          <w:szCs w:val="21"/>
          <w:highlight w:val="none"/>
        </w:rPr>
        <w:t>本发包项目</w:t>
      </w:r>
      <w:r>
        <w:rPr>
          <w:rFonts w:hint="eastAsia" w:ascii="仿宋" w:hAnsi="仿宋" w:eastAsia="仿宋" w:cs="仿宋"/>
          <w:b/>
          <w:bCs/>
          <w:snapToGrid w:val="0"/>
          <w:color w:val="auto"/>
          <w:spacing w:val="-4"/>
          <w:sz w:val="21"/>
          <w:szCs w:val="21"/>
          <w:highlight w:val="none"/>
          <w:lang w:eastAsia="zh-CN"/>
        </w:rPr>
        <w:t>吴兴区织里镇2023年潘塘桥村盛家桥建设用地复垦项目</w:t>
      </w:r>
      <w:r>
        <w:rPr>
          <w:rFonts w:hint="eastAsia" w:ascii="仿宋" w:hAnsi="仿宋" w:eastAsia="仿宋" w:cs="仿宋"/>
          <w:snapToGrid w:val="0"/>
          <w:color w:val="auto"/>
          <w:spacing w:val="-4"/>
          <w:sz w:val="21"/>
          <w:szCs w:val="21"/>
          <w:highlight w:val="none"/>
        </w:rPr>
        <w:t>经批准实施，建设资金来源为</w:t>
      </w:r>
      <w:r>
        <w:rPr>
          <w:rFonts w:hint="eastAsia" w:ascii="仿宋" w:hAnsi="仿宋" w:eastAsia="仿宋" w:cs="仿宋"/>
          <w:b/>
          <w:bCs/>
          <w:snapToGrid w:val="0"/>
          <w:color w:val="auto"/>
          <w:spacing w:val="-4"/>
          <w:sz w:val="21"/>
          <w:szCs w:val="21"/>
          <w:highlight w:val="none"/>
          <w:lang w:val="en-US" w:eastAsia="zh-CN"/>
        </w:rPr>
        <w:t>自筹</w:t>
      </w:r>
      <w:r>
        <w:rPr>
          <w:rFonts w:hint="eastAsia" w:ascii="仿宋" w:hAnsi="仿宋" w:eastAsia="仿宋" w:cs="仿宋"/>
          <w:snapToGrid w:val="0"/>
          <w:color w:val="auto"/>
          <w:spacing w:val="-4"/>
          <w:sz w:val="21"/>
          <w:szCs w:val="21"/>
          <w:highlight w:val="none"/>
        </w:rPr>
        <w:t>。本次发包项目法人为</w:t>
      </w:r>
      <w:r>
        <w:rPr>
          <w:rFonts w:hint="eastAsia" w:ascii="仿宋" w:hAnsi="仿宋" w:eastAsia="仿宋" w:cs="仿宋"/>
          <w:b/>
          <w:bCs/>
          <w:snapToGrid w:val="0"/>
          <w:color w:val="auto"/>
          <w:spacing w:val="-4"/>
          <w:sz w:val="21"/>
          <w:szCs w:val="21"/>
          <w:highlight w:val="none"/>
          <w:lang w:eastAsia="zh-CN"/>
        </w:rPr>
        <w:t>湖州市吴兴区织里镇潘塘桥村股份经济合作社</w:t>
      </w:r>
      <w:r>
        <w:rPr>
          <w:rFonts w:hint="eastAsia" w:ascii="仿宋" w:hAnsi="仿宋" w:eastAsia="仿宋" w:cs="仿宋"/>
          <w:snapToGrid w:val="0"/>
          <w:color w:val="auto"/>
          <w:spacing w:val="-4"/>
          <w:sz w:val="21"/>
          <w:szCs w:val="21"/>
          <w:highlight w:val="none"/>
        </w:rPr>
        <w:t>（委托代理单位为</w:t>
      </w:r>
      <w:r>
        <w:rPr>
          <w:rFonts w:hint="eastAsia" w:ascii="仿宋" w:hAnsi="仿宋" w:eastAsia="仿宋" w:cs="仿宋"/>
          <w:b/>
          <w:bCs/>
          <w:snapToGrid w:val="0"/>
          <w:color w:val="auto"/>
          <w:spacing w:val="-4"/>
          <w:sz w:val="21"/>
          <w:szCs w:val="21"/>
          <w:highlight w:val="none"/>
          <w:lang w:eastAsia="zh-CN"/>
        </w:rPr>
        <w:t>华诚工程咨询集团有限公司</w:t>
      </w:r>
      <w:r>
        <w:rPr>
          <w:rFonts w:hint="eastAsia" w:ascii="仿宋" w:hAnsi="仿宋" w:eastAsia="仿宋" w:cs="仿宋"/>
          <w:snapToGrid w:val="0"/>
          <w:color w:val="auto"/>
          <w:spacing w:val="-4"/>
          <w:sz w:val="21"/>
          <w:szCs w:val="21"/>
          <w:highlight w:val="none"/>
        </w:rPr>
        <w:t>），发包监督小组为</w:t>
      </w:r>
      <w:r>
        <w:rPr>
          <w:rFonts w:hint="eastAsia" w:ascii="仿宋" w:hAnsi="仿宋" w:eastAsia="仿宋" w:cs="仿宋"/>
          <w:b/>
          <w:bCs/>
          <w:snapToGrid w:val="0"/>
          <w:color w:val="auto"/>
          <w:spacing w:val="-4"/>
          <w:sz w:val="21"/>
          <w:szCs w:val="21"/>
          <w:highlight w:val="none"/>
        </w:rPr>
        <w:t>湖州市吴兴区织里镇潘塘桥村股份经济合作社</w:t>
      </w:r>
      <w:r>
        <w:rPr>
          <w:rFonts w:hint="eastAsia" w:ascii="仿宋" w:hAnsi="仿宋" w:eastAsia="仿宋" w:cs="仿宋"/>
          <w:b/>
          <w:bCs/>
          <w:snapToGrid w:val="0"/>
          <w:color w:val="auto"/>
          <w:spacing w:val="-4"/>
          <w:sz w:val="21"/>
          <w:szCs w:val="21"/>
          <w:highlight w:val="none"/>
          <w:lang w:val="en-US" w:eastAsia="zh-CN"/>
        </w:rPr>
        <w:t>监督小组</w:t>
      </w:r>
      <w:r>
        <w:rPr>
          <w:rFonts w:hint="eastAsia" w:ascii="仿宋" w:hAnsi="仿宋" w:eastAsia="仿宋" w:cs="仿宋"/>
          <w:b/>
          <w:bCs/>
          <w:snapToGrid w:val="0"/>
          <w:color w:val="auto"/>
          <w:spacing w:val="-4"/>
          <w:sz w:val="21"/>
          <w:szCs w:val="21"/>
          <w:highlight w:val="none"/>
        </w:rPr>
        <w:t>。</w:t>
      </w:r>
      <w:r>
        <w:rPr>
          <w:rFonts w:hint="eastAsia" w:ascii="仿宋" w:hAnsi="仿宋" w:eastAsia="仿宋" w:cs="仿宋"/>
          <w:snapToGrid w:val="0"/>
          <w:color w:val="auto"/>
          <w:spacing w:val="-4"/>
          <w:sz w:val="21"/>
          <w:szCs w:val="21"/>
          <w:highlight w:val="none"/>
        </w:rPr>
        <w:t>项目已具备发包条件，现对该项目施工公开发包，项目编号为</w:t>
      </w:r>
      <w:r>
        <w:rPr>
          <w:rFonts w:hint="eastAsia" w:ascii="仿宋" w:hAnsi="仿宋" w:eastAsia="仿宋" w:cs="仿宋"/>
          <w:b/>
          <w:bCs/>
          <w:snapToGrid w:val="0"/>
          <w:color w:val="auto"/>
          <w:spacing w:val="-4"/>
          <w:sz w:val="21"/>
          <w:szCs w:val="21"/>
          <w:highlight w:val="none"/>
        </w:rPr>
        <w:t>HZXE20230613005</w:t>
      </w:r>
      <w:r>
        <w:rPr>
          <w:rFonts w:hint="eastAsia" w:ascii="仿宋" w:hAnsi="仿宋" w:eastAsia="仿宋" w:cs="仿宋"/>
          <w:snapToGrid w:val="0"/>
          <w:color w:val="auto"/>
          <w:spacing w:val="-4"/>
          <w:sz w:val="21"/>
          <w:szCs w:val="21"/>
          <w:highlight w:val="none"/>
        </w:rPr>
        <w:t>。</w:t>
      </w:r>
    </w:p>
    <w:p>
      <w:pPr>
        <w:keepNext w:val="0"/>
        <w:keepLines w:val="0"/>
        <w:pageBreakBefore w:val="0"/>
        <w:kinsoku/>
        <w:wordWrap/>
        <w:overflowPunct/>
        <w:topLinePunct w:val="0"/>
        <w:bidi w:val="0"/>
        <w:snapToGrid w:val="0"/>
        <w:spacing w:line="460" w:lineRule="exact"/>
        <w:rPr>
          <w:rFonts w:hint="eastAsia" w:ascii="仿宋" w:hAnsi="仿宋" w:eastAsia="仿宋" w:cs="仿宋"/>
          <w:b/>
          <w:snapToGrid w:val="0"/>
          <w:color w:val="auto"/>
          <w:sz w:val="21"/>
          <w:szCs w:val="21"/>
          <w:highlight w:val="none"/>
        </w:rPr>
      </w:pPr>
      <w:r>
        <w:rPr>
          <w:rFonts w:hint="eastAsia" w:ascii="仿宋" w:hAnsi="仿宋" w:eastAsia="仿宋" w:cs="仿宋"/>
          <w:b/>
          <w:snapToGrid w:val="0"/>
          <w:color w:val="auto"/>
          <w:sz w:val="21"/>
          <w:szCs w:val="21"/>
          <w:highlight w:val="none"/>
        </w:rPr>
        <w:t>2</w:t>
      </w:r>
      <w:r>
        <w:rPr>
          <w:rFonts w:hint="eastAsia" w:ascii="仿宋" w:hAnsi="仿宋" w:eastAsia="仿宋" w:cs="仿宋"/>
          <w:b/>
          <w:snapToGrid w:val="0"/>
          <w:color w:val="auto"/>
          <w:sz w:val="21"/>
          <w:szCs w:val="21"/>
          <w:highlight w:val="none"/>
          <w:lang w:val="en-US" w:eastAsia="zh-CN"/>
        </w:rPr>
        <w:t>.</w:t>
      </w:r>
      <w:r>
        <w:rPr>
          <w:rFonts w:hint="eastAsia" w:ascii="仿宋" w:hAnsi="仿宋" w:eastAsia="仿宋" w:cs="仿宋"/>
          <w:b/>
          <w:snapToGrid w:val="0"/>
          <w:color w:val="auto"/>
          <w:sz w:val="21"/>
          <w:szCs w:val="21"/>
          <w:highlight w:val="none"/>
        </w:rPr>
        <w:t>项目概况与发包范围</w:t>
      </w:r>
    </w:p>
    <w:p>
      <w:pPr>
        <w:keepNext w:val="0"/>
        <w:keepLines w:val="0"/>
        <w:pageBreakBefore w:val="0"/>
        <w:kinsoku/>
        <w:wordWrap/>
        <w:overflowPunct/>
        <w:topLinePunct w:val="0"/>
        <w:autoSpaceDE w:val="0"/>
        <w:autoSpaceDN w:val="0"/>
        <w:bidi w:val="0"/>
        <w:adjustRightInd w:val="0"/>
        <w:snapToGrid w:val="0"/>
        <w:spacing w:line="460" w:lineRule="exact"/>
        <w:ind w:firstLine="404" w:firstLineChars="200"/>
        <w:rPr>
          <w:rFonts w:hint="eastAsia" w:ascii="仿宋" w:hAnsi="仿宋" w:eastAsia="仿宋" w:cs="仿宋"/>
          <w:snapToGrid w:val="0"/>
          <w:color w:val="auto"/>
          <w:spacing w:val="-4"/>
          <w:sz w:val="21"/>
          <w:szCs w:val="21"/>
          <w:highlight w:val="none"/>
          <w:lang w:val="en-US" w:eastAsia="zh-CN"/>
        </w:rPr>
      </w:pPr>
      <w:r>
        <w:rPr>
          <w:rFonts w:hint="eastAsia" w:ascii="仿宋" w:hAnsi="仿宋" w:eastAsia="仿宋" w:cs="仿宋"/>
          <w:snapToGrid w:val="0"/>
          <w:color w:val="auto"/>
          <w:spacing w:val="-4"/>
          <w:sz w:val="21"/>
          <w:szCs w:val="21"/>
          <w:highlight w:val="none"/>
          <w:lang w:val="en-US" w:eastAsia="zh-CN"/>
        </w:rPr>
        <w:t>2.1</w:t>
      </w:r>
      <w:r>
        <w:rPr>
          <w:rFonts w:hint="eastAsia" w:ascii="仿宋" w:hAnsi="仿宋" w:eastAsia="仿宋" w:cs="仿宋"/>
          <w:snapToGrid w:val="0"/>
          <w:color w:val="auto"/>
          <w:spacing w:val="-4"/>
          <w:sz w:val="21"/>
          <w:szCs w:val="21"/>
          <w:highlight w:val="none"/>
        </w:rPr>
        <w:t>项目概况：主要建设内容包括土地平整工程、灌溉与排水工程、圩堤工程及完成本工程所需的措施项目及其他项目</w:t>
      </w:r>
      <w:r>
        <w:rPr>
          <w:rFonts w:hint="eastAsia" w:ascii="仿宋" w:hAnsi="仿宋" w:eastAsia="仿宋" w:cs="仿宋"/>
          <w:snapToGrid w:val="0"/>
          <w:color w:val="auto"/>
          <w:spacing w:val="-4"/>
          <w:sz w:val="21"/>
          <w:szCs w:val="21"/>
          <w:highlight w:val="none"/>
          <w:lang w:val="en-US" w:eastAsia="zh-CN"/>
        </w:rPr>
        <w:t>[</w:t>
      </w:r>
      <w:r>
        <w:rPr>
          <w:rFonts w:hint="eastAsia" w:ascii="仿宋" w:hAnsi="仿宋" w:eastAsia="仿宋" w:cs="仿宋"/>
          <w:snapToGrid w:val="0"/>
          <w:color w:val="auto"/>
          <w:spacing w:val="-4"/>
          <w:sz w:val="21"/>
          <w:szCs w:val="21"/>
          <w:highlight w:val="none"/>
          <w:lang w:eastAsia="zh-CN"/>
        </w:rPr>
        <w:t>复垦范围线以外部分场地平整（除圩堤、新建渠道外）不在本次</w:t>
      </w:r>
      <w:r>
        <w:rPr>
          <w:rFonts w:hint="eastAsia" w:ascii="仿宋" w:hAnsi="仿宋" w:eastAsia="仿宋" w:cs="仿宋"/>
          <w:snapToGrid w:val="0"/>
          <w:color w:val="auto"/>
          <w:spacing w:val="-4"/>
          <w:sz w:val="21"/>
          <w:szCs w:val="21"/>
          <w:highlight w:val="none"/>
          <w:lang w:val="en-US" w:eastAsia="zh-CN"/>
        </w:rPr>
        <w:t>发包</w:t>
      </w:r>
      <w:r>
        <w:rPr>
          <w:rFonts w:hint="eastAsia" w:ascii="仿宋" w:hAnsi="仿宋" w:eastAsia="仿宋" w:cs="仿宋"/>
          <w:snapToGrid w:val="0"/>
          <w:color w:val="auto"/>
          <w:spacing w:val="-4"/>
          <w:sz w:val="21"/>
          <w:szCs w:val="21"/>
          <w:highlight w:val="none"/>
          <w:lang w:eastAsia="zh-CN"/>
        </w:rPr>
        <w:t>范围内</w:t>
      </w:r>
      <w:r>
        <w:rPr>
          <w:rFonts w:hint="eastAsia" w:ascii="仿宋" w:hAnsi="仿宋" w:eastAsia="仿宋" w:cs="仿宋"/>
          <w:snapToGrid w:val="0"/>
          <w:color w:val="auto"/>
          <w:spacing w:val="-4"/>
          <w:sz w:val="21"/>
          <w:szCs w:val="21"/>
          <w:highlight w:val="none"/>
          <w:lang w:val="en-US" w:eastAsia="zh-CN"/>
        </w:rPr>
        <w:t>]，具体详见工程量清单及图纸。</w:t>
      </w:r>
    </w:p>
    <w:p>
      <w:pPr>
        <w:pStyle w:val="71"/>
        <w:keepNext w:val="0"/>
        <w:keepLines w:val="0"/>
        <w:pageBreakBefore w:val="0"/>
        <w:kinsoku/>
        <w:wordWrap/>
        <w:overflowPunct/>
        <w:topLinePunct w:val="0"/>
        <w:bidi w:val="0"/>
        <w:spacing w:line="460" w:lineRule="exact"/>
        <w:ind w:firstLine="303" w:firstLineChars="150"/>
        <w:rPr>
          <w:rFonts w:hint="eastAsia" w:ascii="仿宋" w:hAnsi="仿宋" w:eastAsia="仿宋" w:cs="仿宋"/>
          <w:snapToGrid w:val="0"/>
          <w:color w:val="auto"/>
          <w:spacing w:val="-4"/>
          <w:sz w:val="21"/>
          <w:szCs w:val="21"/>
          <w:highlight w:val="none"/>
        </w:rPr>
      </w:pPr>
      <w:r>
        <w:rPr>
          <w:rFonts w:hint="eastAsia" w:ascii="仿宋" w:hAnsi="仿宋" w:eastAsia="仿宋" w:cs="仿宋"/>
          <w:snapToGrid w:val="0"/>
          <w:color w:val="auto"/>
          <w:spacing w:val="-4"/>
          <w:sz w:val="21"/>
          <w:szCs w:val="21"/>
          <w:highlight w:val="none"/>
          <w:lang w:val="en-US" w:eastAsia="zh-CN"/>
        </w:rPr>
        <w:t>2.2</w:t>
      </w:r>
      <w:r>
        <w:rPr>
          <w:rFonts w:hint="eastAsia" w:ascii="仿宋" w:hAnsi="仿宋" w:eastAsia="仿宋" w:cs="仿宋"/>
          <w:snapToGrid w:val="0"/>
          <w:color w:val="auto"/>
          <w:spacing w:val="-4"/>
          <w:sz w:val="21"/>
          <w:szCs w:val="21"/>
          <w:highlight w:val="none"/>
        </w:rPr>
        <w:t>项目基本建设项目投资</w:t>
      </w:r>
      <w:r>
        <w:rPr>
          <w:rFonts w:hint="eastAsia" w:ascii="仿宋" w:hAnsi="仿宋" w:eastAsia="仿宋" w:cs="仿宋"/>
          <w:b/>
          <w:bCs/>
          <w:snapToGrid w:val="0"/>
          <w:color w:val="auto"/>
          <w:spacing w:val="-4"/>
          <w:sz w:val="21"/>
          <w:szCs w:val="21"/>
          <w:highlight w:val="none"/>
        </w:rPr>
        <w:t>约</w:t>
      </w:r>
      <w:r>
        <w:rPr>
          <w:rFonts w:hint="eastAsia" w:ascii="仿宋" w:hAnsi="仿宋" w:eastAsia="仿宋" w:cs="仿宋"/>
          <w:b/>
          <w:bCs/>
          <w:snapToGrid w:val="0"/>
          <w:color w:val="auto"/>
          <w:spacing w:val="-4"/>
          <w:sz w:val="21"/>
          <w:szCs w:val="21"/>
          <w:highlight w:val="none"/>
          <w:lang w:val="en-US" w:eastAsia="zh-CN"/>
        </w:rPr>
        <w:t>60</w:t>
      </w:r>
      <w:r>
        <w:rPr>
          <w:rFonts w:hint="eastAsia" w:ascii="仿宋" w:hAnsi="仿宋" w:eastAsia="仿宋" w:cs="仿宋"/>
          <w:b/>
          <w:bCs/>
          <w:snapToGrid w:val="0"/>
          <w:color w:val="auto"/>
          <w:spacing w:val="-4"/>
          <w:sz w:val="21"/>
          <w:szCs w:val="21"/>
          <w:highlight w:val="none"/>
        </w:rPr>
        <w:t>万元</w:t>
      </w:r>
      <w:r>
        <w:rPr>
          <w:rFonts w:hint="eastAsia" w:ascii="仿宋" w:hAnsi="仿宋" w:eastAsia="仿宋" w:cs="仿宋"/>
          <w:snapToGrid w:val="0"/>
          <w:color w:val="auto"/>
          <w:spacing w:val="-4"/>
          <w:sz w:val="21"/>
          <w:szCs w:val="21"/>
          <w:highlight w:val="none"/>
        </w:rPr>
        <w:t>，工程质量要求</w:t>
      </w:r>
      <w:r>
        <w:rPr>
          <w:rFonts w:hint="eastAsia" w:ascii="仿宋" w:hAnsi="仿宋" w:eastAsia="仿宋" w:cs="仿宋"/>
          <w:b/>
          <w:bCs/>
          <w:snapToGrid w:val="0"/>
          <w:color w:val="auto"/>
          <w:spacing w:val="-4"/>
          <w:sz w:val="21"/>
          <w:szCs w:val="21"/>
          <w:highlight w:val="none"/>
        </w:rPr>
        <w:t>合格</w:t>
      </w:r>
      <w:r>
        <w:rPr>
          <w:rFonts w:hint="eastAsia" w:ascii="仿宋" w:hAnsi="仿宋" w:eastAsia="仿宋" w:cs="仿宋"/>
          <w:snapToGrid w:val="0"/>
          <w:color w:val="auto"/>
          <w:spacing w:val="-4"/>
          <w:sz w:val="21"/>
          <w:szCs w:val="21"/>
          <w:highlight w:val="none"/>
        </w:rPr>
        <w:t>，计划工期为</w:t>
      </w:r>
      <w:r>
        <w:rPr>
          <w:rFonts w:hint="eastAsia" w:ascii="仿宋" w:hAnsi="仿宋" w:eastAsia="仿宋" w:cs="仿宋"/>
          <w:b/>
          <w:bCs/>
          <w:snapToGrid w:val="0"/>
          <w:color w:val="auto"/>
          <w:spacing w:val="-4"/>
          <w:sz w:val="21"/>
          <w:szCs w:val="21"/>
          <w:highlight w:val="none"/>
          <w:lang w:val="en-US" w:eastAsia="zh-CN"/>
        </w:rPr>
        <w:t>60</w:t>
      </w:r>
      <w:r>
        <w:rPr>
          <w:rFonts w:hint="eastAsia" w:ascii="仿宋" w:hAnsi="仿宋" w:eastAsia="仿宋" w:cs="仿宋"/>
          <w:b/>
          <w:bCs/>
          <w:snapToGrid w:val="0"/>
          <w:color w:val="auto"/>
          <w:spacing w:val="-4"/>
          <w:sz w:val="21"/>
          <w:szCs w:val="21"/>
          <w:highlight w:val="none"/>
        </w:rPr>
        <w:t>日历天</w:t>
      </w:r>
      <w:r>
        <w:rPr>
          <w:rFonts w:hint="eastAsia" w:ascii="仿宋" w:hAnsi="仿宋" w:eastAsia="仿宋" w:cs="仿宋"/>
          <w:snapToGrid w:val="0"/>
          <w:color w:val="auto"/>
          <w:spacing w:val="-4"/>
          <w:sz w:val="21"/>
          <w:szCs w:val="21"/>
          <w:highlight w:val="none"/>
        </w:rPr>
        <w:t>。</w:t>
      </w:r>
    </w:p>
    <w:p>
      <w:pPr>
        <w:keepNext w:val="0"/>
        <w:keepLines w:val="0"/>
        <w:pageBreakBefore w:val="0"/>
        <w:kinsoku/>
        <w:wordWrap/>
        <w:overflowPunct/>
        <w:topLinePunct w:val="0"/>
        <w:bidi w:val="0"/>
        <w:snapToGrid w:val="0"/>
        <w:spacing w:line="460" w:lineRule="exact"/>
        <w:rPr>
          <w:rFonts w:hint="eastAsia" w:ascii="仿宋" w:hAnsi="仿宋" w:eastAsia="仿宋" w:cs="仿宋"/>
          <w:b/>
          <w:snapToGrid w:val="0"/>
          <w:color w:val="auto"/>
          <w:sz w:val="21"/>
          <w:szCs w:val="21"/>
          <w:highlight w:val="none"/>
        </w:rPr>
      </w:pPr>
      <w:r>
        <w:rPr>
          <w:rFonts w:hint="eastAsia" w:ascii="仿宋" w:hAnsi="仿宋" w:eastAsia="仿宋" w:cs="仿宋"/>
          <w:b/>
          <w:snapToGrid w:val="0"/>
          <w:color w:val="auto"/>
          <w:sz w:val="21"/>
          <w:szCs w:val="21"/>
          <w:highlight w:val="none"/>
        </w:rPr>
        <w:t>3</w:t>
      </w:r>
      <w:r>
        <w:rPr>
          <w:rFonts w:hint="eastAsia" w:ascii="仿宋" w:hAnsi="仿宋" w:eastAsia="仿宋" w:cs="仿宋"/>
          <w:b/>
          <w:snapToGrid w:val="0"/>
          <w:color w:val="auto"/>
          <w:sz w:val="21"/>
          <w:szCs w:val="21"/>
          <w:highlight w:val="none"/>
          <w:lang w:val="en-US" w:eastAsia="zh-CN"/>
        </w:rPr>
        <w:t>.</w:t>
      </w:r>
      <w:r>
        <w:rPr>
          <w:rFonts w:hint="eastAsia" w:ascii="仿宋" w:hAnsi="仿宋" w:eastAsia="仿宋" w:cs="仿宋"/>
          <w:b/>
          <w:snapToGrid w:val="0"/>
          <w:color w:val="auto"/>
          <w:sz w:val="21"/>
          <w:szCs w:val="21"/>
          <w:highlight w:val="none"/>
        </w:rPr>
        <w:t>竞包人资格要求</w:t>
      </w:r>
    </w:p>
    <w:p>
      <w:pPr>
        <w:keepNext w:val="0"/>
        <w:keepLines w:val="0"/>
        <w:pageBreakBefore w:val="0"/>
        <w:kinsoku/>
        <w:wordWrap/>
        <w:overflowPunct/>
        <w:topLinePunct w:val="0"/>
        <w:autoSpaceDE w:val="0"/>
        <w:autoSpaceDN w:val="0"/>
        <w:bidi w:val="0"/>
        <w:adjustRightInd w:val="0"/>
        <w:snapToGrid w:val="0"/>
        <w:spacing w:line="460" w:lineRule="exact"/>
        <w:ind w:firstLine="404" w:firstLineChars="200"/>
        <w:rPr>
          <w:rFonts w:hint="eastAsia" w:ascii="仿宋" w:hAnsi="仿宋" w:eastAsia="仿宋" w:cs="仿宋"/>
          <w:snapToGrid w:val="0"/>
          <w:color w:val="auto"/>
          <w:spacing w:val="-4"/>
          <w:sz w:val="21"/>
          <w:szCs w:val="21"/>
          <w:highlight w:val="none"/>
        </w:rPr>
      </w:pPr>
      <w:r>
        <w:rPr>
          <w:rFonts w:hint="eastAsia" w:ascii="仿宋" w:hAnsi="仿宋" w:eastAsia="仿宋" w:cs="仿宋"/>
          <w:snapToGrid w:val="0"/>
          <w:color w:val="auto"/>
          <w:spacing w:val="-4"/>
          <w:sz w:val="21"/>
          <w:szCs w:val="21"/>
          <w:highlight w:val="none"/>
        </w:rPr>
        <w:t>3.1本次发包要求竞包人</w:t>
      </w:r>
      <w:r>
        <w:rPr>
          <w:rFonts w:hint="eastAsia" w:ascii="仿宋" w:hAnsi="仿宋" w:eastAsia="仿宋" w:cs="仿宋"/>
          <w:b/>
          <w:bCs/>
          <w:snapToGrid w:val="0"/>
          <w:color w:val="auto"/>
          <w:spacing w:val="-4"/>
          <w:sz w:val="21"/>
          <w:szCs w:val="21"/>
          <w:highlight w:val="none"/>
        </w:rPr>
        <w:t>具备水利水电工程施工总承包叁级及以上资质</w:t>
      </w:r>
      <w:r>
        <w:rPr>
          <w:rFonts w:hint="eastAsia" w:ascii="仿宋" w:hAnsi="仿宋" w:eastAsia="仿宋" w:cs="仿宋"/>
          <w:snapToGrid w:val="0"/>
          <w:color w:val="auto"/>
          <w:spacing w:val="-4"/>
          <w:sz w:val="21"/>
          <w:szCs w:val="21"/>
          <w:highlight w:val="none"/>
        </w:rPr>
        <w:t>。其他条件详见附表。</w:t>
      </w:r>
    </w:p>
    <w:p>
      <w:pPr>
        <w:keepNext w:val="0"/>
        <w:keepLines w:val="0"/>
        <w:pageBreakBefore w:val="0"/>
        <w:kinsoku/>
        <w:wordWrap/>
        <w:overflowPunct/>
        <w:topLinePunct w:val="0"/>
        <w:autoSpaceDE w:val="0"/>
        <w:autoSpaceDN w:val="0"/>
        <w:bidi w:val="0"/>
        <w:adjustRightInd w:val="0"/>
        <w:snapToGrid w:val="0"/>
        <w:spacing w:line="460" w:lineRule="exact"/>
        <w:ind w:firstLine="404" w:firstLineChars="200"/>
        <w:rPr>
          <w:rFonts w:hint="eastAsia" w:ascii="仿宋" w:hAnsi="仿宋" w:eastAsia="仿宋" w:cs="仿宋"/>
          <w:snapToGrid w:val="0"/>
          <w:color w:val="auto"/>
          <w:spacing w:val="-4"/>
          <w:sz w:val="21"/>
          <w:szCs w:val="21"/>
          <w:highlight w:val="none"/>
        </w:rPr>
      </w:pPr>
      <w:r>
        <w:rPr>
          <w:rFonts w:hint="eastAsia" w:ascii="仿宋" w:hAnsi="仿宋" w:eastAsia="仿宋" w:cs="仿宋"/>
          <w:snapToGrid w:val="0"/>
          <w:color w:val="auto"/>
          <w:spacing w:val="-4"/>
          <w:sz w:val="21"/>
          <w:szCs w:val="21"/>
          <w:highlight w:val="none"/>
        </w:rPr>
        <w:t>3.2本次发包不接受联合体竞包。</w:t>
      </w:r>
    </w:p>
    <w:p>
      <w:pPr>
        <w:keepNext w:val="0"/>
        <w:keepLines w:val="0"/>
        <w:pageBreakBefore w:val="0"/>
        <w:kinsoku/>
        <w:wordWrap/>
        <w:overflowPunct/>
        <w:topLinePunct w:val="0"/>
        <w:autoSpaceDE w:val="0"/>
        <w:autoSpaceDN w:val="0"/>
        <w:bidi w:val="0"/>
        <w:adjustRightInd w:val="0"/>
        <w:snapToGrid w:val="0"/>
        <w:spacing w:line="460" w:lineRule="exact"/>
        <w:ind w:firstLine="404" w:firstLineChars="200"/>
        <w:rPr>
          <w:rFonts w:hint="eastAsia" w:ascii="仿宋" w:hAnsi="仿宋" w:eastAsia="仿宋" w:cs="仿宋"/>
          <w:snapToGrid w:val="0"/>
          <w:color w:val="auto"/>
          <w:spacing w:val="-4"/>
          <w:sz w:val="21"/>
          <w:szCs w:val="21"/>
          <w:highlight w:val="none"/>
        </w:rPr>
      </w:pPr>
      <w:r>
        <w:rPr>
          <w:rFonts w:hint="eastAsia" w:ascii="仿宋" w:hAnsi="仿宋" w:eastAsia="仿宋" w:cs="仿宋"/>
          <w:snapToGrid w:val="0"/>
          <w:color w:val="auto"/>
          <w:spacing w:val="-4"/>
          <w:sz w:val="21"/>
          <w:szCs w:val="21"/>
          <w:highlight w:val="none"/>
        </w:rPr>
        <w:t>3.3其他要求：1</w:t>
      </w:r>
      <w:r>
        <w:rPr>
          <w:rFonts w:hint="eastAsia" w:ascii="仿宋" w:hAnsi="仿宋" w:eastAsia="仿宋" w:cs="仿宋"/>
          <w:snapToGrid w:val="0"/>
          <w:color w:val="auto"/>
          <w:spacing w:val="-4"/>
          <w:sz w:val="21"/>
          <w:szCs w:val="21"/>
          <w:highlight w:val="none"/>
          <w:lang w:eastAsia="zh-CN"/>
        </w:rPr>
        <w:t>）本项目采用电子发竞包，竞包单位在制作电子竞包文件前须在湖州市公共资源电子交易平台完成相关注册；2）竞包人及其相关人员在工程建设招投标活动中出现串通投标、弄虚作假行为，或在标后履约中出现转包、违法分包行为，或发生与工程建设相关的较大工程质量事故、安全事故，受到行政处罚的，在处罚有效期内，发包人拒绝其参加本项目的竞标</w:t>
      </w:r>
      <w:r>
        <w:rPr>
          <w:rFonts w:hint="eastAsia" w:ascii="仿宋" w:hAnsi="仿宋" w:eastAsia="仿宋" w:cs="仿宋"/>
          <w:snapToGrid w:val="0"/>
          <w:color w:val="auto"/>
          <w:spacing w:val="-4"/>
          <w:sz w:val="21"/>
          <w:szCs w:val="21"/>
          <w:highlight w:val="none"/>
        </w:rPr>
        <w:t>。</w:t>
      </w:r>
    </w:p>
    <w:p>
      <w:pPr>
        <w:keepNext w:val="0"/>
        <w:keepLines w:val="0"/>
        <w:pageBreakBefore w:val="0"/>
        <w:kinsoku/>
        <w:wordWrap/>
        <w:overflowPunct/>
        <w:topLinePunct w:val="0"/>
        <w:bidi w:val="0"/>
        <w:snapToGrid w:val="0"/>
        <w:spacing w:line="460" w:lineRule="exact"/>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4</w:t>
      </w:r>
      <w:r>
        <w:rPr>
          <w:rFonts w:hint="eastAsia" w:ascii="仿宋" w:hAnsi="仿宋" w:eastAsia="仿宋" w:cs="仿宋"/>
          <w:b/>
          <w:snapToGrid w:val="0"/>
          <w:color w:val="auto"/>
          <w:sz w:val="21"/>
          <w:szCs w:val="21"/>
          <w:lang w:val="en-US" w:eastAsia="zh-CN"/>
        </w:rPr>
        <w:t>.</w:t>
      </w:r>
      <w:r>
        <w:rPr>
          <w:rFonts w:hint="eastAsia" w:ascii="仿宋" w:hAnsi="仿宋" w:eastAsia="仿宋" w:cs="仿宋"/>
          <w:b/>
          <w:snapToGrid w:val="0"/>
          <w:color w:val="auto"/>
          <w:sz w:val="21"/>
          <w:szCs w:val="21"/>
        </w:rPr>
        <w:t>发包文件的获取</w:t>
      </w:r>
    </w:p>
    <w:p>
      <w:pPr>
        <w:keepNext w:val="0"/>
        <w:keepLines w:val="0"/>
        <w:pageBreakBefore w:val="0"/>
        <w:kinsoku/>
        <w:wordWrap/>
        <w:overflowPunct/>
        <w:topLinePunct w:val="0"/>
        <w:autoSpaceDE w:val="0"/>
        <w:autoSpaceDN w:val="0"/>
        <w:bidi w:val="0"/>
        <w:adjustRightInd w:val="0"/>
        <w:snapToGrid w:val="0"/>
        <w:spacing w:line="460" w:lineRule="exact"/>
        <w:ind w:firstLine="404" w:firstLineChars="200"/>
        <w:rPr>
          <w:rFonts w:hint="eastAsia" w:ascii="仿宋" w:hAnsi="仿宋" w:eastAsia="仿宋" w:cs="仿宋"/>
          <w:snapToGrid w:val="0"/>
          <w:color w:val="auto"/>
          <w:spacing w:val="-4"/>
          <w:sz w:val="21"/>
          <w:szCs w:val="21"/>
          <w:highlight w:val="none"/>
        </w:rPr>
      </w:pPr>
      <w:r>
        <w:rPr>
          <w:rFonts w:hint="eastAsia" w:ascii="仿宋" w:hAnsi="仿宋" w:eastAsia="仿宋" w:cs="仿宋"/>
          <w:snapToGrid w:val="0"/>
          <w:color w:val="auto"/>
          <w:spacing w:val="-4"/>
          <w:sz w:val="21"/>
          <w:szCs w:val="21"/>
          <w:highlight w:val="none"/>
        </w:rPr>
        <w:t>4.1潜在竞包人需在湖州市公共资源交易中心办理企业CA数字证书，可凭本企业CA数字证书登录湖州市公共资源交易信息网（http://ggzyjy.huzhou.gov.cn/）—“湖州市限额发包平台”—“水利”下载专区获取发包文件，竞包人应认真审阅发包文件中所有的事项、格式、条款和规范要求等，若竞包人的竞包文件没有按发包文件要求提交全部资料，或竞包文件没有对发包文件做出实质性响应，其风险由竞包人自行承担，并根据有关条款规定，该竞包有可能被拒绝。</w:t>
      </w:r>
    </w:p>
    <w:p>
      <w:pPr>
        <w:keepNext w:val="0"/>
        <w:keepLines w:val="0"/>
        <w:pageBreakBefore w:val="0"/>
        <w:kinsoku/>
        <w:wordWrap/>
        <w:overflowPunct/>
        <w:topLinePunct w:val="0"/>
        <w:autoSpaceDE w:val="0"/>
        <w:autoSpaceDN w:val="0"/>
        <w:bidi w:val="0"/>
        <w:adjustRightInd w:val="0"/>
        <w:snapToGrid w:val="0"/>
        <w:spacing w:line="460" w:lineRule="exact"/>
        <w:ind w:firstLine="404" w:firstLineChars="200"/>
        <w:rPr>
          <w:rFonts w:hint="eastAsia" w:ascii="仿宋" w:hAnsi="仿宋" w:eastAsia="仿宋" w:cs="仿宋"/>
          <w:snapToGrid w:val="0"/>
          <w:color w:val="auto"/>
          <w:spacing w:val="-4"/>
          <w:sz w:val="21"/>
          <w:szCs w:val="21"/>
          <w:highlight w:val="none"/>
        </w:rPr>
      </w:pPr>
      <w:r>
        <w:rPr>
          <w:rFonts w:hint="eastAsia" w:ascii="仿宋" w:hAnsi="仿宋" w:eastAsia="仿宋" w:cs="仿宋"/>
          <w:snapToGrid w:val="0"/>
          <w:color w:val="auto"/>
          <w:spacing w:val="-4"/>
          <w:sz w:val="21"/>
          <w:szCs w:val="21"/>
          <w:highlight w:val="none"/>
        </w:rPr>
        <w:t>4.2未取得湖州市公共资源交易中心CA数字证书的潜在竞包人，应先办理交易主体注册手续，然后取得湖州市公共资源交易中心CA数字证书。具体登记办法请打开湖州市公共资源交易信息网（http://ggzyjy.huzhou.gov.cn/）查看相关操作手册。江苏国泰新点软件有限公司提供技术服务（0572-2220028）。</w:t>
      </w:r>
    </w:p>
    <w:p>
      <w:pPr>
        <w:keepNext w:val="0"/>
        <w:keepLines w:val="0"/>
        <w:pageBreakBefore w:val="0"/>
        <w:kinsoku/>
        <w:wordWrap/>
        <w:overflowPunct/>
        <w:topLinePunct w:val="0"/>
        <w:autoSpaceDE w:val="0"/>
        <w:autoSpaceDN w:val="0"/>
        <w:bidi w:val="0"/>
        <w:adjustRightInd w:val="0"/>
        <w:snapToGrid w:val="0"/>
        <w:spacing w:line="460" w:lineRule="exact"/>
        <w:ind w:firstLine="404" w:firstLineChars="200"/>
        <w:rPr>
          <w:rFonts w:hint="eastAsia" w:ascii="仿宋" w:hAnsi="仿宋" w:eastAsia="仿宋" w:cs="仿宋"/>
          <w:snapToGrid w:val="0"/>
          <w:color w:val="auto"/>
          <w:spacing w:val="-4"/>
          <w:sz w:val="21"/>
          <w:szCs w:val="21"/>
          <w:highlight w:val="none"/>
        </w:rPr>
      </w:pPr>
      <w:r>
        <w:rPr>
          <w:rFonts w:hint="eastAsia" w:ascii="仿宋" w:hAnsi="仿宋" w:eastAsia="仿宋" w:cs="仿宋"/>
          <w:snapToGrid w:val="0"/>
          <w:color w:val="auto"/>
          <w:spacing w:val="-4"/>
          <w:sz w:val="21"/>
          <w:szCs w:val="21"/>
          <w:highlight w:val="none"/>
        </w:rPr>
        <w:t>4.3潜在竞包人对发包文件有疑问的，通过交易平台提交。提交疑问截止日为提交疑问截止日为</w:t>
      </w:r>
      <w:r>
        <w:rPr>
          <w:rFonts w:hint="eastAsia" w:ascii="仿宋" w:hAnsi="仿宋" w:eastAsia="仿宋" w:cs="仿宋"/>
          <w:b/>
          <w:bCs/>
          <w:snapToGrid w:val="0"/>
          <w:color w:val="FF0000"/>
          <w:spacing w:val="-4"/>
          <w:sz w:val="21"/>
          <w:szCs w:val="21"/>
          <w:highlight w:val="none"/>
        </w:rPr>
        <w:t>2023年</w:t>
      </w:r>
      <w:r>
        <w:rPr>
          <w:rFonts w:hint="eastAsia" w:ascii="仿宋" w:hAnsi="仿宋" w:eastAsia="仿宋" w:cs="仿宋"/>
          <w:b/>
          <w:bCs/>
          <w:snapToGrid w:val="0"/>
          <w:color w:val="FF0000"/>
          <w:spacing w:val="-4"/>
          <w:sz w:val="21"/>
          <w:szCs w:val="21"/>
          <w:highlight w:val="none"/>
          <w:lang w:val="en-US" w:eastAsia="zh-CN"/>
        </w:rPr>
        <w:t>6</w:t>
      </w:r>
      <w:r>
        <w:rPr>
          <w:rFonts w:hint="eastAsia" w:ascii="仿宋" w:hAnsi="仿宋" w:eastAsia="仿宋" w:cs="仿宋"/>
          <w:b/>
          <w:bCs/>
          <w:snapToGrid w:val="0"/>
          <w:color w:val="FF0000"/>
          <w:spacing w:val="-4"/>
          <w:sz w:val="21"/>
          <w:szCs w:val="21"/>
          <w:highlight w:val="none"/>
        </w:rPr>
        <w:t>月</w:t>
      </w:r>
      <w:r>
        <w:rPr>
          <w:rFonts w:hint="eastAsia" w:ascii="仿宋" w:hAnsi="仿宋" w:eastAsia="仿宋" w:cs="仿宋"/>
          <w:b/>
          <w:bCs/>
          <w:snapToGrid w:val="0"/>
          <w:color w:val="FF0000"/>
          <w:spacing w:val="-4"/>
          <w:sz w:val="21"/>
          <w:szCs w:val="21"/>
          <w:highlight w:val="none"/>
          <w:lang w:val="en-US" w:eastAsia="zh-CN"/>
        </w:rPr>
        <w:t>21</w:t>
      </w:r>
      <w:r>
        <w:rPr>
          <w:rFonts w:hint="eastAsia" w:ascii="仿宋" w:hAnsi="仿宋" w:eastAsia="仿宋" w:cs="仿宋"/>
          <w:b/>
          <w:bCs/>
          <w:snapToGrid w:val="0"/>
          <w:color w:val="FF0000"/>
          <w:spacing w:val="-4"/>
          <w:sz w:val="21"/>
          <w:szCs w:val="21"/>
          <w:highlight w:val="none"/>
        </w:rPr>
        <w:t>日23时59分59秒</w:t>
      </w:r>
      <w:r>
        <w:rPr>
          <w:rFonts w:hint="eastAsia" w:ascii="仿宋" w:hAnsi="仿宋" w:eastAsia="仿宋" w:cs="仿宋"/>
          <w:snapToGrid w:val="0"/>
          <w:color w:val="auto"/>
          <w:spacing w:val="-4"/>
          <w:sz w:val="21"/>
          <w:szCs w:val="21"/>
          <w:highlight w:val="none"/>
        </w:rPr>
        <w:t>。发包人将于</w:t>
      </w:r>
      <w:r>
        <w:rPr>
          <w:rFonts w:hint="eastAsia" w:ascii="仿宋" w:hAnsi="仿宋" w:eastAsia="仿宋" w:cs="仿宋"/>
          <w:b/>
          <w:bCs/>
          <w:snapToGrid w:val="0"/>
          <w:color w:val="FF0000"/>
          <w:spacing w:val="-4"/>
          <w:sz w:val="21"/>
          <w:szCs w:val="21"/>
          <w:highlight w:val="none"/>
        </w:rPr>
        <w:t>2023年</w:t>
      </w:r>
      <w:r>
        <w:rPr>
          <w:rFonts w:hint="eastAsia" w:ascii="仿宋" w:hAnsi="仿宋" w:eastAsia="仿宋" w:cs="仿宋"/>
          <w:b/>
          <w:bCs/>
          <w:snapToGrid w:val="0"/>
          <w:color w:val="FF0000"/>
          <w:spacing w:val="-4"/>
          <w:sz w:val="21"/>
          <w:szCs w:val="21"/>
          <w:highlight w:val="none"/>
          <w:lang w:val="en-US" w:eastAsia="zh-CN"/>
        </w:rPr>
        <w:t>6</w:t>
      </w:r>
      <w:r>
        <w:rPr>
          <w:rFonts w:hint="eastAsia" w:ascii="仿宋" w:hAnsi="仿宋" w:eastAsia="仿宋" w:cs="仿宋"/>
          <w:b/>
          <w:bCs/>
          <w:snapToGrid w:val="0"/>
          <w:color w:val="FF0000"/>
          <w:spacing w:val="-4"/>
          <w:sz w:val="21"/>
          <w:szCs w:val="21"/>
          <w:highlight w:val="none"/>
        </w:rPr>
        <w:t>月</w:t>
      </w:r>
      <w:r>
        <w:rPr>
          <w:rFonts w:hint="eastAsia" w:ascii="仿宋" w:hAnsi="仿宋" w:eastAsia="仿宋" w:cs="仿宋"/>
          <w:b/>
          <w:bCs/>
          <w:snapToGrid w:val="0"/>
          <w:color w:val="FF0000"/>
          <w:spacing w:val="-4"/>
          <w:sz w:val="21"/>
          <w:szCs w:val="21"/>
          <w:highlight w:val="none"/>
          <w:lang w:val="en-US" w:eastAsia="zh-CN"/>
        </w:rPr>
        <w:t>25</w:t>
      </w:r>
      <w:r>
        <w:rPr>
          <w:rFonts w:hint="eastAsia" w:ascii="仿宋" w:hAnsi="仿宋" w:eastAsia="仿宋" w:cs="仿宋"/>
          <w:b/>
          <w:bCs/>
          <w:snapToGrid w:val="0"/>
          <w:color w:val="FF0000"/>
          <w:spacing w:val="-4"/>
          <w:sz w:val="21"/>
          <w:szCs w:val="21"/>
          <w:highlight w:val="none"/>
        </w:rPr>
        <w:t>日</w:t>
      </w:r>
      <w:r>
        <w:rPr>
          <w:rFonts w:hint="eastAsia" w:ascii="仿宋" w:hAnsi="仿宋" w:eastAsia="仿宋" w:cs="仿宋"/>
          <w:snapToGrid w:val="0"/>
          <w:color w:val="auto"/>
          <w:spacing w:val="-4"/>
          <w:sz w:val="21"/>
          <w:szCs w:val="21"/>
          <w:highlight w:val="none"/>
        </w:rPr>
        <w:t>在网上发布补充（答疑、澄清）文件。潜在竞包人应自行关注网站公告，发包人不再一一通知。竞包人因自身贻误行为导致投标失败的，责任自负。</w:t>
      </w:r>
    </w:p>
    <w:p>
      <w:pPr>
        <w:keepNext w:val="0"/>
        <w:keepLines w:val="0"/>
        <w:pageBreakBefore w:val="0"/>
        <w:kinsoku/>
        <w:wordWrap/>
        <w:overflowPunct/>
        <w:topLinePunct w:val="0"/>
        <w:bidi w:val="0"/>
        <w:snapToGrid w:val="0"/>
        <w:spacing w:line="460" w:lineRule="exact"/>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5.竞包文件的递交</w:t>
      </w:r>
    </w:p>
    <w:p>
      <w:pPr>
        <w:pStyle w:val="71"/>
        <w:keepNext w:val="0"/>
        <w:keepLines w:val="0"/>
        <w:pageBreakBefore w:val="0"/>
        <w:kinsoku/>
        <w:wordWrap/>
        <w:overflowPunct/>
        <w:topLinePunct w:val="0"/>
        <w:bidi w:val="0"/>
        <w:spacing w:line="460" w:lineRule="exact"/>
        <w:ind w:firstLine="303" w:firstLineChars="150"/>
        <w:rPr>
          <w:rFonts w:hint="eastAsia" w:ascii="仿宋" w:hAnsi="仿宋" w:eastAsia="仿宋" w:cs="仿宋"/>
          <w:snapToGrid w:val="0"/>
          <w:color w:val="auto"/>
          <w:spacing w:val="-4"/>
          <w:sz w:val="21"/>
          <w:szCs w:val="21"/>
        </w:rPr>
      </w:pPr>
      <w:r>
        <w:rPr>
          <w:rFonts w:hint="eastAsia" w:ascii="仿宋" w:hAnsi="仿宋" w:eastAsia="仿宋" w:cs="仿宋"/>
          <w:snapToGrid w:val="0"/>
          <w:color w:val="auto"/>
          <w:spacing w:val="-4"/>
          <w:sz w:val="21"/>
          <w:szCs w:val="21"/>
          <w:lang w:val="en-US" w:eastAsia="zh-CN"/>
        </w:rPr>
        <w:t>5.1</w:t>
      </w:r>
      <w:r>
        <w:rPr>
          <w:rFonts w:hint="eastAsia" w:ascii="仿宋" w:hAnsi="仿宋" w:eastAsia="仿宋" w:cs="仿宋"/>
          <w:snapToGrid w:val="0"/>
          <w:color w:val="auto"/>
          <w:spacing w:val="-4"/>
          <w:sz w:val="21"/>
          <w:szCs w:val="21"/>
        </w:rPr>
        <w:t>发包人不组织工程现场踏勘、不召开竞包预备会。</w:t>
      </w:r>
    </w:p>
    <w:p>
      <w:pPr>
        <w:pStyle w:val="71"/>
        <w:keepNext w:val="0"/>
        <w:keepLines w:val="0"/>
        <w:pageBreakBefore w:val="0"/>
        <w:kinsoku/>
        <w:wordWrap/>
        <w:overflowPunct/>
        <w:topLinePunct w:val="0"/>
        <w:bidi w:val="0"/>
        <w:spacing w:line="460" w:lineRule="exact"/>
        <w:ind w:firstLine="303" w:firstLineChars="150"/>
        <w:rPr>
          <w:rFonts w:hint="eastAsia" w:ascii="仿宋" w:hAnsi="仿宋" w:eastAsia="仿宋" w:cs="仿宋"/>
          <w:snapToGrid w:val="0"/>
          <w:color w:val="auto"/>
          <w:spacing w:val="-4"/>
          <w:sz w:val="21"/>
          <w:szCs w:val="21"/>
        </w:rPr>
      </w:pPr>
      <w:r>
        <w:rPr>
          <w:rFonts w:hint="eastAsia" w:ascii="仿宋" w:hAnsi="仿宋" w:eastAsia="仿宋" w:cs="仿宋"/>
          <w:snapToGrid w:val="0"/>
          <w:color w:val="auto"/>
          <w:spacing w:val="-4"/>
          <w:sz w:val="21"/>
          <w:szCs w:val="21"/>
          <w:lang w:val="en-US" w:eastAsia="zh-CN"/>
        </w:rPr>
        <w:t>5.2</w:t>
      </w:r>
      <w:r>
        <w:rPr>
          <w:rFonts w:hint="eastAsia" w:ascii="仿宋" w:hAnsi="仿宋" w:eastAsia="仿宋" w:cs="仿宋"/>
          <w:snapToGrid w:val="0"/>
          <w:color w:val="auto"/>
          <w:spacing w:val="-4"/>
          <w:sz w:val="21"/>
          <w:szCs w:val="21"/>
        </w:rPr>
        <w:t>竞包文件递交的截止时间（竞包截止时间，下同）为</w:t>
      </w:r>
      <w:r>
        <w:rPr>
          <w:rFonts w:hint="eastAsia" w:ascii="仿宋" w:hAnsi="仿宋" w:eastAsia="仿宋" w:cs="仿宋"/>
          <w:b/>
          <w:bCs/>
          <w:snapToGrid w:val="0"/>
          <w:color w:val="FF0000"/>
          <w:spacing w:val="-4"/>
          <w:sz w:val="21"/>
          <w:szCs w:val="21"/>
        </w:rPr>
        <w:t>202</w:t>
      </w:r>
      <w:r>
        <w:rPr>
          <w:rFonts w:hint="eastAsia" w:ascii="仿宋" w:hAnsi="仿宋" w:eastAsia="仿宋" w:cs="仿宋"/>
          <w:b/>
          <w:bCs/>
          <w:snapToGrid w:val="0"/>
          <w:color w:val="FF0000"/>
          <w:spacing w:val="-4"/>
          <w:sz w:val="21"/>
          <w:szCs w:val="21"/>
          <w:lang w:val="en-US" w:eastAsia="zh-CN"/>
        </w:rPr>
        <w:t>3</w:t>
      </w:r>
      <w:r>
        <w:rPr>
          <w:rFonts w:hint="eastAsia" w:ascii="仿宋" w:hAnsi="仿宋" w:eastAsia="仿宋" w:cs="仿宋"/>
          <w:b/>
          <w:bCs/>
          <w:snapToGrid w:val="0"/>
          <w:color w:val="FF0000"/>
          <w:spacing w:val="-4"/>
          <w:sz w:val="21"/>
          <w:szCs w:val="21"/>
        </w:rPr>
        <w:t>年</w:t>
      </w:r>
      <w:r>
        <w:rPr>
          <w:rFonts w:hint="eastAsia" w:ascii="仿宋" w:hAnsi="仿宋" w:eastAsia="仿宋" w:cs="仿宋"/>
          <w:b/>
          <w:bCs/>
          <w:snapToGrid w:val="0"/>
          <w:color w:val="FF0000"/>
          <w:spacing w:val="-4"/>
          <w:sz w:val="21"/>
          <w:szCs w:val="21"/>
          <w:lang w:val="en-US" w:eastAsia="zh-CN"/>
        </w:rPr>
        <w:t>6</w:t>
      </w:r>
      <w:r>
        <w:rPr>
          <w:rFonts w:hint="eastAsia" w:ascii="仿宋" w:hAnsi="仿宋" w:eastAsia="仿宋" w:cs="仿宋"/>
          <w:b/>
          <w:bCs/>
          <w:snapToGrid w:val="0"/>
          <w:color w:val="FF0000"/>
          <w:spacing w:val="-4"/>
          <w:sz w:val="21"/>
          <w:szCs w:val="21"/>
        </w:rPr>
        <w:t>月</w:t>
      </w:r>
      <w:r>
        <w:rPr>
          <w:rFonts w:hint="eastAsia" w:ascii="仿宋" w:hAnsi="仿宋" w:eastAsia="仿宋" w:cs="仿宋"/>
          <w:b/>
          <w:bCs/>
          <w:snapToGrid w:val="0"/>
          <w:color w:val="FF0000"/>
          <w:spacing w:val="-4"/>
          <w:sz w:val="21"/>
          <w:szCs w:val="21"/>
          <w:lang w:val="en-US" w:eastAsia="zh-CN"/>
        </w:rPr>
        <w:t>27</w:t>
      </w:r>
      <w:r>
        <w:rPr>
          <w:rFonts w:hint="eastAsia" w:ascii="仿宋" w:hAnsi="仿宋" w:eastAsia="仿宋" w:cs="仿宋"/>
          <w:b/>
          <w:bCs/>
          <w:snapToGrid w:val="0"/>
          <w:color w:val="FF0000"/>
          <w:spacing w:val="-4"/>
          <w:sz w:val="21"/>
          <w:szCs w:val="21"/>
        </w:rPr>
        <w:t>日</w:t>
      </w:r>
      <w:r>
        <w:rPr>
          <w:rFonts w:hint="eastAsia" w:ascii="仿宋" w:hAnsi="仿宋" w:eastAsia="仿宋" w:cs="仿宋"/>
          <w:b/>
          <w:bCs/>
          <w:snapToGrid w:val="0"/>
          <w:color w:val="FF0000"/>
          <w:spacing w:val="-4"/>
          <w:sz w:val="21"/>
          <w:szCs w:val="21"/>
          <w:lang w:val="en-US" w:eastAsia="zh-CN"/>
        </w:rPr>
        <w:t>9</w:t>
      </w:r>
      <w:r>
        <w:rPr>
          <w:rFonts w:hint="eastAsia" w:ascii="仿宋" w:hAnsi="仿宋" w:eastAsia="仿宋" w:cs="仿宋"/>
          <w:b/>
          <w:bCs/>
          <w:snapToGrid w:val="0"/>
          <w:color w:val="FF0000"/>
          <w:spacing w:val="-4"/>
          <w:sz w:val="21"/>
          <w:szCs w:val="21"/>
        </w:rPr>
        <w:t>时</w:t>
      </w:r>
      <w:r>
        <w:rPr>
          <w:rFonts w:hint="eastAsia" w:ascii="仿宋" w:hAnsi="仿宋" w:eastAsia="仿宋" w:cs="仿宋"/>
          <w:b/>
          <w:bCs/>
          <w:snapToGrid w:val="0"/>
          <w:color w:val="FF0000"/>
          <w:spacing w:val="-4"/>
          <w:sz w:val="21"/>
          <w:szCs w:val="21"/>
          <w:lang w:val="en-US" w:eastAsia="zh-CN"/>
        </w:rPr>
        <w:t>30</w:t>
      </w:r>
      <w:r>
        <w:rPr>
          <w:rFonts w:hint="eastAsia" w:ascii="仿宋" w:hAnsi="仿宋" w:eastAsia="仿宋" w:cs="仿宋"/>
          <w:b/>
          <w:bCs/>
          <w:snapToGrid w:val="0"/>
          <w:color w:val="FF0000"/>
          <w:spacing w:val="-4"/>
          <w:sz w:val="21"/>
          <w:szCs w:val="21"/>
        </w:rPr>
        <w:t>分</w:t>
      </w:r>
      <w:r>
        <w:rPr>
          <w:rFonts w:hint="eastAsia" w:ascii="仿宋" w:hAnsi="仿宋" w:eastAsia="仿宋" w:cs="仿宋"/>
          <w:snapToGrid w:val="0"/>
          <w:color w:val="auto"/>
          <w:spacing w:val="-4"/>
          <w:sz w:val="21"/>
          <w:szCs w:val="21"/>
        </w:rPr>
        <w:t>。竞包人应在竞包截止时间之前，登录湖州市公共资源交易信息网</w:t>
      </w:r>
      <w:r>
        <w:rPr>
          <w:rFonts w:hint="eastAsia" w:ascii="仿宋" w:hAnsi="仿宋" w:eastAsia="仿宋" w:cs="仿宋"/>
          <w:snapToGrid w:val="0"/>
          <w:color w:val="auto"/>
          <w:spacing w:val="-4"/>
          <w:sz w:val="21"/>
          <w:szCs w:val="21"/>
          <w:lang w:val="en-US" w:eastAsia="zh-CN"/>
        </w:rPr>
        <w:t>-</w:t>
      </w:r>
      <w:r>
        <w:rPr>
          <w:rFonts w:hint="eastAsia" w:ascii="仿宋" w:hAnsi="仿宋" w:eastAsia="仿宋" w:cs="仿宋"/>
          <w:snapToGrid w:val="0"/>
          <w:color w:val="auto"/>
          <w:spacing w:val="-4"/>
          <w:sz w:val="21"/>
          <w:szCs w:val="21"/>
        </w:rPr>
        <w:t>湖州市限额以下平台</w:t>
      </w:r>
      <w:r>
        <w:rPr>
          <w:rFonts w:hint="eastAsia" w:ascii="仿宋" w:hAnsi="仿宋" w:eastAsia="仿宋" w:cs="仿宋"/>
          <w:snapToGrid w:val="0"/>
          <w:color w:val="auto"/>
          <w:spacing w:val="-4"/>
          <w:sz w:val="21"/>
          <w:szCs w:val="21"/>
          <w:lang w:val="en-US" w:eastAsia="zh-CN"/>
        </w:rPr>
        <w:t>-</w:t>
      </w:r>
      <w:r>
        <w:rPr>
          <w:rFonts w:hint="eastAsia" w:ascii="仿宋" w:hAnsi="仿宋" w:eastAsia="仿宋" w:cs="仿宋"/>
          <w:snapToGrid w:val="0"/>
          <w:color w:val="auto"/>
          <w:spacing w:val="-4"/>
          <w:sz w:val="21"/>
          <w:szCs w:val="21"/>
        </w:rPr>
        <w:t>交易主体登录</w:t>
      </w:r>
      <w:r>
        <w:rPr>
          <w:rFonts w:hint="eastAsia" w:ascii="仿宋" w:hAnsi="仿宋" w:eastAsia="仿宋" w:cs="仿宋"/>
          <w:snapToGrid w:val="0"/>
          <w:color w:val="auto"/>
          <w:spacing w:val="-4"/>
          <w:sz w:val="21"/>
          <w:szCs w:val="21"/>
          <w:lang w:val="en-US" w:eastAsia="zh-CN"/>
        </w:rPr>
        <w:t>-</w:t>
      </w:r>
      <w:r>
        <w:rPr>
          <w:rFonts w:hint="eastAsia" w:ascii="仿宋" w:hAnsi="仿宋" w:eastAsia="仿宋" w:cs="仿宋"/>
          <w:snapToGrid w:val="0"/>
          <w:color w:val="auto"/>
          <w:spacing w:val="-4"/>
          <w:sz w:val="21"/>
          <w:szCs w:val="21"/>
        </w:rPr>
        <w:t>电子交易平台</w:t>
      </w:r>
      <w:r>
        <w:rPr>
          <w:rFonts w:hint="eastAsia" w:ascii="仿宋" w:hAnsi="仿宋" w:eastAsia="仿宋" w:cs="仿宋"/>
          <w:snapToGrid w:val="0"/>
          <w:color w:val="auto"/>
          <w:spacing w:val="-4"/>
          <w:sz w:val="21"/>
          <w:szCs w:val="21"/>
          <w:lang w:val="en-US" w:eastAsia="zh-CN"/>
        </w:rPr>
        <w:t>-</w:t>
      </w:r>
      <w:r>
        <w:rPr>
          <w:rFonts w:hint="eastAsia" w:ascii="仿宋" w:hAnsi="仿宋" w:eastAsia="仿宋" w:cs="仿宋"/>
          <w:snapToGrid w:val="0"/>
          <w:color w:val="auto"/>
          <w:spacing w:val="-4"/>
          <w:sz w:val="21"/>
          <w:szCs w:val="21"/>
        </w:rPr>
        <w:t>上传竞包文件模块，上传“CA加密后的电子竞包文件”。</w:t>
      </w:r>
    </w:p>
    <w:p>
      <w:pPr>
        <w:pStyle w:val="71"/>
        <w:keepNext w:val="0"/>
        <w:keepLines w:val="0"/>
        <w:pageBreakBefore w:val="0"/>
        <w:kinsoku/>
        <w:wordWrap/>
        <w:overflowPunct/>
        <w:topLinePunct w:val="0"/>
        <w:bidi w:val="0"/>
        <w:spacing w:line="460" w:lineRule="exact"/>
        <w:ind w:firstLine="303" w:firstLineChars="150"/>
        <w:rPr>
          <w:rFonts w:hint="eastAsia" w:ascii="仿宋" w:hAnsi="仿宋" w:eastAsia="仿宋" w:cs="仿宋"/>
          <w:snapToGrid w:val="0"/>
          <w:color w:val="auto"/>
          <w:spacing w:val="-4"/>
          <w:sz w:val="21"/>
          <w:szCs w:val="21"/>
        </w:rPr>
      </w:pPr>
      <w:r>
        <w:rPr>
          <w:rFonts w:hint="eastAsia" w:ascii="仿宋" w:hAnsi="仿宋" w:eastAsia="仿宋" w:cs="仿宋"/>
          <w:snapToGrid w:val="0"/>
          <w:color w:val="auto"/>
          <w:spacing w:val="-4"/>
          <w:sz w:val="21"/>
          <w:szCs w:val="21"/>
        </w:rPr>
        <w:t>5.3逾期上传电子竞包文件的，发包人不予受理。</w:t>
      </w:r>
    </w:p>
    <w:p>
      <w:pPr>
        <w:keepNext w:val="0"/>
        <w:keepLines w:val="0"/>
        <w:pageBreakBefore w:val="0"/>
        <w:kinsoku/>
        <w:wordWrap/>
        <w:overflowPunct/>
        <w:topLinePunct w:val="0"/>
        <w:bidi w:val="0"/>
        <w:snapToGrid w:val="0"/>
        <w:spacing w:line="460" w:lineRule="exact"/>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6</w:t>
      </w:r>
      <w:r>
        <w:rPr>
          <w:rFonts w:hint="eastAsia" w:ascii="仿宋" w:hAnsi="仿宋" w:eastAsia="仿宋" w:cs="仿宋"/>
          <w:b/>
          <w:snapToGrid w:val="0"/>
          <w:color w:val="auto"/>
          <w:sz w:val="21"/>
          <w:szCs w:val="21"/>
          <w:lang w:val="en-US" w:eastAsia="zh-CN"/>
        </w:rPr>
        <w:t>.</w:t>
      </w:r>
      <w:r>
        <w:rPr>
          <w:rFonts w:hint="eastAsia" w:ascii="仿宋" w:hAnsi="仿宋" w:eastAsia="仿宋" w:cs="仿宋"/>
          <w:b/>
          <w:snapToGrid w:val="0"/>
          <w:color w:val="auto"/>
          <w:sz w:val="21"/>
          <w:szCs w:val="21"/>
        </w:rPr>
        <w:t>发布公告的媒体</w:t>
      </w:r>
    </w:p>
    <w:p>
      <w:pPr>
        <w:pStyle w:val="71"/>
        <w:keepNext w:val="0"/>
        <w:keepLines w:val="0"/>
        <w:pageBreakBefore w:val="0"/>
        <w:kinsoku/>
        <w:wordWrap/>
        <w:overflowPunct/>
        <w:topLinePunct w:val="0"/>
        <w:bidi w:val="0"/>
        <w:spacing w:line="460" w:lineRule="exact"/>
        <w:ind w:firstLine="303" w:firstLineChars="150"/>
        <w:rPr>
          <w:rFonts w:hint="eastAsia" w:ascii="仿宋" w:hAnsi="仿宋" w:eastAsia="仿宋" w:cs="仿宋"/>
          <w:b/>
          <w:snapToGrid w:val="0"/>
          <w:color w:val="auto"/>
          <w:sz w:val="21"/>
          <w:szCs w:val="21"/>
        </w:rPr>
      </w:pPr>
      <w:r>
        <w:rPr>
          <w:rFonts w:hint="eastAsia" w:ascii="仿宋" w:hAnsi="仿宋" w:eastAsia="仿宋" w:cs="仿宋"/>
          <w:snapToGrid w:val="0"/>
          <w:color w:val="auto"/>
          <w:spacing w:val="-4"/>
          <w:sz w:val="21"/>
          <w:szCs w:val="21"/>
        </w:rPr>
        <w:t>本次发包公告</w:t>
      </w:r>
      <w:r>
        <w:rPr>
          <w:rFonts w:hint="eastAsia" w:ascii="仿宋" w:hAnsi="仿宋" w:eastAsia="仿宋" w:cs="仿宋"/>
          <w:snapToGrid w:val="0"/>
          <w:color w:val="auto"/>
          <w:spacing w:val="-4"/>
          <w:sz w:val="21"/>
          <w:szCs w:val="21"/>
          <w:lang w:val="en-US" w:eastAsia="zh-CN"/>
        </w:rPr>
        <w:t>同时</w:t>
      </w:r>
      <w:r>
        <w:rPr>
          <w:rFonts w:hint="eastAsia" w:ascii="仿宋" w:hAnsi="仿宋" w:eastAsia="仿宋" w:cs="仿宋"/>
          <w:snapToGrid w:val="0"/>
          <w:color w:val="auto"/>
          <w:spacing w:val="-4"/>
          <w:sz w:val="21"/>
          <w:szCs w:val="21"/>
        </w:rPr>
        <w:t>在</w:t>
      </w:r>
      <w:r>
        <w:rPr>
          <w:rFonts w:hint="eastAsia" w:ascii="仿宋" w:hAnsi="仿宋" w:eastAsia="仿宋" w:cs="仿宋"/>
          <w:b/>
          <w:bCs/>
          <w:snapToGrid w:val="0"/>
          <w:color w:val="auto"/>
          <w:spacing w:val="-4"/>
          <w:sz w:val="21"/>
          <w:szCs w:val="21"/>
          <w:u w:val="single"/>
        </w:rPr>
        <w:t>湖州市公共资源交易信息网（湖州市限额发包平台）、吴兴区人民政府网（http://www.wuxing.gov.cn/）首页“吴兴区公共资源交易中心”</w:t>
      </w:r>
      <w:r>
        <w:rPr>
          <w:rFonts w:hint="eastAsia" w:ascii="仿宋" w:hAnsi="仿宋" w:eastAsia="仿宋" w:cs="仿宋"/>
          <w:snapToGrid w:val="0"/>
          <w:color w:val="auto"/>
          <w:spacing w:val="-4"/>
          <w:sz w:val="21"/>
          <w:szCs w:val="21"/>
        </w:rPr>
        <w:t>上发布。</w:t>
      </w:r>
    </w:p>
    <w:p>
      <w:pPr>
        <w:keepNext w:val="0"/>
        <w:keepLines w:val="0"/>
        <w:pageBreakBefore w:val="0"/>
        <w:kinsoku/>
        <w:wordWrap/>
        <w:overflowPunct/>
        <w:topLinePunct w:val="0"/>
        <w:bidi w:val="0"/>
        <w:snapToGrid w:val="0"/>
        <w:spacing w:line="460" w:lineRule="exact"/>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7</w:t>
      </w:r>
      <w:r>
        <w:rPr>
          <w:rFonts w:hint="eastAsia" w:ascii="仿宋" w:hAnsi="仿宋" w:eastAsia="仿宋" w:cs="仿宋"/>
          <w:b/>
          <w:snapToGrid w:val="0"/>
          <w:color w:val="auto"/>
          <w:sz w:val="21"/>
          <w:szCs w:val="21"/>
          <w:lang w:val="en-US" w:eastAsia="zh-CN"/>
        </w:rPr>
        <w:t>.</w:t>
      </w:r>
      <w:r>
        <w:rPr>
          <w:rFonts w:hint="eastAsia" w:ascii="仿宋" w:hAnsi="仿宋" w:eastAsia="仿宋" w:cs="仿宋"/>
          <w:b/>
          <w:snapToGrid w:val="0"/>
          <w:color w:val="auto"/>
          <w:sz w:val="21"/>
          <w:szCs w:val="21"/>
        </w:rPr>
        <w:t>联系方式</w:t>
      </w:r>
    </w:p>
    <w:p>
      <w:pPr>
        <w:pStyle w:val="71"/>
        <w:keepNext w:val="0"/>
        <w:keepLines w:val="0"/>
        <w:pageBreakBefore w:val="0"/>
        <w:kinsoku/>
        <w:wordWrap/>
        <w:overflowPunct/>
        <w:topLinePunct w:val="0"/>
        <w:bidi w:val="0"/>
        <w:spacing w:line="460" w:lineRule="exact"/>
        <w:ind w:firstLine="303" w:firstLineChars="150"/>
        <w:rPr>
          <w:rFonts w:hint="eastAsia" w:ascii="仿宋" w:hAnsi="仿宋" w:eastAsia="仿宋" w:cs="仿宋"/>
          <w:snapToGrid w:val="0"/>
          <w:color w:val="auto"/>
          <w:spacing w:val="-4"/>
          <w:sz w:val="21"/>
          <w:szCs w:val="21"/>
          <w:lang w:eastAsia="zh-CN"/>
        </w:rPr>
      </w:pPr>
      <w:r>
        <w:rPr>
          <w:rFonts w:hint="eastAsia" w:ascii="仿宋" w:hAnsi="仿宋" w:eastAsia="仿宋" w:cs="仿宋"/>
          <w:snapToGrid w:val="0"/>
          <w:color w:val="auto"/>
          <w:spacing w:val="-4"/>
          <w:sz w:val="21"/>
          <w:szCs w:val="21"/>
        </w:rPr>
        <w:t>发包人：</w:t>
      </w:r>
      <w:r>
        <w:rPr>
          <w:rFonts w:hint="eastAsia" w:ascii="仿宋" w:hAnsi="仿宋" w:eastAsia="仿宋" w:cs="仿宋"/>
          <w:snapToGrid w:val="0"/>
          <w:color w:val="auto"/>
          <w:spacing w:val="-4"/>
          <w:sz w:val="21"/>
          <w:szCs w:val="21"/>
          <w:lang w:eastAsia="zh-CN"/>
        </w:rPr>
        <w:t>湖州市吴兴区织里镇潘塘桥村股份经济合作社</w:t>
      </w:r>
      <w:r>
        <w:rPr>
          <w:rFonts w:hint="eastAsia" w:ascii="仿宋" w:hAnsi="仿宋" w:eastAsia="仿宋" w:cs="仿宋"/>
          <w:snapToGrid w:val="0"/>
          <w:color w:val="auto"/>
          <w:spacing w:val="-4"/>
          <w:sz w:val="21"/>
          <w:szCs w:val="21"/>
          <w:lang w:val="en-US" w:eastAsia="zh-CN"/>
        </w:rPr>
        <w:t xml:space="preserve"> </w:t>
      </w:r>
    </w:p>
    <w:p>
      <w:pPr>
        <w:pStyle w:val="71"/>
        <w:keepNext w:val="0"/>
        <w:keepLines w:val="0"/>
        <w:pageBreakBefore w:val="0"/>
        <w:kinsoku/>
        <w:wordWrap/>
        <w:overflowPunct/>
        <w:topLinePunct w:val="0"/>
        <w:bidi w:val="0"/>
        <w:spacing w:line="460" w:lineRule="exact"/>
        <w:ind w:firstLine="303" w:firstLineChars="150"/>
        <w:rPr>
          <w:rFonts w:hint="eastAsia" w:ascii="仿宋" w:hAnsi="仿宋" w:eastAsia="仿宋" w:cs="仿宋"/>
          <w:snapToGrid w:val="0"/>
          <w:color w:val="auto"/>
          <w:spacing w:val="-4"/>
          <w:sz w:val="21"/>
          <w:szCs w:val="21"/>
          <w:lang w:val="en-US" w:eastAsia="zh-CN"/>
        </w:rPr>
      </w:pPr>
      <w:r>
        <w:rPr>
          <w:rFonts w:hint="eastAsia" w:ascii="仿宋" w:hAnsi="仿宋" w:eastAsia="仿宋" w:cs="仿宋"/>
          <w:snapToGrid w:val="0"/>
          <w:color w:val="auto"/>
          <w:spacing w:val="-4"/>
          <w:sz w:val="21"/>
          <w:szCs w:val="21"/>
        </w:rPr>
        <w:t>地</w:t>
      </w:r>
      <w:r>
        <w:rPr>
          <w:rFonts w:hint="eastAsia" w:ascii="仿宋" w:hAnsi="仿宋" w:eastAsia="仿宋" w:cs="仿宋"/>
          <w:snapToGrid w:val="0"/>
          <w:color w:val="auto"/>
          <w:spacing w:val="-4"/>
          <w:sz w:val="21"/>
          <w:szCs w:val="21"/>
          <w:lang w:val="en-US" w:eastAsia="zh-CN"/>
        </w:rPr>
        <w:t xml:space="preserve">  </w:t>
      </w:r>
      <w:r>
        <w:rPr>
          <w:rFonts w:hint="eastAsia" w:ascii="仿宋" w:hAnsi="仿宋" w:eastAsia="仿宋" w:cs="仿宋"/>
          <w:snapToGrid w:val="0"/>
          <w:color w:val="auto"/>
          <w:spacing w:val="-4"/>
          <w:sz w:val="21"/>
          <w:szCs w:val="21"/>
        </w:rPr>
        <w:t>址：浙江省湖州市吴兴区织里镇潘塘桥村</w:t>
      </w:r>
    </w:p>
    <w:p>
      <w:pPr>
        <w:pStyle w:val="71"/>
        <w:keepNext w:val="0"/>
        <w:keepLines w:val="0"/>
        <w:pageBreakBefore w:val="0"/>
        <w:kinsoku/>
        <w:wordWrap/>
        <w:overflowPunct/>
        <w:topLinePunct w:val="0"/>
        <w:bidi w:val="0"/>
        <w:spacing w:line="460" w:lineRule="exact"/>
        <w:ind w:firstLine="303" w:firstLineChars="150"/>
        <w:rPr>
          <w:rFonts w:hint="eastAsia" w:ascii="仿宋" w:hAnsi="仿宋" w:eastAsia="仿宋" w:cs="仿宋"/>
          <w:snapToGrid w:val="0"/>
          <w:color w:val="auto"/>
          <w:spacing w:val="-4"/>
          <w:sz w:val="21"/>
          <w:szCs w:val="21"/>
        </w:rPr>
      </w:pPr>
      <w:r>
        <w:rPr>
          <w:rFonts w:hint="eastAsia" w:ascii="仿宋" w:hAnsi="仿宋" w:eastAsia="仿宋" w:cs="仿宋"/>
          <w:snapToGrid w:val="0"/>
          <w:color w:val="auto"/>
          <w:spacing w:val="-4"/>
          <w:sz w:val="21"/>
          <w:szCs w:val="21"/>
        </w:rPr>
        <w:t>联系人：潘海飞</w:t>
      </w:r>
      <w:r>
        <w:rPr>
          <w:rFonts w:hint="eastAsia" w:ascii="仿宋" w:hAnsi="仿宋" w:eastAsia="仿宋" w:cs="仿宋"/>
          <w:snapToGrid w:val="0"/>
          <w:color w:val="auto"/>
          <w:spacing w:val="-4"/>
          <w:sz w:val="21"/>
          <w:szCs w:val="21"/>
          <w:lang w:val="en-US" w:eastAsia="zh-CN"/>
        </w:rPr>
        <w:t xml:space="preserve">     </w:t>
      </w:r>
      <w:r>
        <w:rPr>
          <w:rFonts w:hint="eastAsia" w:ascii="仿宋" w:hAnsi="仿宋" w:eastAsia="仿宋" w:cs="仿宋"/>
          <w:snapToGrid w:val="0"/>
          <w:color w:val="auto"/>
          <w:spacing w:val="-4"/>
          <w:sz w:val="21"/>
          <w:szCs w:val="21"/>
        </w:rPr>
        <w:t xml:space="preserve">    </w:t>
      </w:r>
    </w:p>
    <w:p>
      <w:pPr>
        <w:pStyle w:val="71"/>
        <w:keepNext w:val="0"/>
        <w:keepLines w:val="0"/>
        <w:pageBreakBefore w:val="0"/>
        <w:kinsoku/>
        <w:wordWrap/>
        <w:overflowPunct/>
        <w:topLinePunct w:val="0"/>
        <w:bidi w:val="0"/>
        <w:spacing w:line="460" w:lineRule="exact"/>
        <w:ind w:firstLine="303" w:firstLineChars="150"/>
        <w:rPr>
          <w:rFonts w:hint="eastAsia" w:ascii="仿宋" w:hAnsi="仿宋" w:eastAsia="仿宋" w:cs="仿宋"/>
          <w:snapToGrid w:val="0"/>
          <w:color w:val="auto"/>
          <w:spacing w:val="-4"/>
          <w:sz w:val="21"/>
          <w:szCs w:val="21"/>
          <w:lang w:val="en-US" w:eastAsia="zh-CN"/>
        </w:rPr>
      </w:pPr>
      <w:r>
        <w:rPr>
          <w:rFonts w:hint="eastAsia" w:ascii="仿宋" w:hAnsi="仿宋" w:eastAsia="仿宋" w:cs="仿宋"/>
          <w:snapToGrid w:val="0"/>
          <w:color w:val="auto"/>
          <w:spacing w:val="-4"/>
          <w:sz w:val="21"/>
          <w:szCs w:val="21"/>
        </w:rPr>
        <w:t>电</w:t>
      </w:r>
      <w:r>
        <w:rPr>
          <w:rFonts w:hint="eastAsia" w:ascii="仿宋" w:hAnsi="仿宋" w:eastAsia="仿宋" w:cs="仿宋"/>
          <w:snapToGrid w:val="0"/>
          <w:color w:val="auto"/>
          <w:spacing w:val="-4"/>
          <w:sz w:val="21"/>
          <w:szCs w:val="21"/>
          <w:lang w:val="en-US" w:eastAsia="zh-CN"/>
        </w:rPr>
        <w:t xml:space="preserve">  </w:t>
      </w:r>
      <w:r>
        <w:rPr>
          <w:rFonts w:hint="eastAsia" w:ascii="仿宋" w:hAnsi="仿宋" w:eastAsia="仿宋" w:cs="仿宋"/>
          <w:snapToGrid w:val="0"/>
          <w:color w:val="auto"/>
          <w:spacing w:val="-4"/>
          <w:sz w:val="21"/>
          <w:szCs w:val="21"/>
        </w:rPr>
        <w:t>话：18268227117</w:t>
      </w:r>
    </w:p>
    <w:p>
      <w:pPr>
        <w:pStyle w:val="71"/>
        <w:keepNext w:val="0"/>
        <w:keepLines w:val="0"/>
        <w:pageBreakBefore w:val="0"/>
        <w:kinsoku/>
        <w:wordWrap/>
        <w:overflowPunct/>
        <w:topLinePunct w:val="0"/>
        <w:bidi w:val="0"/>
        <w:spacing w:line="460" w:lineRule="exact"/>
        <w:ind w:firstLine="303" w:firstLineChars="150"/>
        <w:rPr>
          <w:rFonts w:hint="eastAsia" w:ascii="仿宋" w:hAnsi="仿宋" w:eastAsia="仿宋" w:cs="仿宋"/>
          <w:snapToGrid w:val="0"/>
          <w:color w:val="auto"/>
          <w:spacing w:val="-4"/>
          <w:sz w:val="21"/>
          <w:szCs w:val="21"/>
          <w:lang w:eastAsia="zh-CN"/>
        </w:rPr>
      </w:pPr>
      <w:r>
        <w:rPr>
          <w:rFonts w:hint="eastAsia" w:ascii="仿宋" w:hAnsi="仿宋" w:eastAsia="仿宋" w:cs="仿宋"/>
          <w:snapToGrid w:val="0"/>
          <w:color w:val="auto"/>
          <w:spacing w:val="-4"/>
          <w:sz w:val="21"/>
          <w:szCs w:val="21"/>
        </w:rPr>
        <w:t>发包代理机构：</w:t>
      </w:r>
      <w:r>
        <w:rPr>
          <w:rFonts w:hint="eastAsia" w:ascii="仿宋" w:hAnsi="仿宋" w:eastAsia="仿宋" w:cs="仿宋"/>
          <w:snapToGrid w:val="0"/>
          <w:color w:val="auto"/>
          <w:spacing w:val="-4"/>
          <w:sz w:val="21"/>
          <w:szCs w:val="21"/>
          <w:lang w:eastAsia="zh-CN"/>
        </w:rPr>
        <w:t>华诚工程咨询集团有限公司</w:t>
      </w:r>
    </w:p>
    <w:p>
      <w:pPr>
        <w:pStyle w:val="71"/>
        <w:keepNext w:val="0"/>
        <w:keepLines w:val="0"/>
        <w:pageBreakBefore w:val="0"/>
        <w:kinsoku/>
        <w:wordWrap/>
        <w:overflowPunct/>
        <w:topLinePunct w:val="0"/>
        <w:bidi w:val="0"/>
        <w:spacing w:line="460" w:lineRule="exact"/>
        <w:ind w:firstLine="303" w:firstLineChars="150"/>
        <w:rPr>
          <w:rFonts w:hint="eastAsia" w:ascii="仿宋" w:hAnsi="仿宋" w:eastAsia="仿宋" w:cs="仿宋"/>
          <w:snapToGrid w:val="0"/>
          <w:color w:val="auto"/>
          <w:spacing w:val="-4"/>
          <w:sz w:val="21"/>
          <w:szCs w:val="21"/>
        </w:rPr>
      </w:pPr>
      <w:r>
        <w:rPr>
          <w:rFonts w:hint="eastAsia" w:ascii="仿宋" w:hAnsi="仿宋" w:eastAsia="仿宋" w:cs="仿宋"/>
          <w:snapToGrid w:val="0"/>
          <w:color w:val="auto"/>
          <w:spacing w:val="-4"/>
          <w:sz w:val="21"/>
          <w:szCs w:val="21"/>
        </w:rPr>
        <w:t>地</w:t>
      </w:r>
      <w:r>
        <w:rPr>
          <w:rFonts w:hint="eastAsia" w:ascii="仿宋" w:hAnsi="仿宋" w:eastAsia="仿宋" w:cs="仿宋"/>
          <w:snapToGrid w:val="0"/>
          <w:color w:val="auto"/>
          <w:spacing w:val="-4"/>
          <w:sz w:val="21"/>
          <w:szCs w:val="21"/>
          <w:lang w:val="en-US" w:eastAsia="zh-CN"/>
        </w:rPr>
        <w:t xml:space="preserve">  </w:t>
      </w:r>
      <w:r>
        <w:rPr>
          <w:rFonts w:hint="eastAsia" w:ascii="仿宋" w:hAnsi="仿宋" w:eastAsia="仿宋" w:cs="仿宋"/>
          <w:snapToGrid w:val="0"/>
          <w:color w:val="auto"/>
          <w:spacing w:val="-4"/>
          <w:sz w:val="21"/>
          <w:szCs w:val="21"/>
        </w:rPr>
        <w:t xml:space="preserve">址：湖州市吴兴区天宁巷16号（镭宝大厦14楼） </w:t>
      </w:r>
    </w:p>
    <w:p>
      <w:pPr>
        <w:pStyle w:val="71"/>
        <w:keepNext w:val="0"/>
        <w:keepLines w:val="0"/>
        <w:pageBreakBefore w:val="0"/>
        <w:kinsoku/>
        <w:wordWrap/>
        <w:overflowPunct/>
        <w:topLinePunct w:val="0"/>
        <w:bidi w:val="0"/>
        <w:spacing w:line="460" w:lineRule="exact"/>
        <w:ind w:firstLine="303" w:firstLineChars="150"/>
        <w:rPr>
          <w:rFonts w:hint="eastAsia" w:ascii="仿宋" w:hAnsi="仿宋" w:eastAsia="仿宋" w:cs="仿宋"/>
          <w:snapToGrid w:val="0"/>
          <w:color w:val="auto"/>
          <w:spacing w:val="-4"/>
          <w:sz w:val="21"/>
          <w:szCs w:val="21"/>
        </w:rPr>
      </w:pPr>
      <w:r>
        <w:rPr>
          <w:rFonts w:hint="eastAsia" w:ascii="仿宋" w:hAnsi="仿宋" w:eastAsia="仿宋" w:cs="仿宋"/>
          <w:snapToGrid w:val="0"/>
          <w:color w:val="auto"/>
          <w:spacing w:val="-4"/>
          <w:sz w:val="21"/>
          <w:szCs w:val="21"/>
        </w:rPr>
        <w:t>联系人：</w:t>
      </w:r>
      <w:r>
        <w:rPr>
          <w:rFonts w:hint="eastAsia" w:ascii="仿宋" w:hAnsi="仿宋" w:eastAsia="仿宋" w:cs="仿宋"/>
          <w:snapToGrid w:val="0"/>
          <w:color w:val="auto"/>
          <w:spacing w:val="-4"/>
          <w:sz w:val="21"/>
          <w:szCs w:val="21"/>
          <w:lang w:val="en-US" w:eastAsia="zh-CN"/>
        </w:rPr>
        <w:t>程晨</w:t>
      </w:r>
      <w:r>
        <w:rPr>
          <w:rFonts w:hint="eastAsia" w:ascii="仿宋" w:hAnsi="仿宋" w:eastAsia="仿宋" w:cs="仿宋"/>
          <w:snapToGrid w:val="0"/>
          <w:color w:val="auto"/>
          <w:spacing w:val="-4"/>
          <w:sz w:val="21"/>
          <w:szCs w:val="21"/>
        </w:rPr>
        <w:t xml:space="preserve">       </w:t>
      </w:r>
    </w:p>
    <w:p>
      <w:pPr>
        <w:pStyle w:val="71"/>
        <w:keepNext w:val="0"/>
        <w:keepLines w:val="0"/>
        <w:pageBreakBefore w:val="0"/>
        <w:kinsoku/>
        <w:wordWrap/>
        <w:overflowPunct/>
        <w:topLinePunct w:val="0"/>
        <w:bidi w:val="0"/>
        <w:spacing w:line="460" w:lineRule="exact"/>
        <w:ind w:firstLine="303" w:firstLineChars="150"/>
        <w:rPr>
          <w:rFonts w:hint="eastAsia" w:ascii="仿宋" w:hAnsi="仿宋" w:eastAsia="仿宋" w:cs="仿宋"/>
          <w:snapToGrid w:val="0"/>
          <w:color w:val="auto"/>
          <w:spacing w:val="-4"/>
          <w:sz w:val="21"/>
          <w:szCs w:val="21"/>
        </w:rPr>
      </w:pPr>
      <w:r>
        <w:rPr>
          <w:rFonts w:hint="eastAsia" w:ascii="仿宋" w:hAnsi="仿宋" w:eastAsia="仿宋" w:cs="仿宋"/>
          <w:snapToGrid w:val="0"/>
          <w:color w:val="auto"/>
          <w:spacing w:val="-4"/>
          <w:sz w:val="21"/>
          <w:szCs w:val="21"/>
        </w:rPr>
        <w:t>电</w:t>
      </w:r>
      <w:r>
        <w:rPr>
          <w:rFonts w:hint="eastAsia" w:ascii="仿宋" w:hAnsi="仿宋" w:eastAsia="仿宋" w:cs="仿宋"/>
          <w:snapToGrid w:val="0"/>
          <w:color w:val="auto"/>
          <w:spacing w:val="-4"/>
          <w:sz w:val="21"/>
          <w:szCs w:val="21"/>
          <w:lang w:val="en-US" w:eastAsia="zh-CN"/>
        </w:rPr>
        <w:t xml:space="preserve">  </w:t>
      </w:r>
      <w:r>
        <w:rPr>
          <w:rFonts w:hint="eastAsia" w:ascii="仿宋" w:hAnsi="仿宋" w:eastAsia="仿宋" w:cs="仿宋"/>
          <w:snapToGrid w:val="0"/>
          <w:color w:val="auto"/>
          <w:spacing w:val="-4"/>
          <w:sz w:val="21"/>
          <w:szCs w:val="21"/>
        </w:rPr>
        <w:t>话：0572-2170105、2170106</w:t>
      </w:r>
    </w:p>
    <w:p>
      <w:pPr>
        <w:pStyle w:val="71"/>
        <w:keepNext w:val="0"/>
        <w:keepLines w:val="0"/>
        <w:pageBreakBefore w:val="0"/>
        <w:kinsoku/>
        <w:wordWrap/>
        <w:overflowPunct/>
        <w:topLinePunct w:val="0"/>
        <w:bidi w:val="0"/>
        <w:spacing w:line="460" w:lineRule="exact"/>
        <w:ind w:firstLine="303" w:firstLineChars="150"/>
        <w:rPr>
          <w:rFonts w:hint="eastAsia" w:ascii="仿宋" w:hAnsi="仿宋" w:eastAsia="仿宋" w:cs="仿宋"/>
          <w:snapToGrid w:val="0"/>
          <w:color w:val="auto"/>
          <w:spacing w:val="-4"/>
          <w:sz w:val="21"/>
          <w:szCs w:val="21"/>
        </w:rPr>
      </w:pPr>
      <w:r>
        <w:rPr>
          <w:rFonts w:hint="eastAsia" w:ascii="仿宋" w:hAnsi="仿宋" w:eastAsia="仿宋" w:cs="仿宋"/>
          <w:snapToGrid w:val="0"/>
          <w:color w:val="auto"/>
          <w:spacing w:val="-4"/>
          <w:sz w:val="21"/>
          <w:szCs w:val="21"/>
        </w:rPr>
        <w:t xml:space="preserve">发包监督小组：湖州市吴兴区织里镇潘塘桥村股份经济合作社监督小组 </w:t>
      </w:r>
    </w:p>
    <w:p>
      <w:pPr>
        <w:pStyle w:val="71"/>
        <w:keepNext w:val="0"/>
        <w:keepLines w:val="0"/>
        <w:pageBreakBefore w:val="0"/>
        <w:kinsoku/>
        <w:wordWrap/>
        <w:overflowPunct/>
        <w:topLinePunct w:val="0"/>
        <w:bidi w:val="0"/>
        <w:spacing w:line="460" w:lineRule="exact"/>
        <w:ind w:firstLine="303" w:firstLineChars="150"/>
        <w:rPr>
          <w:rFonts w:hint="eastAsia" w:ascii="仿宋" w:hAnsi="仿宋" w:eastAsia="仿宋" w:cs="仿宋"/>
          <w:snapToGrid w:val="0"/>
          <w:color w:val="auto"/>
          <w:spacing w:val="-4"/>
          <w:sz w:val="21"/>
          <w:szCs w:val="21"/>
        </w:rPr>
      </w:pPr>
      <w:r>
        <w:rPr>
          <w:rFonts w:hint="eastAsia" w:ascii="仿宋" w:hAnsi="仿宋" w:eastAsia="仿宋" w:cs="仿宋"/>
          <w:snapToGrid w:val="0"/>
          <w:color w:val="auto"/>
          <w:spacing w:val="-4"/>
          <w:sz w:val="21"/>
          <w:szCs w:val="21"/>
        </w:rPr>
        <w:t>地</w:t>
      </w:r>
      <w:r>
        <w:rPr>
          <w:rFonts w:hint="eastAsia" w:ascii="仿宋" w:hAnsi="仿宋" w:eastAsia="仿宋" w:cs="仿宋"/>
          <w:snapToGrid w:val="0"/>
          <w:color w:val="auto"/>
          <w:spacing w:val="-4"/>
          <w:sz w:val="21"/>
          <w:szCs w:val="21"/>
          <w:lang w:val="en-US" w:eastAsia="zh-CN"/>
        </w:rPr>
        <w:t xml:space="preserve">  </w:t>
      </w:r>
      <w:r>
        <w:rPr>
          <w:rFonts w:hint="eastAsia" w:ascii="仿宋" w:hAnsi="仿宋" w:eastAsia="仿宋" w:cs="仿宋"/>
          <w:snapToGrid w:val="0"/>
          <w:color w:val="auto"/>
          <w:spacing w:val="-4"/>
          <w:sz w:val="21"/>
          <w:szCs w:val="21"/>
        </w:rPr>
        <w:t>址：浙江省湖州市吴兴区织里镇潘塘桥村</w:t>
      </w:r>
    </w:p>
    <w:p>
      <w:pPr>
        <w:pStyle w:val="71"/>
        <w:keepNext w:val="0"/>
        <w:keepLines w:val="0"/>
        <w:pageBreakBefore w:val="0"/>
        <w:kinsoku/>
        <w:wordWrap/>
        <w:overflowPunct/>
        <w:topLinePunct w:val="0"/>
        <w:bidi w:val="0"/>
        <w:spacing w:line="460" w:lineRule="exact"/>
        <w:ind w:firstLine="303" w:firstLineChars="150"/>
        <w:rPr>
          <w:rFonts w:hint="eastAsia" w:ascii="仿宋" w:hAnsi="仿宋" w:eastAsia="仿宋" w:cs="仿宋"/>
          <w:snapToGrid w:val="0"/>
          <w:color w:val="auto"/>
          <w:spacing w:val="-4"/>
          <w:sz w:val="21"/>
          <w:szCs w:val="21"/>
        </w:rPr>
      </w:pPr>
      <w:r>
        <w:rPr>
          <w:rFonts w:hint="eastAsia" w:ascii="仿宋" w:hAnsi="仿宋" w:eastAsia="仿宋" w:cs="仿宋"/>
          <w:snapToGrid w:val="0"/>
          <w:color w:val="auto"/>
          <w:spacing w:val="-4"/>
          <w:sz w:val="21"/>
          <w:szCs w:val="21"/>
        </w:rPr>
        <w:t xml:space="preserve">联系人：潘云丰   </w:t>
      </w:r>
    </w:p>
    <w:p>
      <w:pPr>
        <w:pStyle w:val="71"/>
        <w:keepNext w:val="0"/>
        <w:keepLines w:val="0"/>
        <w:pageBreakBefore w:val="0"/>
        <w:kinsoku/>
        <w:wordWrap/>
        <w:overflowPunct/>
        <w:topLinePunct w:val="0"/>
        <w:bidi w:val="0"/>
        <w:spacing w:line="460" w:lineRule="exact"/>
        <w:ind w:firstLine="303" w:firstLineChars="150"/>
        <w:rPr>
          <w:rFonts w:hint="eastAsia" w:ascii="仿宋" w:hAnsi="仿宋" w:eastAsia="仿宋" w:cs="仿宋"/>
          <w:b/>
          <w:snapToGrid w:val="0"/>
          <w:color w:val="auto"/>
          <w:sz w:val="21"/>
          <w:szCs w:val="21"/>
        </w:rPr>
      </w:pPr>
      <w:r>
        <w:rPr>
          <w:rFonts w:hint="eastAsia" w:ascii="仿宋" w:hAnsi="仿宋" w:eastAsia="仿宋" w:cs="仿宋"/>
          <w:snapToGrid w:val="0"/>
          <w:color w:val="auto"/>
          <w:spacing w:val="-4"/>
          <w:sz w:val="21"/>
          <w:szCs w:val="21"/>
        </w:rPr>
        <w:t>电</w:t>
      </w:r>
      <w:r>
        <w:rPr>
          <w:rFonts w:hint="eastAsia" w:ascii="仿宋" w:hAnsi="仿宋" w:eastAsia="仿宋" w:cs="仿宋"/>
          <w:snapToGrid w:val="0"/>
          <w:color w:val="auto"/>
          <w:spacing w:val="-4"/>
          <w:sz w:val="21"/>
          <w:szCs w:val="21"/>
          <w:lang w:val="en-US" w:eastAsia="zh-CN"/>
        </w:rPr>
        <w:t xml:space="preserve">  </w:t>
      </w:r>
      <w:r>
        <w:rPr>
          <w:rFonts w:hint="eastAsia" w:ascii="仿宋" w:hAnsi="仿宋" w:eastAsia="仿宋" w:cs="仿宋"/>
          <w:snapToGrid w:val="0"/>
          <w:color w:val="auto"/>
          <w:spacing w:val="-4"/>
          <w:sz w:val="21"/>
          <w:szCs w:val="21"/>
        </w:rPr>
        <w:t>话：13626725572</w:t>
      </w:r>
    </w:p>
    <w:p>
      <w:pPr>
        <w:keepNext w:val="0"/>
        <w:keepLines w:val="0"/>
        <w:pageBreakBefore w:val="0"/>
        <w:kinsoku/>
        <w:wordWrap/>
        <w:overflowPunct/>
        <w:topLinePunct w:val="0"/>
        <w:bidi w:val="0"/>
        <w:snapToGrid w:val="0"/>
        <w:spacing w:line="460" w:lineRule="exact"/>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8.软件技术支持</w:t>
      </w:r>
    </w:p>
    <w:bookmarkEnd w:id="25"/>
    <w:p>
      <w:pPr>
        <w:pStyle w:val="71"/>
        <w:keepNext w:val="0"/>
        <w:keepLines w:val="0"/>
        <w:pageBreakBefore w:val="0"/>
        <w:kinsoku/>
        <w:wordWrap/>
        <w:overflowPunct/>
        <w:topLinePunct w:val="0"/>
        <w:bidi w:val="0"/>
        <w:spacing w:line="460" w:lineRule="exact"/>
        <w:ind w:firstLine="303" w:firstLineChars="150"/>
        <w:rPr>
          <w:rFonts w:hint="eastAsia" w:ascii="仿宋" w:hAnsi="仿宋" w:eastAsia="仿宋" w:cs="仿宋"/>
          <w:snapToGrid w:val="0"/>
          <w:color w:val="auto"/>
          <w:spacing w:val="-4"/>
          <w:sz w:val="21"/>
          <w:szCs w:val="21"/>
          <w:lang w:val="en-US" w:eastAsia="zh-CN"/>
        </w:rPr>
      </w:pPr>
      <w:r>
        <w:rPr>
          <w:rFonts w:hint="eastAsia" w:ascii="仿宋" w:hAnsi="仿宋" w:eastAsia="仿宋" w:cs="仿宋"/>
          <w:snapToGrid w:val="0"/>
          <w:color w:val="auto"/>
          <w:spacing w:val="-4"/>
          <w:sz w:val="21"/>
          <w:szCs w:val="21"/>
          <w:lang w:val="en-US" w:eastAsia="zh-CN"/>
        </w:rPr>
        <w:t xml:space="preserve">联系人：国泰新点客服      电话：4009980000 </w:t>
      </w:r>
    </w:p>
    <w:p>
      <w:pPr>
        <w:pStyle w:val="71"/>
        <w:keepNext w:val="0"/>
        <w:keepLines w:val="0"/>
        <w:pageBreakBefore w:val="0"/>
        <w:kinsoku/>
        <w:wordWrap/>
        <w:overflowPunct/>
        <w:topLinePunct w:val="0"/>
        <w:bidi w:val="0"/>
        <w:spacing w:line="460" w:lineRule="exact"/>
        <w:ind w:firstLine="303" w:firstLineChars="150"/>
        <w:rPr>
          <w:rFonts w:hint="eastAsia" w:ascii="仿宋" w:hAnsi="仿宋" w:eastAsia="仿宋" w:cs="仿宋"/>
          <w:snapToGrid w:val="0"/>
          <w:color w:val="auto"/>
          <w:spacing w:val="-4"/>
          <w:sz w:val="21"/>
          <w:szCs w:val="21"/>
          <w:lang w:val="en-US" w:eastAsia="zh-CN"/>
        </w:rPr>
      </w:pPr>
      <w:r>
        <w:rPr>
          <w:rFonts w:hint="eastAsia" w:ascii="仿宋" w:hAnsi="仿宋" w:eastAsia="仿宋" w:cs="仿宋"/>
          <w:snapToGrid w:val="0"/>
          <w:color w:val="auto"/>
          <w:spacing w:val="-4"/>
          <w:sz w:val="21"/>
          <w:szCs w:val="21"/>
          <w:lang w:val="en-US" w:eastAsia="zh-CN"/>
        </w:rPr>
        <w:t>CA 锁相关问题咨询客服     电话：4000878198</w:t>
      </w:r>
    </w:p>
    <w:p>
      <w:pPr>
        <w:pStyle w:val="71"/>
        <w:keepNext w:val="0"/>
        <w:keepLines w:val="0"/>
        <w:pageBreakBefore w:val="0"/>
        <w:kinsoku/>
        <w:wordWrap/>
        <w:overflowPunct/>
        <w:topLinePunct w:val="0"/>
        <w:bidi w:val="0"/>
        <w:spacing w:line="460" w:lineRule="exact"/>
        <w:ind w:firstLine="303" w:firstLineChars="150"/>
        <w:rPr>
          <w:rFonts w:hint="eastAsia" w:ascii="仿宋" w:hAnsi="仿宋" w:eastAsia="仿宋" w:cs="仿宋"/>
          <w:color w:val="auto"/>
          <w:sz w:val="21"/>
          <w:szCs w:val="21"/>
        </w:rPr>
      </w:pPr>
      <w:r>
        <w:rPr>
          <w:rFonts w:hint="eastAsia" w:ascii="仿宋" w:hAnsi="仿宋" w:eastAsia="仿宋" w:cs="仿宋"/>
          <w:b/>
          <w:bCs/>
          <w:snapToGrid w:val="0"/>
          <w:color w:val="FF0000"/>
          <w:spacing w:val="-4"/>
          <w:kern w:val="2"/>
          <w:sz w:val="21"/>
          <w:szCs w:val="21"/>
          <w:lang w:val="en-US" w:eastAsia="zh-CN" w:bidi="ar-SA"/>
        </w:rPr>
        <w:t>远程不见面竞包：是指将传统的竞包场所搬到网上，发包人、竞包人只需登录网上不见面开标大厅，无需到开标现场参与即可进行竞包文件在线解密、发包人在线质疑、发包人在线回复等操作。</w:t>
      </w:r>
      <w:r>
        <w:rPr>
          <w:rFonts w:hint="eastAsia" w:ascii="仿宋" w:hAnsi="仿宋" w:eastAsia="仿宋" w:cs="仿宋"/>
          <w:snapToGrid w:val="0"/>
          <w:color w:val="auto"/>
          <w:spacing w:val="-4"/>
          <w:sz w:val="21"/>
          <w:szCs w:val="21"/>
        </w:rPr>
        <w:br w:type="page"/>
      </w:r>
      <w:r>
        <w:rPr>
          <w:rFonts w:hint="eastAsia" w:ascii="仿宋" w:hAnsi="仿宋" w:eastAsia="仿宋" w:cs="仿宋"/>
          <w:snapToGrid w:val="0"/>
          <w:color w:val="auto"/>
          <w:spacing w:val="-4"/>
          <w:sz w:val="21"/>
          <w:szCs w:val="21"/>
        </w:rPr>
        <w:t xml:space="preserve">                                </w:t>
      </w:r>
      <w:r>
        <w:rPr>
          <w:rFonts w:hint="eastAsia" w:ascii="仿宋" w:hAnsi="仿宋" w:eastAsia="仿宋" w:cs="仿宋"/>
          <w:b/>
          <w:bCs/>
          <w:snapToGrid w:val="0"/>
          <w:color w:val="auto"/>
          <w:sz w:val="28"/>
          <w:szCs w:val="28"/>
        </w:rPr>
        <w:t>竞包人资格条件要求附表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8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2"/>
                <w:sz w:val="21"/>
                <w:szCs w:val="21"/>
              </w:rPr>
            </w:pPr>
            <w:r>
              <w:rPr>
                <w:rFonts w:hint="eastAsia" w:ascii="仿宋" w:hAnsi="仿宋" w:eastAsia="仿宋" w:cs="仿宋"/>
                <w:snapToGrid w:val="0"/>
                <w:color w:val="auto"/>
                <w:kern w:val="2"/>
                <w:sz w:val="21"/>
                <w:szCs w:val="21"/>
              </w:rPr>
              <w:t>序号</w:t>
            </w:r>
          </w:p>
        </w:tc>
        <w:tc>
          <w:tcPr>
            <w:tcW w:w="8331"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2"/>
                <w:sz w:val="21"/>
                <w:szCs w:val="21"/>
              </w:rPr>
            </w:pPr>
            <w:r>
              <w:rPr>
                <w:rFonts w:hint="eastAsia" w:ascii="仿宋" w:hAnsi="仿宋" w:eastAsia="仿宋" w:cs="仿宋"/>
                <w:snapToGrid w:val="0"/>
                <w:color w:val="auto"/>
                <w:kern w:val="2"/>
                <w:sz w:val="21"/>
                <w:szCs w:val="21"/>
              </w:rPr>
              <w:t>资 格 条 件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2"/>
                <w:sz w:val="21"/>
                <w:szCs w:val="21"/>
              </w:rPr>
            </w:pPr>
            <w:r>
              <w:rPr>
                <w:rFonts w:hint="eastAsia" w:ascii="仿宋" w:hAnsi="仿宋" w:eastAsia="仿宋" w:cs="仿宋"/>
                <w:snapToGrid w:val="0"/>
                <w:color w:val="auto"/>
                <w:kern w:val="2"/>
                <w:sz w:val="21"/>
                <w:szCs w:val="21"/>
              </w:rPr>
              <w:t>一</w:t>
            </w:r>
          </w:p>
        </w:tc>
        <w:tc>
          <w:tcPr>
            <w:tcW w:w="8331"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kern w:val="2"/>
                <w:sz w:val="21"/>
                <w:szCs w:val="21"/>
              </w:rPr>
            </w:pPr>
            <w:r>
              <w:rPr>
                <w:rFonts w:hint="eastAsia" w:ascii="仿宋" w:hAnsi="仿宋" w:eastAsia="仿宋" w:cs="仿宋"/>
                <w:snapToGrid w:val="0"/>
                <w:color w:val="auto"/>
                <w:kern w:val="2"/>
                <w:sz w:val="21"/>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2"/>
                <w:sz w:val="21"/>
                <w:szCs w:val="21"/>
              </w:rPr>
            </w:pPr>
            <w:r>
              <w:rPr>
                <w:rFonts w:hint="eastAsia" w:ascii="仿宋" w:hAnsi="仿宋" w:eastAsia="仿宋" w:cs="仿宋"/>
                <w:snapToGrid w:val="0"/>
                <w:color w:val="auto"/>
                <w:kern w:val="2"/>
                <w:sz w:val="21"/>
                <w:szCs w:val="21"/>
              </w:rPr>
              <w:t>1</w:t>
            </w:r>
          </w:p>
        </w:tc>
        <w:tc>
          <w:tcPr>
            <w:tcW w:w="8331"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kern w:val="2"/>
                <w:sz w:val="21"/>
                <w:szCs w:val="21"/>
              </w:rPr>
            </w:pPr>
            <w:r>
              <w:rPr>
                <w:rFonts w:hint="eastAsia" w:ascii="仿宋" w:hAnsi="仿宋" w:eastAsia="仿宋" w:cs="仿宋"/>
                <w:snapToGrid w:val="0"/>
                <w:color w:val="auto"/>
                <w:kern w:val="2"/>
                <w:sz w:val="21"/>
                <w:szCs w:val="21"/>
              </w:rPr>
              <w:t>应</w:t>
            </w:r>
            <w:r>
              <w:rPr>
                <w:rFonts w:hint="eastAsia" w:ascii="仿宋" w:hAnsi="仿宋" w:eastAsia="仿宋" w:cs="仿宋"/>
                <w:b/>
                <w:bCs/>
                <w:snapToGrid w:val="0"/>
                <w:color w:val="auto"/>
                <w:kern w:val="2"/>
                <w:sz w:val="21"/>
                <w:szCs w:val="21"/>
              </w:rPr>
              <w:t>具备水利水电工程施工总承包叁级及以上资质</w:t>
            </w:r>
            <w:r>
              <w:rPr>
                <w:rFonts w:hint="eastAsia" w:ascii="仿宋" w:hAnsi="仿宋" w:eastAsia="仿宋" w:cs="仿宋"/>
                <w:snapToGrid w:val="0"/>
                <w:color w:val="auto"/>
                <w:kern w:val="2"/>
                <w:sz w:val="21"/>
                <w:szCs w:val="21"/>
              </w:rPr>
              <w:t>，具有有效的营业执照和安全生产许可证。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2</w:t>
            </w:r>
          </w:p>
        </w:tc>
        <w:tc>
          <w:tcPr>
            <w:tcW w:w="8331"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发包人在定标前对拟承包单位及拟派项目负责人的行贿犯罪记录进行查询。查询网址：中国裁判文书网（https://wenshu.court.gov.cn/）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2"/>
                <w:sz w:val="21"/>
                <w:szCs w:val="21"/>
              </w:rPr>
            </w:pPr>
            <w:r>
              <w:rPr>
                <w:rFonts w:hint="eastAsia" w:ascii="仿宋" w:hAnsi="仿宋" w:eastAsia="仿宋" w:cs="仿宋"/>
                <w:snapToGrid w:val="0"/>
                <w:color w:val="auto"/>
                <w:kern w:val="2"/>
                <w:sz w:val="21"/>
                <w:szCs w:val="21"/>
              </w:rPr>
              <w:t>3</w:t>
            </w:r>
          </w:p>
        </w:tc>
        <w:tc>
          <w:tcPr>
            <w:tcW w:w="8331"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kern w:val="2"/>
                <w:sz w:val="21"/>
                <w:szCs w:val="21"/>
              </w:rPr>
            </w:pPr>
            <w:r>
              <w:rPr>
                <w:rFonts w:hint="eastAsia" w:ascii="仿宋" w:hAnsi="仿宋" w:eastAsia="仿宋" w:cs="仿宋"/>
                <w:snapToGrid w:val="0"/>
                <w:color w:val="auto"/>
                <w:kern w:val="2"/>
                <w:sz w:val="21"/>
                <w:szCs w:val="21"/>
              </w:rPr>
              <w:t>应未被项目所在地区（吴兴区）水利建设市场限制竞包(以湖州市吴兴区水利局查询为准)。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2"/>
                <w:sz w:val="21"/>
                <w:szCs w:val="21"/>
              </w:rPr>
            </w:pPr>
            <w:r>
              <w:rPr>
                <w:rFonts w:hint="eastAsia" w:ascii="仿宋" w:hAnsi="仿宋" w:eastAsia="仿宋" w:cs="仿宋"/>
                <w:snapToGrid w:val="0"/>
                <w:color w:val="auto"/>
                <w:kern w:val="2"/>
                <w:sz w:val="21"/>
                <w:szCs w:val="21"/>
              </w:rPr>
              <w:t>二</w:t>
            </w:r>
          </w:p>
        </w:tc>
        <w:tc>
          <w:tcPr>
            <w:tcW w:w="8331"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kern w:val="2"/>
                <w:sz w:val="21"/>
                <w:szCs w:val="21"/>
              </w:rPr>
            </w:pPr>
            <w:r>
              <w:rPr>
                <w:rFonts w:hint="eastAsia" w:ascii="仿宋" w:hAnsi="仿宋" w:eastAsia="仿宋" w:cs="仿宋"/>
                <w:snapToGrid w:val="0"/>
                <w:color w:val="auto"/>
                <w:kern w:val="2"/>
                <w:sz w:val="21"/>
                <w:szCs w:val="21"/>
              </w:rPr>
              <w:t>拟派项目组主要人员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2"/>
                <w:sz w:val="21"/>
                <w:szCs w:val="21"/>
              </w:rPr>
            </w:pPr>
            <w:r>
              <w:rPr>
                <w:rFonts w:hint="eastAsia" w:ascii="仿宋" w:hAnsi="仿宋" w:eastAsia="仿宋" w:cs="仿宋"/>
                <w:snapToGrid w:val="0"/>
                <w:color w:val="auto"/>
                <w:kern w:val="2"/>
                <w:sz w:val="21"/>
                <w:szCs w:val="21"/>
              </w:rPr>
              <w:t>1</w:t>
            </w:r>
          </w:p>
        </w:tc>
        <w:tc>
          <w:tcPr>
            <w:tcW w:w="8331"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kern w:val="2"/>
                <w:sz w:val="21"/>
                <w:szCs w:val="21"/>
              </w:rPr>
            </w:pPr>
            <w:r>
              <w:rPr>
                <w:rFonts w:hint="eastAsia" w:ascii="仿宋" w:hAnsi="仿宋" w:eastAsia="仿宋" w:cs="仿宋"/>
                <w:snapToGrid w:val="0"/>
                <w:color w:val="auto"/>
                <w:kern w:val="2"/>
                <w:sz w:val="21"/>
                <w:szCs w:val="21"/>
              </w:rPr>
              <w:t>项目负责人应持有</w:t>
            </w:r>
            <w:r>
              <w:rPr>
                <w:rFonts w:hint="eastAsia" w:ascii="仿宋" w:hAnsi="仿宋" w:eastAsia="仿宋" w:cs="仿宋"/>
                <w:b/>
                <w:bCs/>
                <w:snapToGrid w:val="0"/>
                <w:color w:val="auto"/>
                <w:kern w:val="2"/>
                <w:sz w:val="21"/>
                <w:szCs w:val="21"/>
              </w:rPr>
              <w:t>水利水电专业贰级</w:t>
            </w:r>
            <w:r>
              <w:rPr>
                <w:rFonts w:hint="eastAsia" w:ascii="仿宋" w:hAnsi="仿宋" w:eastAsia="仿宋" w:cs="仿宋"/>
                <w:snapToGrid w:val="0"/>
                <w:color w:val="auto"/>
                <w:kern w:val="2"/>
                <w:sz w:val="21"/>
                <w:szCs w:val="21"/>
              </w:rPr>
              <w:t>及以上建造师注册证书，并在竞包截止日不得在其他任何在建合同工程中担任项目负责人。其他在建合同工程的开始时间为合同工程成交通知书发出之日（不通过发包方式的，开始时间为合同签订之日），结束时间为该合同工程通过验收或合同解除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2"/>
                <w:sz w:val="21"/>
                <w:szCs w:val="21"/>
              </w:rPr>
            </w:pPr>
            <w:r>
              <w:rPr>
                <w:rFonts w:hint="eastAsia" w:ascii="仿宋" w:hAnsi="仿宋" w:eastAsia="仿宋" w:cs="仿宋"/>
                <w:snapToGrid w:val="0"/>
                <w:color w:val="auto"/>
                <w:kern w:val="2"/>
                <w:sz w:val="21"/>
                <w:szCs w:val="21"/>
              </w:rPr>
              <w:t>2</w:t>
            </w:r>
          </w:p>
        </w:tc>
        <w:tc>
          <w:tcPr>
            <w:tcW w:w="8331"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项目负责人应未被项目所在地区（吴兴区）水利建设市场限制竞包(以湖州市吴兴区水利局查询为准)。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2"/>
                <w:sz w:val="21"/>
                <w:szCs w:val="21"/>
              </w:rPr>
            </w:pPr>
            <w:r>
              <w:rPr>
                <w:rFonts w:hint="eastAsia" w:ascii="仿宋" w:hAnsi="仿宋" w:eastAsia="仿宋" w:cs="仿宋"/>
                <w:snapToGrid w:val="0"/>
                <w:color w:val="auto"/>
                <w:kern w:val="2"/>
                <w:sz w:val="21"/>
                <w:szCs w:val="21"/>
              </w:rPr>
              <w:t>三</w:t>
            </w:r>
          </w:p>
        </w:tc>
        <w:tc>
          <w:tcPr>
            <w:tcW w:w="8331"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kern w:val="2"/>
                <w:sz w:val="21"/>
                <w:szCs w:val="21"/>
              </w:rPr>
            </w:pPr>
            <w:r>
              <w:rPr>
                <w:rFonts w:hint="eastAsia" w:ascii="仿宋" w:hAnsi="仿宋" w:eastAsia="仿宋" w:cs="仿宋"/>
                <w:snapToGrid w:val="0"/>
                <w:color w:val="auto"/>
                <w:kern w:val="2"/>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2"/>
                <w:sz w:val="21"/>
                <w:szCs w:val="21"/>
              </w:rPr>
            </w:pPr>
            <w:r>
              <w:rPr>
                <w:rFonts w:hint="eastAsia" w:ascii="仿宋" w:hAnsi="仿宋" w:eastAsia="仿宋" w:cs="仿宋"/>
                <w:snapToGrid w:val="0"/>
                <w:color w:val="auto"/>
                <w:kern w:val="2"/>
                <w:sz w:val="21"/>
                <w:szCs w:val="21"/>
              </w:rPr>
              <w:t>1</w:t>
            </w:r>
          </w:p>
        </w:tc>
        <w:tc>
          <w:tcPr>
            <w:tcW w:w="8331"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shd w:val="clear" w:color="auto" w:fill="FFFFFF"/>
              </w:rPr>
              <w:t>竞包人的“三类人员”（企业主要负责人、项目负责人、专职安全生产管理人员）必须持有省级及以上水利行政主管部门颁发的安全生产考核合格证书（A、B、C证），企业主要负责人是指企业法定代表人、企业总经理、企业技术负责人、企业分管安全生产的副经理；其中企业分管安全生产的副总经理应有任命文件；专职安全生产管理人员不少于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2"/>
                <w:sz w:val="21"/>
                <w:szCs w:val="21"/>
              </w:rPr>
            </w:pPr>
            <w:r>
              <w:rPr>
                <w:rFonts w:hint="eastAsia" w:ascii="仿宋" w:hAnsi="仿宋" w:eastAsia="仿宋" w:cs="仿宋"/>
                <w:snapToGrid w:val="0"/>
                <w:color w:val="auto"/>
                <w:kern w:val="2"/>
                <w:sz w:val="21"/>
                <w:szCs w:val="21"/>
              </w:rPr>
              <w:t>2</w:t>
            </w:r>
          </w:p>
        </w:tc>
        <w:tc>
          <w:tcPr>
            <w:tcW w:w="8331"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kern w:val="2"/>
                <w:sz w:val="21"/>
                <w:szCs w:val="21"/>
              </w:rPr>
            </w:pPr>
            <w:r>
              <w:rPr>
                <w:rFonts w:hint="eastAsia" w:ascii="仿宋" w:hAnsi="仿宋" w:eastAsia="仿宋" w:cs="仿宋"/>
                <w:snapToGrid w:val="0"/>
                <w:color w:val="auto"/>
                <w:kern w:val="2"/>
                <w:sz w:val="21"/>
                <w:szCs w:val="21"/>
              </w:rPr>
              <w:t>拟派项目项目负责人、专职安全生产管理人员必须已在 “浙江省水利建设市场信息平台”上公示，外地进浙施工企业的委托代理人必须是在“浙江省水利建设市场信息平台”上已经公示的其授权的代理人。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kern w:val="2"/>
                <w:sz w:val="21"/>
                <w:szCs w:val="21"/>
              </w:rPr>
            </w:pPr>
            <w:r>
              <w:rPr>
                <w:rFonts w:hint="eastAsia" w:ascii="仿宋" w:hAnsi="仿宋" w:eastAsia="仿宋" w:cs="仿宋"/>
                <w:snapToGrid w:val="0"/>
                <w:color w:val="auto"/>
                <w:kern w:val="2"/>
                <w:sz w:val="21"/>
                <w:szCs w:val="21"/>
              </w:rPr>
              <w:t>3</w:t>
            </w:r>
          </w:p>
        </w:tc>
        <w:tc>
          <w:tcPr>
            <w:tcW w:w="8331"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授权委托代理人</w:t>
            </w:r>
            <w:r>
              <w:rPr>
                <w:rFonts w:hint="eastAsia" w:ascii="仿宋" w:hAnsi="仿宋" w:eastAsia="仿宋" w:cs="仿宋"/>
                <w:color w:val="auto"/>
                <w:kern w:val="2"/>
                <w:sz w:val="21"/>
                <w:szCs w:val="21"/>
                <w:lang w:eastAsia="zh-CN"/>
              </w:rPr>
              <w:t>、</w:t>
            </w:r>
            <w:r>
              <w:rPr>
                <w:rFonts w:hint="eastAsia" w:ascii="仿宋" w:hAnsi="仿宋" w:eastAsia="仿宋" w:cs="仿宋"/>
                <w:color w:val="auto"/>
                <w:kern w:val="2"/>
                <w:sz w:val="21"/>
                <w:szCs w:val="21"/>
              </w:rPr>
              <w:t>拟派项目负责人</w:t>
            </w:r>
            <w:r>
              <w:rPr>
                <w:rFonts w:hint="eastAsia" w:ascii="仿宋" w:hAnsi="仿宋" w:eastAsia="仿宋" w:cs="仿宋"/>
                <w:color w:val="auto"/>
                <w:kern w:val="2"/>
                <w:sz w:val="21"/>
                <w:szCs w:val="21"/>
                <w:lang w:val="en-US" w:eastAsia="zh-CN"/>
              </w:rPr>
              <w:t>及专职安全生产管理员</w:t>
            </w:r>
            <w:r>
              <w:rPr>
                <w:rFonts w:hint="eastAsia" w:ascii="仿宋" w:hAnsi="仿宋" w:eastAsia="仿宋" w:cs="仿宋"/>
                <w:color w:val="auto"/>
                <w:kern w:val="2"/>
                <w:sz w:val="21"/>
                <w:szCs w:val="21"/>
              </w:rPr>
              <w:t>均须提供近3个月</w:t>
            </w:r>
            <w:r>
              <w:rPr>
                <w:rFonts w:hint="eastAsia" w:ascii="仿宋" w:hAnsi="仿宋" w:eastAsia="仿宋" w:cs="仿宋"/>
                <w:color w:val="auto"/>
                <w:kern w:val="2"/>
                <w:sz w:val="21"/>
                <w:szCs w:val="21"/>
                <w:lang w:val="en-US" w:eastAsia="zh-CN"/>
              </w:rPr>
              <w:t>中任意一个月</w:t>
            </w:r>
            <w:r>
              <w:rPr>
                <w:rFonts w:hint="eastAsia" w:ascii="仿宋" w:hAnsi="仿宋" w:eastAsia="仿宋" w:cs="仿宋"/>
                <w:color w:val="auto"/>
                <w:kern w:val="2"/>
                <w:sz w:val="21"/>
                <w:szCs w:val="21"/>
              </w:rPr>
              <w:t>出具社保缴费证明（并加盖缴费证明专用章）（注：自202</w:t>
            </w:r>
            <w:r>
              <w:rPr>
                <w:rFonts w:hint="eastAsia" w:ascii="仿宋" w:hAnsi="仿宋" w:eastAsia="仿宋" w:cs="仿宋"/>
                <w:color w:val="auto"/>
                <w:kern w:val="2"/>
                <w:sz w:val="21"/>
                <w:szCs w:val="21"/>
                <w:lang w:val="en-US" w:eastAsia="zh-CN"/>
              </w:rPr>
              <w:t>3</w:t>
            </w:r>
            <w:r>
              <w:rPr>
                <w:rFonts w:hint="eastAsia" w:ascii="仿宋" w:hAnsi="仿宋" w:eastAsia="仿宋" w:cs="仿宋"/>
                <w:color w:val="auto"/>
                <w:kern w:val="2"/>
                <w:sz w:val="21"/>
                <w:szCs w:val="21"/>
              </w:rPr>
              <w:t>年</w:t>
            </w:r>
            <w:r>
              <w:rPr>
                <w:rFonts w:hint="eastAsia" w:ascii="仿宋" w:hAnsi="仿宋" w:eastAsia="仿宋" w:cs="仿宋"/>
                <w:color w:val="auto"/>
                <w:kern w:val="2"/>
                <w:sz w:val="21"/>
                <w:szCs w:val="21"/>
                <w:lang w:val="en-US" w:eastAsia="zh-CN"/>
              </w:rPr>
              <w:t>3</w:t>
            </w:r>
            <w:r>
              <w:rPr>
                <w:rFonts w:hint="eastAsia" w:ascii="仿宋" w:hAnsi="仿宋" w:eastAsia="仿宋" w:cs="仿宋"/>
                <w:color w:val="auto"/>
                <w:kern w:val="2"/>
                <w:sz w:val="21"/>
                <w:szCs w:val="21"/>
              </w:rPr>
              <w:t>月1日起的社保证明</w:t>
            </w:r>
            <w:r>
              <w:rPr>
                <w:rFonts w:hint="eastAsia" w:ascii="仿宋" w:hAnsi="仿宋" w:eastAsia="仿宋" w:cs="仿宋"/>
                <w:color w:val="auto"/>
                <w:kern w:val="2"/>
                <w:sz w:val="21"/>
                <w:szCs w:val="21"/>
                <w:lang w:eastAsia="zh-CN"/>
              </w:rPr>
              <w:t>，</w:t>
            </w:r>
            <w:r>
              <w:rPr>
                <w:rFonts w:hint="eastAsia" w:ascii="仿宋" w:hAnsi="仿宋" w:eastAsia="仿宋" w:cs="仿宋"/>
                <w:snapToGrid w:val="0"/>
                <w:color w:val="auto"/>
                <w:kern w:val="2"/>
                <w:sz w:val="21"/>
                <w:szCs w:val="21"/>
              </w:rPr>
              <w:t>提供汇总表的，</w:t>
            </w:r>
            <w:r>
              <w:rPr>
                <w:rFonts w:hint="eastAsia" w:ascii="仿宋" w:hAnsi="仿宋" w:eastAsia="仿宋" w:cs="仿宋"/>
                <w:b/>
                <w:bCs/>
                <w:snapToGrid w:val="0"/>
                <w:color w:val="FF0000"/>
                <w:kern w:val="2"/>
                <w:sz w:val="21"/>
                <w:szCs w:val="21"/>
              </w:rPr>
              <w:t>为方便查找，请打“√”标明</w:t>
            </w:r>
            <w:r>
              <w:rPr>
                <w:rFonts w:hint="eastAsia" w:ascii="仿宋" w:hAnsi="仿宋" w:eastAsia="仿宋" w:cs="仿宋"/>
                <w:color w:val="auto"/>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4</w:t>
            </w:r>
          </w:p>
        </w:tc>
        <w:tc>
          <w:tcPr>
            <w:tcW w:w="8331" w:type="dxa"/>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 w:hAnsi="仿宋" w:eastAsia="仿宋" w:cs="仿宋"/>
                <w:snapToGrid w:val="0"/>
                <w:color w:val="auto"/>
                <w:kern w:val="2"/>
                <w:sz w:val="21"/>
                <w:szCs w:val="21"/>
              </w:rPr>
            </w:pPr>
            <w:r>
              <w:rPr>
                <w:rFonts w:hint="eastAsia" w:ascii="仿宋" w:hAnsi="仿宋" w:eastAsia="仿宋" w:cs="仿宋"/>
                <w:color w:val="auto"/>
                <w:kern w:val="2"/>
                <w:sz w:val="21"/>
                <w:szCs w:val="21"/>
              </w:rPr>
              <w:t>本工程拒绝竞包人及其相关人员在工程建设招投标（发竞包）活动中出现串通投标（竞包）、弄虚作假行为，或在中标（承包）后履约中出现转包、违法分包行为，或发生与工程建设相关的较大工程质量事故、安全事故受到行政处罚且在处罚有效期内的参与本项目竞包。</w:t>
            </w:r>
          </w:p>
        </w:tc>
      </w:tr>
      <w:bookmarkEnd w:id="26"/>
    </w:tbl>
    <w:p>
      <w:pPr>
        <w:pStyle w:val="8"/>
        <w:jc w:val="center"/>
        <w:rPr>
          <w:rFonts w:hint="eastAsia" w:ascii="仿宋" w:hAnsi="仿宋" w:eastAsia="仿宋" w:cs="仿宋"/>
          <w:snapToGrid w:val="0"/>
          <w:color w:val="auto"/>
          <w:sz w:val="28"/>
          <w:szCs w:val="28"/>
        </w:rPr>
      </w:pPr>
      <w:bookmarkStart w:id="27" w:name="_Toc27037"/>
      <w:r>
        <w:rPr>
          <w:rFonts w:hint="eastAsia" w:ascii="仿宋" w:hAnsi="仿宋" w:eastAsia="仿宋" w:cs="仿宋"/>
          <w:snapToGrid w:val="0"/>
          <w:color w:val="auto"/>
          <w:sz w:val="28"/>
          <w:szCs w:val="28"/>
        </w:rPr>
        <w:t xml:space="preserve">第二章 </w:t>
      </w:r>
      <w:r>
        <w:rPr>
          <w:rFonts w:hint="eastAsia" w:ascii="仿宋" w:hAnsi="仿宋" w:eastAsia="仿宋" w:cs="仿宋"/>
          <w:snapToGrid w:val="0"/>
          <w:color w:val="auto"/>
          <w:sz w:val="28"/>
          <w:szCs w:val="28"/>
          <w:lang w:val="en-US" w:eastAsia="zh-CN"/>
        </w:rPr>
        <w:t xml:space="preserve"> </w:t>
      </w:r>
      <w:r>
        <w:rPr>
          <w:rFonts w:hint="eastAsia" w:ascii="仿宋" w:hAnsi="仿宋" w:eastAsia="仿宋" w:cs="仿宋"/>
          <w:snapToGrid w:val="0"/>
          <w:color w:val="auto"/>
          <w:sz w:val="28"/>
          <w:szCs w:val="28"/>
        </w:rPr>
        <w:t>竞包人须知</w:t>
      </w:r>
      <w:bookmarkEnd w:id="15"/>
      <w:bookmarkEnd w:id="16"/>
      <w:bookmarkEnd w:id="17"/>
      <w:bookmarkEnd w:id="18"/>
      <w:bookmarkEnd w:id="27"/>
    </w:p>
    <w:p>
      <w:pPr>
        <w:pStyle w:val="8"/>
        <w:jc w:val="center"/>
        <w:rPr>
          <w:rFonts w:hint="eastAsia" w:ascii="仿宋" w:hAnsi="仿宋" w:eastAsia="仿宋" w:cs="仿宋"/>
          <w:b w:val="0"/>
          <w:bCs/>
          <w:color w:val="auto"/>
          <w:sz w:val="28"/>
          <w:szCs w:val="28"/>
        </w:rPr>
      </w:pPr>
      <w:bookmarkStart w:id="28" w:name="_Toc30571"/>
      <w:r>
        <w:rPr>
          <w:rFonts w:hint="eastAsia" w:ascii="仿宋" w:hAnsi="仿宋" w:eastAsia="仿宋" w:cs="仿宋"/>
          <w:snapToGrid w:val="0"/>
          <w:color w:val="auto"/>
        </w:rPr>
        <w:t>竞包人须知前附表</w:t>
      </w:r>
      <w:bookmarkEnd w:id="28"/>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93"/>
        <w:gridCol w:w="2366"/>
        <w:gridCol w:w="62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3" w:type="dxa"/>
            <w:noWrap w:val="0"/>
            <w:vAlign w:val="center"/>
          </w:tcPr>
          <w:p>
            <w:pPr>
              <w:keepNext w:val="0"/>
              <w:keepLines w:val="0"/>
              <w:pageBreakBefore w:val="0"/>
              <w:tabs>
                <w:tab w:val="left" w:pos="10324"/>
              </w:tabs>
              <w:kinsoku/>
              <w:wordWrap/>
              <w:overflowPunct/>
              <w:topLinePunct w:val="0"/>
              <w:bidi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条款号</w:t>
            </w:r>
          </w:p>
        </w:tc>
        <w:tc>
          <w:tcPr>
            <w:tcW w:w="2366" w:type="dxa"/>
            <w:noWrap w:val="0"/>
            <w:vAlign w:val="center"/>
          </w:tcPr>
          <w:p>
            <w:pPr>
              <w:keepNext w:val="0"/>
              <w:keepLines w:val="0"/>
              <w:pageBreakBefore w:val="0"/>
              <w:tabs>
                <w:tab w:val="left" w:pos="5081"/>
                <w:tab w:val="left" w:pos="10324"/>
              </w:tabs>
              <w:kinsoku/>
              <w:wordWrap/>
              <w:overflowPunct/>
              <w:topLinePunct w:val="0"/>
              <w:bidi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条款名称</w:t>
            </w:r>
          </w:p>
        </w:tc>
        <w:tc>
          <w:tcPr>
            <w:tcW w:w="6270" w:type="dxa"/>
            <w:noWrap w:val="0"/>
            <w:vAlign w:val="center"/>
          </w:tcPr>
          <w:p>
            <w:pPr>
              <w:keepNext w:val="0"/>
              <w:keepLines w:val="0"/>
              <w:pageBreakBefore w:val="0"/>
              <w:tabs>
                <w:tab w:val="left" w:pos="-7368"/>
                <w:tab w:val="left" w:pos="10324"/>
              </w:tabs>
              <w:kinsoku/>
              <w:wordWrap/>
              <w:overflowPunct/>
              <w:topLinePunct w:val="0"/>
              <w:bidi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编列内容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93" w:type="dxa"/>
            <w:noWrap w:val="0"/>
            <w:vAlign w:val="center"/>
          </w:tcPr>
          <w:p>
            <w:pPr>
              <w:keepNext w:val="0"/>
              <w:keepLines w:val="0"/>
              <w:pageBreakBefore w:val="0"/>
              <w:tabs>
                <w:tab w:val="left" w:pos="10324"/>
              </w:tabs>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1.1.2</w:t>
            </w:r>
          </w:p>
        </w:tc>
        <w:tc>
          <w:tcPr>
            <w:tcW w:w="2366" w:type="dxa"/>
            <w:noWrap w:val="0"/>
            <w:vAlign w:val="center"/>
          </w:tcPr>
          <w:p>
            <w:pPr>
              <w:pStyle w:val="6"/>
              <w:keepNext w:val="0"/>
              <w:keepLines w:val="0"/>
              <w:pageBreakBefore w:val="0"/>
              <w:kinsoku/>
              <w:wordWrap/>
              <w:overflowPunct/>
              <w:topLinePunct w:val="0"/>
              <w:bidi w:val="0"/>
              <w:snapToGrid w:val="0"/>
              <w:spacing w:line="320" w:lineRule="exact"/>
              <w:ind w:firstLine="0"/>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发包人</w:t>
            </w:r>
          </w:p>
        </w:tc>
        <w:tc>
          <w:tcPr>
            <w:tcW w:w="6270" w:type="dxa"/>
            <w:noWrap w:val="0"/>
            <w:vAlign w:val="center"/>
          </w:tcPr>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left"/>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详见发包公告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93" w:type="dxa"/>
            <w:noWrap w:val="0"/>
            <w:vAlign w:val="center"/>
          </w:tcPr>
          <w:p>
            <w:pPr>
              <w:keepNext w:val="0"/>
              <w:keepLines w:val="0"/>
              <w:pageBreakBefore w:val="0"/>
              <w:tabs>
                <w:tab w:val="left" w:pos="10324"/>
              </w:tabs>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1.1.3</w:t>
            </w:r>
          </w:p>
        </w:tc>
        <w:tc>
          <w:tcPr>
            <w:tcW w:w="2366" w:type="dxa"/>
            <w:noWrap w:val="0"/>
            <w:vAlign w:val="center"/>
          </w:tcPr>
          <w:p>
            <w:pPr>
              <w:pStyle w:val="6"/>
              <w:keepNext w:val="0"/>
              <w:keepLines w:val="0"/>
              <w:pageBreakBefore w:val="0"/>
              <w:kinsoku/>
              <w:wordWrap/>
              <w:overflowPunct/>
              <w:topLinePunct w:val="0"/>
              <w:bidi w:val="0"/>
              <w:snapToGrid w:val="0"/>
              <w:spacing w:line="320" w:lineRule="exact"/>
              <w:ind w:firstLine="0"/>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代理机构</w:t>
            </w:r>
          </w:p>
        </w:tc>
        <w:tc>
          <w:tcPr>
            <w:tcW w:w="6270" w:type="dxa"/>
            <w:noWrap w:val="0"/>
            <w:vAlign w:val="center"/>
          </w:tcPr>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left"/>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详见发包公告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93" w:type="dxa"/>
            <w:noWrap w:val="0"/>
            <w:vAlign w:val="center"/>
          </w:tcPr>
          <w:p>
            <w:pPr>
              <w:keepNext w:val="0"/>
              <w:keepLines w:val="0"/>
              <w:pageBreakBefore w:val="0"/>
              <w:tabs>
                <w:tab w:val="left" w:pos="10324"/>
              </w:tabs>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1.1.4</w:t>
            </w:r>
          </w:p>
        </w:tc>
        <w:tc>
          <w:tcPr>
            <w:tcW w:w="2366" w:type="dxa"/>
            <w:noWrap w:val="0"/>
            <w:vAlign w:val="center"/>
          </w:tcPr>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center"/>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项目名称</w:t>
            </w:r>
          </w:p>
        </w:tc>
        <w:tc>
          <w:tcPr>
            <w:tcW w:w="6270" w:type="dxa"/>
            <w:noWrap w:val="0"/>
            <w:vAlign w:val="center"/>
          </w:tcPr>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left"/>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lang w:eastAsia="zh-CN"/>
              </w:rPr>
              <w:t>吴兴区织里镇2023年潘塘桥村盛家桥建设用地复垦项目</w:t>
            </w:r>
            <w:r>
              <w:rPr>
                <w:rFonts w:hint="eastAsia" w:ascii="仿宋" w:hAnsi="仿宋" w:eastAsia="仿宋" w:cs="仿宋"/>
                <w:snapToGrid w:val="0"/>
                <w:color w:val="auto"/>
                <w:kern w:val="2"/>
                <w:sz w:val="20"/>
                <w:szCs w:val="20"/>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93" w:type="dxa"/>
            <w:noWrap w:val="0"/>
            <w:vAlign w:val="center"/>
          </w:tcPr>
          <w:p>
            <w:pPr>
              <w:keepNext w:val="0"/>
              <w:keepLines w:val="0"/>
              <w:pageBreakBefore w:val="0"/>
              <w:tabs>
                <w:tab w:val="left" w:pos="10324"/>
              </w:tabs>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1.1.5</w:t>
            </w:r>
          </w:p>
        </w:tc>
        <w:tc>
          <w:tcPr>
            <w:tcW w:w="2366" w:type="dxa"/>
            <w:noWrap w:val="0"/>
            <w:vAlign w:val="center"/>
          </w:tcPr>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center"/>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建设地点</w:t>
            </w:r>
          </w:p>
        </w:tc>
        <w:tc>
          <w:tcPr>
            <w:tcW w:w="6270" w:type="dxa"/>
            <w:noWrap w:val="0"/>
            <w:vAlign w:val="center"/>
          </w:tcPr>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left"/>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吴兴区</w:t>
            </w:r>
            <w:r>
              <w:rPr>
                <w:rFonts w:hint="eastAsia" w:ascii="仿宋" w:hAnsi="仿宋" w:eastAsia="仿宋" w:cs="仿宋"/>
                <w:snapToGrid w:val="0"/>
                <w:color w:val="auto"/>
                <w:kern w:val="2"/>
                <w:sz w:val="20"/>
                <w:szCs w:val="20"/>
                <w:lang w:eastAsia="zh-CN"/>
              </w:rPr>
              <w:t>织里镇潘塘桥村</w:t>
            </w:r>
            <w:r>
              <w:rPr>
                <w:rFonts w:hint="eastAsia" w:ascii="仿宋" w:hAnsi="仿宋" w:eastAsia="仿宋" w:cs="仿宋"/>
                <w:snapToGrid w:val="0"/>
                <w:color w:val="auto"/>
                <w:kern w:val="2"/>
                <w:sz w:val="20"/>
                <w:szCs w:val="20"/>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93" w:type="dxa"/>
            <w:noWrap w:val="0"/>
            <w:vAlign w:val="center"/>
          </w:tcPr>
          <w:p>
            <w:pPr>
              <w:pStyle w:val="6"/>
              <w:keepNext w:val="0"/>
              <w:keepLines w:val="0"/>
              <w:pageBreakBefore w:val="0"/>
              <w:kinsoku/>
              <w:wordWrap/>
              <w:overflowPunct/>
              <w:topLinePunct w:val="0"/>
              <w:bidi w:val="0"/>
              <w:snapToGrid w:val="0"/>
              <w:spacing w:line="320" w:lineRule="exact"/>
              <w:ind w:firstLine="0"/>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1.1.6</w:t>
            </w:r>
          </w:p>
        </w:tc>
        <w:tc>
          <w:tcPr>
            <w:tcW w:w="2366" w:type="dxa"/>
            <w:noWrap w:val="0"/>
            <w:vAlign w:val="center"/>
          </w:tcPr>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center"/>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现场管理机构</w:t>
            </w:r>
          </w:p>
        </w:tc>
        <w:tc>
          <w:tcPr>
            <w:tcW w:w="6270" w:type="dxa"/>
            <w:noWrap w:val="0"/>
            <w:vAlign w:val="center"/>
          </w:tcPr>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left"/>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湖州市吴兴区织里镇潘塘桥村股份经济合作社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93" w:type="dxa"/>
            <w:noWrap w:val="0"/>
            <w:vAlign w:val="center"/>
          </w:tcPr>
          <w:p>
            <w:pPr>
              <w:pStyle w:val="6"/>
              <w:keepNext w:val="0"/>
              <w:keepLines w:val="0"/>
              <w:pageBreakBefore w:val="0"/>
              <w:kinsoku/>
              <w:wordWrap/>
              <w:overflowPunct/>
              <w:topLinePunct w:val="0"/>
              <w:bidi w:val="0"/>
              <w:snapToGrid w:val="0"/>
              <w:spacing w:line="320" w:lineRule="exact"/>
              <w:ind w:firstLine="0"/>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1.1.7</w:t>
            </w:r>
          </w:p>
        </w:tc>
        <w:tc>
          <w:tcPr>
            <w:tcW w:w="2366" w:type="dxa"/>
            <w:noWrap w:val="0"/>
            <w:vAlign w:val="center"/>
          </w:tcPr>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center"/>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设计人</w:t>
            </w:r>
          </w:p>
        </w:tc>
        <w:tc>
          <w:tcPr>
            <w:tcW w:w="6270" w:type="dxa"/>
            <w:noWrap w:val="0"/>
            <w:vAlign w:val="center"/>
          </w:tcPr>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left"/>
              <w:rPr>
                <w:rFonts w:hint="eastAsia" w:ascii="仿宋" w:hAnsi="仿宋" w:eastAsia="仿宋" w:cs="仿宋"/>
                <w:snapToGrid w:val="0"/>
                <w:color w:val="auto"/>
                <w:kern w:val="2"/>
                <w:sz w:val="20"/>
                <w:szCs w:val="20"/>
                <w:lang w:eastAsia="zh-CN"/>
              </w:rPr>
            </w:pPr>
            <w:r>
              <w:rPr>
                <w:rFonts w:hint="eastAsia" w:ascii="仿宋" w:hAnsi="仿宋" w:eastAsia="仿宋" w:cs="仿宋"/>
                <w:snapToGrid w:val="0"/>
                <w:color w:val="auto"/>
                <w:kern w:val="2"/>
                <w:sz w:val="20"/>
                <w:szCs w:val="20"/>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93" w:type="dxa"/>
            <w:noWrap w:val="0"/>
            <w:vAlign w:val="center"/>
          </w:tcPr>
          <w:p>
            <w:pPr>
              <w:pStyle w:val="6"/>
              <w:keepNext w:val="0"/>
              <w:keepLines w:val="0"/>
              <w:pageBreakBefore w:val="0"/>
              <w:kinsoku/>
              <w:wordWrap/>
              <w:overflowPunct/>
              <w:topLinePunct w:val="0"/>
              <w:bidi w:val="0"/>
              <w:snapToGrid w:val="0"/>
              <w:spacing w:line="320" w:lineRule="exact"/>
              <w:ind w:firstLine="0"/>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1.1.8</w:t>
            </w:r>
          </w:p>
        </w:tc>
        <w:tc>
          <w:tcPr>
            <w:tcW w:w="2366" w:type="dxa"/>
            <w:noWrap w:val="0"/>
            <w:vAlign w:val="center"/>
          </w:tcPr>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center"/>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监理人</w:t>
            </w:r>
          </w:p>
        </w:tc>
        <w:tc>
          <w:tcPr>
            <w:tcW w:w="6270" w:type="dxa"/>
            <w:noWrap w:val="0"/>
            <w:vAlign w:val="center"/>
          </w:tcPr>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left"/>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93" w:type="dxa"/>
            <w:noWrap w:val="0"/>
            <w:vAlign w:val="center"/>
          </w:tcPr>
          <w:p>
            <w:pPr>
              <w:keepNext w:val="0"/>
              <w:keepLines w:val="0"/>
              <w:pageBreakBefore w:val="0"/>
              <w:tabs>
                <w:tab w:val="left" w:pos="10324"/>
              </w:tabs>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1.2.1</w:t>
            </w:r>
          </w:p>
        </w:tc>
        <w:tc>
          <w:tcPr>
            <w:tcW w:w="2366" w:type="dxa"/>
            <w:noWrap w:val="0"/>
            <w:vAlign w:val="center"/>
          </w:tcPr>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center"/>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资金来源</w:t>
            </w:r>
          </w:p>
        </w:tc>
        <w:tc>
          <w:tcPr>
            <w:tcW w:w="6270" w:type="dxa"/>
            <w:noWrap w:val="0"/>
            <w:vAlign w:val="center"/>
          </w:tcPr>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left"/>
              <w:rPr>
                <w:rFonts w:hint="eastAsia" w:ascii="仿宋" w:hAnsi="仿宋" w:eastAsia="仿宋" w:cs="仿宋"/>
                <w:snapToGrid w:val="0"/>
                <w:color w:val="auto"/>
                <w:kern w:val="2"/>
                <w:sz w:val="20"/>
                <w:szCs w:val="20"/>
                <w:lang w:val="en-US" w:eastAsia="zh-CN"/>
              </w:rPr>
            </w:pPr>
            <w:r>
              <w:rPr>
                <w:rFonts w:hint="eastAsia" w:ascii="仿宋" w:hAnsi="仿宋" w:eastAsia="仿宋" w:cs="仿宋"/>
                <w:snapToGrid w:val="0"/>
                <w:color w:val="auto"/>
                <w:kern w:val="2"/>
                <w:sz w:val="20"/>
                <w:szCs w:val="20"/>
                <w:lang w:val="en-US" w:eastAsia="zh-CN"/>
              </w:rPr>
              <w:t>自筹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893" w:type="dxa"/>
            <w:noWrap w:val="0"/>
            <w:vAlign w:val="center"/>
          </w:tcPr>
          <w:p>
            <w:pPr>
              <w:keepNext w:val="0"/>
              <w:keepLines w:val="0"/>
              <w:pageBreakBefore w:val="0"/>
              <w:tabs>
                <w:tab w:val="left" w:pos="10324"/>
              </w:tabs>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1.2.2</w:t>
            </w:r>
          </w:p>
        </w:tc>
        <w:tc>
          <w:tcPr>
            <w:tcW w:w="2366" w:type="dxa"/>
            <w:noWrap w:val="0"/>
            <w:vAlign w:val="center"/>
          </w:tcPr>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center"/>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出资比例</w:t>
            </w:r>
          </w:p>
        </w:tc>
        <w:tc>
          <w:tcPr>
            <w:tcW w:w="6270" w:type="dxa"/>
            <w:noWrap w:val="0"/>
            <w:vAlign w:val="center"/>
          </w:tcPr>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left"/>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93" w:type="dxa"/>
            <w:noWrap w:val="0"/>
            <w:vAlign w:val="center"/>
          </w:tcPr>
          <w:p>
            <w:pPr>
              <w:keepNext w:val="0"/>
              <w:keepLines w:val="0"/>
              <w:pageBreakBefore w:val="0"/>
              <w:tabs>
                <w:tab w:val="left" w:pos="10324"/>
              </w:tabs>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1.2.3</w:t>
            </w:r>
          </w:p>
        </w:tc>
        <w:tc>
          <w:tcPr>
            <w:tcW w:w="2366" w:type="dxa"/>
            <w:noWrap w:val="0"/>
            <w:vAlign w:val="center"/>
          </w:tcPr>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center"/>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资金落实情况</w:t>
            </w:r>
          </w:p>
        </w:tc>
        <w:tc>
          <w:tcPr>
            <w:tcW w:w="6270" w:type="dxa"/>
            <w:noWrap w:val="0"/>
            <w:vAlign w:val="center"/>
          </w:tcPr>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left"/>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93" w:type="dxa"/>
            <w:noWrap w:val="0"/>
            <w:vAlign w:val="center"/>
          </w:tcPr>
          <w:p>
            <w:pPr>
              <w:keepNext w:val="0"/>
              <w:keepLines w:val="0"/>
              <w:pageBreakBefore w:val="0"/>
              <w:tabs>
                <w:tab w:val="left" w:pos="10324"/>
              </w:tabs>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1.3.1</w:t>
            </w:r>
          </w:p>
        </w:tc>
        <w:tc>
          <w:tcPr>
            <w:tcW w:w="2366" w:type="dxa"/>
            <w:noWrap w:val="0"/>
            <w:vAlign w:val="center"/>
          </w:tcPr>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center"/>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发包范围</w:t>
            </w:r>
          </w:p>
        </w:tc>
        <w:tc>
          <w:tcPr>
            <w:tcW w:w="6270" w:type="dxa"/>
            <w:noWrap w:val="0"/>
            <w:vAlign w:val="center"/>
          </w:tcPr>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left"/>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详见公告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93" w:type="dxa"/>
            <w:noWrap w:val="0"/>
            <w:vAlign w:val="center"/>
          </w:tcPr>
          <w:p>
            <w:pPr>
              <w:keepNext w:val="0"/>
              <w:keepLines w:val="0"/>
              <w:pageBreakBefore w:val="0"/>
              <w:tabs>
                <w:tab w:val="left" w:pos="10324"/>
              </w:tabs>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1.3.2</w:t>
            </w:r>
          </w:p>
        </w:tc>
        <w:tc>
          <w:tcPr>
            <w:tcW w:w="2366" w:type="dxa"/>
            <w:noWrap w:val="0"/>
            <w:vAlign w:val="center"/>
          </w:tcPr>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center"/>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计划工期</w:t>
            </w:r>
          </w:p>
        </w:tc>
        <w:tc>
          <w:tcPr>
            <w:tcW w:w="6270" w:type="dxa"/>
            <w:noWrap w:val="0"/>
            <w:vAlign w:val="center"/>
          </w:tcPr>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left"/>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计划工期：</w:t>
            </w:r>
            <w:r>
              <w:rPr>
                <w:rFonts w:hint="eastAsia" w:ascii="仿宋" w:hAnsi="仿宋" w:eastAsia="仿宋" w:cs="仿宋"/>
                <w:snapToGrid w:val="0"/>
                <w:color w:val="auto"/>
                <w:kern w:val="2"/>
                <w:sz w:val="20"/>
                <w:szCs w:val="20"/>
                <w:lang w:val="en-US" w:eastAsia="zh-CN"/>
              </w:rPr>
              <w:t>60</w:t>
            </w:r>
            <w:r>
              <w:rPr>
                <w:rFonts w:hint="eastAsia" w:ascii="仿宋" w:hAnsi="仿宋" w:eastAsia="仿宋" w:cs="仿宋"/>
                <w:snapToGrid w:val="0"/>
                <w:color w:val="auto"/>
                <w:kern w:val="2"/>
                <w:sz w:val="20"/>
                <w:szCs w:val="20"/>
              </w:rPr>
              <w:t>日历天</w:t>
            </w:r>
          </w:p>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left"/>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计划开工日期：202</w:t>
            </w:r>
            <w:r>
              <w:rPr>
                <w:rFonts w:hint="eastAsia" w:ascii="仿宋" w:hAnsi="仿宋" w:eastAsia="仿宋" w:cs="仿宋"/>
                <w:snapToGrid w:val="0"/>
                <w:color w:val="auto"/>
                <w:kern w:val="2"/>
                <w:sz w:val="20"/>
                <w:szCs w:val="20"/>
                <w:lang w:val="en-US" w:eastAsia="zh-CN"/>
              </w:rPr>
              <w:t>3</w:t>
            </w:r>
            <w:r>
              <w:rPr>
                <w:rFonts w:hint="eastAsia" w:ascii="仿宋" w:hAnsi="仿宋" w:eastAsia="仿宋" w:cs="仿宋"/>
                <w:snapToGrid w:val="0"/>
                <w:color w:val="auto"/>
                <w:kern w:val="2"/>
                <w:sz w:val="20"/>
                <w:szCs w:val="20"/>
              </w:rPr>
              <w:t>年  月  日</w:t>
            </w:r>
          </w:p>
          <w:p>
            <w:pPr>
              <w:pStyle w:val="6"/>
              <w:keepNext w:val="0"/>
              <w:keepLines w:val="0"/>
              <w:pageBreakBefore w:val="0"/>
              <w:tabs>
                <w:tab w:val="left" w:pos="4410"/>
              </w:tabs>
              <w:kinsoku/>
              <w:wordWrap/>
              <w:overflowPunct/>
              <w:topLinePunct w:val="0"/>
              <w:bidi w:val="0"/>
              <w:snapToGrid w:val="0"/>
              <w:spacing w:line="320" w:lineRule="exact"/>
              <w:ind w:left="5600" w:hanging="5600" w:hangingChars="2800"/>
              <w:jc w:val="left"/>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计划完工日期：202</w:t>
            </w:r>
            <w:r>
              <w:rPr>
                <w:rFonts w:hint="eastAsia" w:ascii="仿宋" w:hAnsi="仿宋" w:eastAsia="仿宋" w:cs="仿宋"/>
                <w:snapToGrid w:val="0"/>
                <w:color w:val="auto"/>
                <w:kern w:val="2"/>
                <w:sz w:val="20"/>
                <w:szCs w:val="20"/>
                <w:lang w:val="en-US" w:eastAsia="zh-CN"/>
              </w:rPr>
              <w:t>3</w:t>
            </w:r>
            <w:r>
              <w:rPr>
                <w:rFonts w:hint="eastAsia" w:ascii="仿宋" w:hAnsi="仿宋" w:eastAsia="仿宋" w:cs="仿宋"/>
                <w:snapToGrid w:val="0"/>
                <w:color w:val="auto"/>
                <w:kern w:val="2"/>
                <w:sz w:val="20"/>
                <w:szCs w:val="20"/>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93" w:type="dxa"/>
            <w:noWrap w:val="0"/>
            <w:vAlign w:val="center"/>
          </w:tcPr>
          <w:p>
            <w:pPr>
              <w:keepNext w:val="0"/>
              <w:keepLines w:val="0"/>
              <w:pageBreakBefore w:val="0"/>
              <w:tabs>
                <w:tab w:val="left" w:pos="10324"/>
              </w:tabs>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1.3.3</w:t>
            </w:r>
          </w:p>
        </w:tc>
        <w:tc>
          <w:tcPr>
            <w:tcW w:w="2366" w:type="dxa"/>
            <w:noWrap w:val="0"/>
            <w:vAlign w:val="center"/>
          </w:tcPr>
          <w:p>
            <w:pPr>
              <w:keepNext w:val="0"/>
              <w:keepLines w:val="0"/>
              <w:pageBreakBefore w:val="0"/>
              <w:tabs>
                <w:tab w:val="left" w:pos="10324"/>
              </w:tabs>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质量要求</w:t>
            </w:r>
          </w:p>
        </w:tc>
        <w:tc>
          <w:tcPr>
            <w:tcW w:w="6270" w:type="dxa"/>
            <w:noWrap w:val="0"/>
            <w:vAlign w:val="center"/>
          </w:tcPr>
          <w:p>
            <w:pPr>
              <w:pStyle w:val="6"/>
              <w:keepNext w:val="0"/>
              <w:keepLines w:val="0"/>
              <w:pageBreakBefore w:val="0"/>
              <w:kinsoku/>
              <w:wordWrap/>
              <w:overflowPunct/>
              <w:topLinePunct w:val="0"/>
              <w:bidi w:val="0"/>
              <w:snapToGrid w:val="0"/>
              <w:spacing w:line="320" w:lineRule="exact"/>
              <w:ind w:firstLine="0"/>
              <w:jc w:val="left"/>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合格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1" w:hRule="atLeast"/>
          <w:jc w:val="center"/>
        </w:trPr>
        <w:tc>
          <w:tcPr>
            <w:tcW w:w="893" w:type="dxa"/>
            <w:noWrap w:val="0"/>
            <w:vAlign w:val="center"/>
          </w:tcPr>
          <w:p>
            <w:pPr>
              <w:keepNext w:val="0"/>
              <w:keepLines w:val="0"/>
              <w:pageBreakBefore w:val="0"/>
              <w:tabs>
                <w:tab w:val="left" w:pos="10324"/>
              </w:tabs>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1.4.1</w:t>
            </w:r>
          </w:p>
        </w:tc>
        <w:tc>
          <w:tcPr>
            <w:tcW w:w="2366" w:type="dxa"/>
            <w:noWrap w:val="0"/>
            <w:vAlign w:val="center"/>
          </w:tcPr>
          <w:p>
            <w:pPr>
              <w:keepNext w:val="0"/>
              <w:keepLines w:val="0"/>
              <w:pageBreakBefore w:val="0"/>
              <w:tabs>
                <w:tab w:val="left" w:pos="10324"/>
              </w:tabs>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竞包人资质条件、能力和信誉</w:t>
            </w:r>
          </w:p>
        </w:tc>
        <w:tc>
          <w:tcPr>
            <w:tcW w:w="6270" w:type="dxa"/>
            <w:noWrap w:val="0"/>
            <w:vAlign w:val="top"/>
          </w:tcPr>
          <w:p>
            <w:pPr>
              <w:keepNext w:val="0"/>
              <w:keepLines w:val="0"/>
              <w:pageBreakBefore w:val="0"/>
              <w:tabs>
                <w:tab w:val="left" w:pos="10324"/>
              </w:tabs>
              <w:kinsoku/>
              <w:wordWrap/>
              <w:overflowPunct/>
              <w:topLinePunct w:val="0"/>
              <w:bidi w:val="0"/>
              <w:snapToGrid w:val="0"/>
              <w:spacing w:line="320" w:lineRule="exact"/>
              <w:ind w:right="-28"/>
              <w:jc w:val="left"/>
              <w:rPr>
                <w:rFonts w:hint="eastAsia" w:ascii="仿宋" w:hAnsi="仿宋" w:eastAsia="仿宋" w:cs="仿宋"/>
                <w:color w:val="auto"/>
                <w:kern w:val="2"/>
                <w:sz w:val="20"/>
                <w:szCs w:val="20"/>
              </w:rPr>
            </w:pPr>
            <w:r>
              <w:rPr>
                <w:rFonts w:hint="eastAsia" w:ascii="仿宋" w:hAnsi="仿宋" w:eastAsia="仿宋" w:cs="仿宋"/>
                <w:color w:val="auto"/>
                <w:kern w:val="2"/>
                <w:sz w:val="20"/>
              </w:rPr>
              <w:t>资质条件：</w:t>
            </w:r>
            <w:r>
              <w:rPr>
                <w:rFonts w:hint="eastAsia" w:ascii="仿宋" w:hAnsi="仿宋" w:eastAsia="仿宋" w:cs="仿宋"/>
                <w:color w:val="auto"/>
                <w:kern w:val="2"/>
                <w:sz w:val="20"/>
                <w:szCs w:val="20"/>
              </w:rPr>
              <w:t>竞包人应</w:t>
            </w:r>
            <w:r>
              <w:rPr>
                <w:rFonts w:hint="eastAsia" w:ascii="仿宋" w:hAnsi="仿宋" w:eastAsia="仿宋" w:cs="仿宋"/>
                <w:b/>
                <w:bCs/>
                <w:color w:val="auto"/>
                <w:kern w:val="2"/>
                <w:sz w:val="20"/>
                <w:szCs w:val="20"/>
                <w:u w:val="single"/>
              </w:rPr>
              <w:t>具备水利水电工程施工总承包叁级及以上资质</w:t>
            </w:r>
            <w:r>
              <w:rPr>
                <w:rFonts w:hint="eastAsia" w:ascii="仿宋" w:hAnsi="仿宋" w:eastAsia="仿宋" w:cs="仿宋"/>
                <w:color w:val="auto"/>
                <w:kern w:val="2"/>
                <w:sz w:val="20"/>
                <w:szCs w:val="20"/>
              </w:rPr>
              <w:t>，并具有有效营业执照和安全生产许可证。</w:t>
            </w:r>
          </w:p>
          <w:p>
            <w:pPr>
              <w:keepNext w:val="0"/>
              <w:keepLines w:val="0"/>
              <w:pageBreakBefore w:val="0"/>
              <w:tabs>
                <w:tab w:val="left" w:pos="10324"/>
              </w:tabs>
              <w:kinsoku/>
              <w:wordWrap/>
              <w:overflowPunct/>
              <w:topLinePunct w:val="0"/>
              <w:bidi w:val="0"/>
              <w:snapToGrid w:val="0"/>
              <w:spacing w:line="320" w:lineRule="exact"/>
              <w:ind w:right="-28"/>
              <w:jc w:val="left"/>
              <w:rPr>
                <w:rFonts w:hint="eastAsia" w:ascii="仿宋" w:hAnsi="仿宋" w:eastAsia="仿宋" w:cs="仿宋"/>
                <w:color w:val="auto"/>
                <w:kern w:val="2"/>
                <w:sz w:val="20"/>
              </w:rPr>
            </w:pPr>
            <w:r>
              <w:rPr>
                <w:rFonts w:hint="eastAsia" w:ascii="仿宋" w:hAnsi="仿宋" w:eastAsia="仿宋" w:cs="仿宋"/>
                <w:color w:val="auto"/>
                <w:kern w:val="2"/>
                <w:sz w:val="20"/>
              </w:rPr>
              <w:t>财务要求：拟投入本项目的流动资金不少于/万元。</w:t>
            </w:r>
          </w:p>
          <w:p>
            <w:pPr>
              <w:keepNext w:val="0"/>
              <w:keepLines w:val="0"/>
              <w:pageBreakBefore w:val="0"/>
              <w:tabs>
                <w:tab w:val="left" w:pos="10324"/>
              </w:tabs>
              <w:kinsoku/>
              <w:wordWrap/>
              <w:overflowPunct/>
              <w:topLinePunct w:val="0"/>
              <w:bidi w:val="0"/>
              <w:snapToGrid w:val="0"/>
              <w:spacing w:line="320" w:lineRule="exact"/>
              <w:ind w:right="-28"/>
              <w:jc w:val="left"/>
              <w:rPr>
                <w:rFonts w:hint="eastAsia" w:ascii="仿宋" w:hAnsi="仿宋" w:eastAsia="仿宋" w:cs="仿宋"/>
                <w:color w:val="auto"/>
                <w:kern w:val="2"/>
                <w:sz w:val="20"/>
              </w:rPr>
            </w:pPr>
            <w:r>
              <w:rPr>
                <w:rFonts w:hint="eastAsia" w:ascii="仿宋" w:hAnsi="仿宋" w:eastAsia="仿宋" w:cs="仿宋"/>
                <w:color w:val="auto"/>
                <w:kern w:val="2"/>
                <w:sz w:val="20"/>
              </w:rPr>
              <w:t>业绩要求：见发包公告及竞包人资格条件要求附表。</w:t>
            </w:r>
          </w:p>
          <w:p>
            <w:pPr>
              <w:keepNext w:val="0"/>
              <w:keepLines w:val="0"/>
              <w:pageBreakBefore w:val="0"/>
              <w:tabs>
                <w:tab w:val="left" w:pos="10324"/>
              </w:tabs>
              <w:kinsoku/>
              <w:wordWrap/>
              <w:overflowPunct/>
              <w:topLinePunct w:val="0"/>
              <w:bidi w:val="0"/>
              <w:snapToGrid w:val="0"/>
              <w:spacing w:line="320" w:lineRule="exact"/>
              <w:ind w:right="-28"/>
              <w:jc w:val="left"/>
              <w:rPr>
                <w:rFonts w:hint="eastAsia" w:ascii="仿宋" w:hAnsi="仿宋" w:eastAsia="仿宋" w:cs="仿宋"/>
                <w:color w:val="auto"/>
                <w:kern w:val="2"/>
                <w:sz w:val="20"/>
              </w:rPr>
            </w:pPr>
            <w:r>
              <w:rPr>
                <w:rFonts w:hint="eastAsia" w:ascii="仿宋" w:hAnsi="仿宋" w:eastAsia="仿宋" w:cs="仿宋"/>
                <w:color w:val="auto"/>
                <w:kern w:val="2"/>
                <w:sz w:val="20"/>
              </w:rPr>
              <w:t>信誉要求：见发包公告及竞包人资格条件要求附表。</w:t>
            </w:r>
          </w:p>
          <w:p>
            <w:pPr>
              <w:keepNext w:val="0"/>
              <w:keepLines w:val="0"/>
              <w:pageBreakBefore w:val="0"/>
              <w:tabs>
                <w:tab w:val="left" w:pos="10324"/>
              </w:tabs>
              <w:kinsoku/>
              <w:wordWrap/>
              <w:overflowPunct/>
              <w:topLinePunct w:val="0"/>
              <w:bidi w:val="0"/>
              <w:snapToGrid w:val="0"/>
              <w:spacing w:line="320" w:lineRule="exact"/>
              <w:ind w:right="-28"/>
              <w:jc w:val="left"/>
              <w:rPr>
                <w:rFonts w:hint="eastAsia" w:ascii="仿宋" w:hAnsi="仿宋" w:eastAsia="仿宋" w:cs="仿宋"/>
                <w:color w:val="auto"/>
                <w:kern w:val="2"/>
                <w:sz w:val="20"/>
              </w:rPr>
            </w:pPr>
            <w:r>
              <w:rPr>
                <w:rFonts w:hint="eastAsia" w:ascii="仿宋" w:hAnsi="仿宋" w:eastAsia="仿宋" w:cs="仿宋"/>
                <w:color w:val="auto"/>
                <w:kern w:val="2"/>
                <w:sz w:val="20"/>
              </w:rPr>
              <w:t>项目负责人资格：详见竞包人资格条件要求附表。</w:t>
            </w:r>
          </w:p>
          <w:p>
            <w:pPr>
              <w:keepNext w:val="0"/>
              <w:keepLines w:val="0"/>
              <w:pageBreakBefore w:val="0"/>
              <w:tabs>
                <w:tab w:val="left" w:pos="10324"/>
              </w:tabs>
              <w:kinsoku/>
              <w:wordWrap/>
              <w:overflowPunct/>
              <w:topLinePunct w:val="0"/>
              <w:bidi w:val="0"/>
              <w:snapToGrid w:val="0"/>
              <w:spacing w:line="320" w:lineRule="exact"/>
              <w:ind w:right="-28"/>
              <w:jc w:val="left"/>
              <w:rPr>
                <w:rFonts w:hint="eastAsia" w:ascii="仿宋" w:hAnsi="仿宋" w:eastAsia="仿宋" w:cs="仿宋"/>
                <w:snapToGrid w:val="0"/>
                <w:color w:val="auto"/>
                <w:kern w:val="2"/>
                <w:sz w:val="20"/>
              </w:rPr>
            </w:pPr>
            <w:r>
              <w:rPr>
                <w:rFonts w:hint="eastAsia" w:ascii="仿宋" w:hAnsi="仿宋" w:eastAsia="仿宋" w:cs="仿宋"/>
                <w:color w:val="auto"/>
                <w:kern w:val="2"/>
                <w:sz w:val="20"/>
              </w:rPr>
              <w:t>其他要求：详见竞包人资格条件要求附表。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93" w:type="dxa"/>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1.4.2</w:t>
            </w:r>
          </w:p>
        </w:tc>
        <w:tc>
          <w:tcPr>
            <w:tcW w:w="2366" w:type="dxa"/>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是否接受联合体竞包</w:t>
            </w:r>
          </w:p>
        </w:tc>
        <w:tc>
          <w:tcPr>
            <w:tcW w:w="6270" w:type="dxa"/>
            <w:noWrap w:val="0"/>
            <w:vAlign w:val="center"/>
          </w:tcPr>
          <w:p>
            <w:pPr>
              <w:keepNext w:val="0"/>
              <w:keepLines w:val="0"/>
              <w:pageBreakBefore w:val="0"/>
              <w:kinsoku/>
              <w:wordWrap/>
              <w:overflowPunct/>
              <w:topLinePunct w:val="0"/>
              <w:autoSpaceDE/>
              <w:autoSpaceDN/>
              <w:bidi w:val="0"/>
              <w:adjustRightInd/>
              <w:snapToGrid w:val="0"/>
              <w:spacing w:line="320" w:lineRule="exact"/>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sym w:font="Wingdings" w:char="F0FE"/>
            </w:r>
            <w:r>
              <w:rPr>
                <w:rFonts w:hint="eastAsia" w:ascii="仿宋" w:hAnsi="仿宋" w:eastAsia="仿宋" w:cs="仿宋"/>
                <w:snapToGrid w:val="0"/>
                <w:color w:val="auto"/>
                <w:kern w:val="2"/>
                <w:sz w:val="20"/>
              </w:rPr>
              <w:t>不接受</w:t>
            </w:r>
          </w:p>
          <w:p>
            <w:pPr>
              <w:keepNext w:val="0"/>
              <w:keepLines w:val="0"/>
              <w:pageBreakBefore w:val="0"/>
              <w:kinsoku/>
              <w:wordWrap/>
              <w:overflowPunct/>
              <w:topLinePunct w:val="0"/>
              <w:autoSpaceDE/>
              <w:autoSpaceDN/>
              <w:bidi w:val="0"/>
              <w:adjustRightInd/>
              <w:snapToGrid w:val="0"/>
              <w:spacing w:line="320" w:lineRule="exact"/>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□接受，应满足下列要求：</w:t>
            </w:r>
          </w:p>
          <w:p>
            <w:pPr>
              <w:keepNext w:val="0"/>
              <w:keepLines w:val="0"/>
              <w:pageBreakBefore w:val="0"/>
              <w:kinsoku/>
              <w:wordWrap/>
              <w:overflowPunct/>
              <w:topLinePunct w:val="0"/>
              <w:autoSpaceDE/>
              <w:autoSpaceDN/>
              <w:bidi w:val="0"/>
              <w:adjustRightInd/>
              <w:snapToGrid w:val="0"/>
              <w:spacing w:line="320" w:lineRule="exact"/>
              <w:ind w:firstLine="300" w:firstLineChars="150"/>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1.联合体所有成员数量不得超过</w:t>
            </w:r>
            <w:r>
              <w:rPr>
                <w:rFonts w:hint="eastAsia" w:ascii="仿宋" w:hAnsi="仿宋" w:eastAsia="仿宋" w:cs="仿宋"/>
                <w:snapToGrid w:val="0"/>
                <w:color w:val="auto"/>
                <w:kern w:val="2"/>
                <w:sz w:val="20"/>
                <w:u w:val="single"/>
                <w:lang w:val="en-US" w:eastAsia="zh-CN"/>
              </w:rPr>
              <w:t xml:space="preserve">  </w:t>
            </w:r>
            <w:r>
              <w:rPr>
                <w:rFonts w:hint="eastAsia" w:ascii="仿宋" w:hAnsi="仿宋" w:eastAsia="仿宋" w:cs="仿宋"/>
                <w:snapToGrid w:val="0"/>
                <w:color w:val="auto"/>
                <w:kern w:val="2"/>
                <w:sz w:val="20"/>
              </w:rPr>
              <w:t>个；</w:t>
            </w:r>
          </w:p>
          <w:p>
            <w:pPr>
              <w:keepNext w:val="0"/>
              <w:keepLines w:val="0"/>
              <w:pageBreakBefore w:val="0"/>
              <w:kinsoku/>
              <w:wordWrap/>
              <w:overflowPunct/>
              <w:topLinePunct w:val="0"/>
              <w:autoSpaceDE/>
              <w:autoSpaceDN/>
              <w:bidi w:val="0"/>
              <w:adjustRightInd/>
              <w:snapToGrid w:val="0"/>
              <w:spacing w:line="320" w:lineRule="exact"/>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 xml:space="preserve">   2.应以方作为联合体牵头人；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3" w:type="dxa"/>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1.9</w:t>
            </w:r>
          </w:p>
        </w:tc>
        <w:tc>
          <w:tcPr>
            <w:tcW w:w="2366" w:type="dxa"/>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踏勘现场</w:t>
            </w:r>
          </w:p>
        </w:tc>
        <w:tc>
          <w:tcPr>
            <w:tcW w:w="6270" w:type="dxa"/>
            <w:noWrap w:val="0"/>
            <w:vAlign w:val="center"/>
          </w:tcPr>
          <w:p>
            <w:pPr>
              <w:keepNext w:val="0"/>
              <w:keepLines w:val="0"/>
              <w:pageBreakBefore w:val="0"/>
              <w:kinsoku/>
              <w:wordWrap/>
              <w:overflowPunct/>
              <w:topLinePunct w:val="0"/>
              <w:autoSpaceDE/>
              <w:autoSpaceDN/>
              <w:bidi w:val="0"/>
              <w:adjustRightInd/>
              <w:snapToGrid w:val="0"/>
              <w:spacing w:line="320" w:lineRule="exact"/>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□组织</w:t>
            </w:r>
          </w:p>
          <w:p>
            <w:pPr>
              <w:keepNext w:val="0"/>
              <w:keepLines w:val="0"/>
              <w:pageBreakBefore w:val="0"/>
              <w:kinsoku/>
              <w:wordWrap/>
              <w:overflowPunct/>
              <w:topLinePunct w:val="0"/>
              <w:autoSpaceDE/>
              <w:autoSpaceDN/>
              <w:bidi w:val="0"/>
              <w:adjustRightInd/>
              <w:snapToGrid w:val="0"/>
              <w:spacing w:line="320" w:lineRule="exact"/>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sym w:font="Wingdings" w:char="F0FE"/>
            </w:r>
            <w:r>
              <w:rPr>
                <w:rFonts w:hint="eastAsia" w:ascii="仿宋" w:hAnsi="仿宋" w:eastAsia="仿宋" w:cs="仿宋"/>
                <w:snapToGrid w:val="0"/>
                <w:color w:val="auto"/>
                <w:kern w:val="2"/>
                <w:sz w:val="20"/>
              </w:rPr>
              <w:t>不组织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93" w:type="dxa"/>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1.10</w:t>
            </w:r>
          </w:p>
        </w:tc>
        <w:tc>
          <w:tcPr>
            <w:tcW w:w="2366" w:type="dxa"/>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竞包预备会</w:t>
            </w:r>
          </w:p>
        </w:tc>
        <w:tc>
          <w:tcPr>
            <w:tcW w:w="6270" w:type="dxa"/>
            <w:noWrap w:val="0"/>
            <w:vAlign w:val="center"/>
          </w:tcPr>
          <w:p>
            <w:pPr>
              <w:keepNext w:val="0"/>
              <w:keepLines w:val="0"/>
              <w:pageBreakBefore w:val="0"/>
              <w:numPr>
                <w:ilvl w:val="0"/>
                <w:numId w:val="3"/>
              </w:numPr>
              <w:kinsoku/>
              <w:wordWrap/>
              <w:overflowPunct/>
              <w:topLinePunct w:val="0"/>
              <w:autoSpaceDE/>
              <w:autoSpaceDN/>
              <w:bidi w:val="0"/>
              <w:adjustRightInd/>
              <w:snapToGrid w:val="0"/>
              <w:spacing w:line="320" w:lineRule="exact"/>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召开</w:t>
            </w:r>
          </w:p>
          <w:p>
            <w:pPr>
              <w:keepNext w:val="0"/>
              <w:keepLines w:val="0"/>
              <w:pageBreakBefore w:val="0"/>
              <w:kinsoku/>
              <w:wordWrap/>
              <w:overflowPunct/>
              <w:topLinePunct w:val="0"/>
              <w:autoSpaceDE/>
              <w:autoSpaceDN/>
              <w:bidi w:val="0"/>
              <w:adjustRightInd/>
              <w:snapToGrid w:val="0"/>
              <w:spacing w:line="320" w:lineRule="exact"/>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sym w:font="Wingdings" w:char="F0FE"/>
            </w:r>
            <w:r>
              <w:rPr>
                <w:rFonts w:hint="eastAsia" w:ascii="仿宋" w:hAnsi="仿宋" w:eastAsia="仿宋" w:cs="仿宋"/>
                <w:snapToGrid w:val="0"/>
                <w:color w:val="auto"/>
                <w:kern w:val="2"/>
                <w:sz w:val="20"/>
              </w:rPr>
              <w:t>不召开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1.11</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分包</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numPr>
                <w:ilvl w:val="0"/>
                <w:numId w:val="1"/>
              </w:numPr>
              <w:kinsoku/>
              <w:wordWrap/>
              <w:overflowPunct/>
              <w:topLinePunct w:val="0"/>
              <w:bidi w:val="0"/>
              <w:snapToGrid w:val="0"/>
              <w:spacing w:line="320" w:lineRule="exact"/>
              <w:rPr>
                <w:rFonts w:hint="eastAsia" w:ascii="仿宋" w:hAnsi="仿宋" w:eastAsia="仿宋" w:cs="仿宋"/>
                <w:b/>
                <w:color w:val="auto"/>
                <w:kern w:val="2"/>
                <w:sz w:val="20"/>
                <w:u w:val="single"/>
              </w:rPr>
            </w:pPr>
            <w:r>
              <w:rPr>
                <w:rFonts w:hint="eastAsia" w:ascii="仿宋" w:hAnsi="仿宋" w:eastAsia="仿宋" w:cs="仿宋"/>
                <w:snapToGrid w:val="0"/>
                <w:color w:val="auto"/>
                <w:kern w:val="2"/>
                <w:sz w:val="20"/>
              </w:rPr>
              <w:t>允许，分包内容要求：</w:t>
            </w:r>
          </w:p>
          <w:p>
            <w:pPr>
              <w:keepNext w:val="0"/>
              <w:keepLines w:val="0"/>
              <w:pageBreakBefore w:val="0"/>
              <w:kinsoku/>
              <w:wordWrap/>
              <w:overflowPunct/>
              <w:topLinePunct w:val="0"/>
              <w:bidi w:val="0"/>
              <w:snapToGrid w:val="0"/>
              <w:spacing w:line="320" w:lineRule="exact"/>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分包金额要求：</w:t>
            </w:r>
          </w:p>
          <w:p>
            <w:pPr>
              <w:keepNext w:val="0"/>
              <w:keepLines w:val="0"/>
              <w:pageBreakBefore w:val="0"/>
              <w:kinsoku/>
              <w:wordWrap/>
              <w:overflowPunct/>
              <w:topLinePunct w:val="0"/>
              <w:bidi w:val="0"/>
              <w:snapToGrid w:val="0"/>
              <w:spacing w:line="320" w:lineRule="exact"/>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接受分包的第三人资质要求：</w:t>
            </w:r>
          </w:p>
          <w:p>
            <w:pPr>
              <w:keepNext w:val="0"/>
              <w:keepLines w:val="0"/>
              <w:pageBreakBefore w:val="0"/>
              <w:kinsoku/>
              <w:wordWrap/>
              <w:overflowPunct/>
              <w:topLinePunct w:val="0"/>
              <w:bidi w:val="0"/>
              <w:snapToGrid w:val="0"/>
              <w:spacing w:line="320" w:lineRule="exact"/>
              <w:rPr>
                <w:rFonts w:hint="eastAsia" w:ascii="仿宋" w:hAnsi="仿宋" w:eastAsia="仿宋" w:cs="仿宋"/>
                <w:b/>
                <w:color w:val="auto"/>
                <w:kern w:val="2"/>
                <w:sz w:val="20"/>
              </w:rPr>
            </w:pPr>
            <w:r>
              <w:rPr>
                <w:rFonts w:hint="eastAsia" w:ascii="仿宋" w:hAnsi="仿宋" w:eastAsia="仿宋" w:cs="仿宋"/>
                <w:snapToGrid w:val="0"/>
                <w:color w:val="auto"/>
                <w:kern w:val="2"/>
                <w:sz w:val="20"/>
              </w:rPr>
              <w:sym w:font="Wingdings" w:char="F0FE"/>
            </w:r>
            <w:r>
              <w:rPr>
                <w:rFonts w:hint="eastAsia" w:ascii="仿宋" w:hAnsi="仿宋" w:eastAsia="仿宋" w:cs="仿宋"/>
                <w:snapToGrid w:val="0"/>
                <w:color w:val="auto"/>
                <w:kern w:val="2"/>
                <w:sz w:val="20"/>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1.12</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偏离</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bidi w:val="0"/>
              <w:snapToGrid w:val="0"/>
              <w:spacing w:line="320" w:lineRule="exact"/>
              <w:rPr>
                <w:rFonts w:hint="eastAsia" w:ascii="仿宋" w:hAnsi="仿宋" w:eastAsia="仿宋" w:cs="仿宋"/>
                <w:b/>
                <w:color w:val="auto"/>
                <w:kern w:val="2"/>
                <w:sz w:val="20"/>
              </w:rPr>
            </w:pPr>
            <w:r>
              <w:rPr>
                <w:rFonts w:hint="eastAsia" w:ascii="仿宋" w:hAnsi="仿宋" w:eastAsia="仿宋" w:cs="仿宋"/>
                <w:snapToGrid w:val="0"/>
                <w:color w:val="auto"/>
                <w:kern w:val="2"/>
                <w:sz w:val="20"/>
              </w:rPr>
              <w:sym w:font="Wingdings" w:char="00A8"/>
            </w:r>
            <w:r>
              <w:rPr>
                <w:rFonts w:hint="eastAsia" w:ascii="仿宋" w:hAnsi="仿宋" w:eastAsia="仿宋" w:cs="仿宋"/>
                <w:snapToGrid w:val="0"/>
                <w:color w:val="auto"/>
                <w:kern w:val="2"/>
                <w:sz w:val="20"/>
              </w:rPr>
              <w:t>不允许</w:t>
            </w:r>
          </w:p>
          <w:p>
            <w:pPr>
              <w:keepNext w:val="0"/>
              <w:keepLines w:val="0"/>
              <w:pageBreakBefore w:val="0"/>
              <w:kinsoku/>
              <w:wordWrap/>
              <w:overflowPunct/>
              <w:topLinePunct w:val="0"/>
              <w:bidi w:val="0"/>
              <w:snapToGrid w:val="0"/>
              <w:spacing w:line="320" w:lineRule="exact"/>
              <w:rPr>
                <w:rFonts w:hint="eastAsia" w:ascii="仿宋" w:hAnsi="仿宋" w:eastAsia="仿宋" w:cs="仿宋"/>
                <w:b/>
                <w:color w:val="auto"/>
                <w:kern w:val="2"/>
                <w:sz w:val="20"/>
              </w:rPr>
            </w:pPr>
            <w:r>
              <w:rPr>
                <w:rFonts w:hint="eastAsia" w:ascii="仿宋" w:hAnsi="仿宋" w:eastAsia="仿宋" w:cs="仿宋"/>
                <w:snapToGrid w:val="0"/>
                <w:color w:val="auto"/>
                <w:kern w:val="2"/>
                <w:sz w:val="20"/>
              </w:rPr>
              <w:t>□允许，偏差允许幅度及其处理方法：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bCs/>
                <w:color w:val="auto"/>
                <w:kern w:val="2"/>
                <w:sz w:val="20"/>
              </w:rPr>
            </w:pPr>
            <w:r>
              <w:rPr>
                <w:rFonts w:hint="eastAsia" w:ascii="仿宋" w:hAnsi="仿宋" w:eastAsia="仿宋" w:cs="仿宋"/>
                <w:bCs/>
                <w:color w:val="auto"/>
                <w:kern w:val="2"/>
                <w:sz w:val="20"/>
              </w:rPr>
              <w:t>2.2.1</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b/>
                <w:bCs w:val="0"/>
                <w:color w:val="auto"/>
                <w:kern w:val="2"/>
                <w:sz w:val="20"/>
              </w:rPr>
            </w:pPr>
            <w:r>
              <w:rPr>
                <w:rFonts w:hint="eastAsia" w:ascii="仿宋" w:hAnsi="仿宋" w:eastAsia="仿宋" w:cs="仿宋"/>
                <w:b/>
                <w:bCs w:val="0"/>
                <w:color w:val="auto"/>
                <w:kern w:val="2"/>
                <w:sz w:val="20"/>
              </w:rPr>
              <w:t>竞包人提疑的截止时间</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20" w:lineRule="exact"/>
              <w:textAlignment w:val="auto"/>
              <w:rPr>
                <w:rFonts w:hint="eastAsia" w:ascii="仿宋" w:hAnsi="仿宋" w:eastAsia="仿宋" w:cs="仿宋"/>
                <w:b/>
                <w:bCs w:val="0"/>
                <w:color w:val="FF0000"/>
                <w:kern w:val="2"/>
                <w:sz w:val="20"/>
              </w:rPr>
            </w:pPr>
            <w:permStart w:id="0" w:edGrp="everyone"/>
            <w:r>
              <w:rPr>
                <w:rFonts w:hint="eastAsia" w:ascii="仿宋" w:hAnsi="仿宋" w:eastAsia="仿宋" w:cs="仿宋"/>
                <w:b/>
                <w:bCs w:val="0"/>
                <w:color w:val="FF0000"/>
                <w:kern w:val="2"/>
                <w:sz w:val="20"/>
              </w:rPr>
              <w:t xml:space="preserve"> 202</w:t>
            </w:r>
            <w:r>
              <w:rPr>
                <w:rFonts w:hint="eastAsia" w:ascii="仿宋" w:hAnsi="仿宋" w:eastAsia="仿宋" w:cs="仿宋"/>
                <w:b/>
                <w:bCs w:val="0"/>
                <w:color w:val="FF0000"/>
                <w:kern w:val="2"/>
                <w:sz w:val="20"/>
                <w:lang w:val="en-US" w:eastAsia="zh-CN"/>
              </w:rPr>
              <w:t>3</w:t>
            </w:r>
            <w:r>
              <w:rPr>
                <w:rFonts w:hint="eastAsia" w:ascii="仿宋" w:hAnsi="仿宋" w:eastAsia="仿宋" w:cs="仿宋"/>
                <w:b/>
                <w:bCs w:val="0"/>
                <w:color w:val="FF0000"/>
                <w:kern w:val="2"/>
                <w:sz w:val="20"/>
              </w:rPr>
              <w:t xml:space="preserve"> </w:t>
            </w:r>
            <w:permEnd w:id="0"/>
            <w:r>
              <w:rPr>
                <w:rFonts w:hint="eastAsia" w:ascii="仿宋" w:hAnsi="仿宋" w:eastAsia="仿宋" w:cs="仿宋"/>
                <w:b/>
                <w:bCs w:val="0"/>
                <w:color w:val="FF0000"/>
                <w:kern w:val="2"/>
                <w:sz w:val="20"/>
              </w:rPr>
              <w:t>年</w:t>
            </w:r>
            <w:r>
              <w:rPr>
                <w:rFonts w:hint="eastAsia" w:ascii="仿宋" w:hAnsi="仿宋" w:eastAsia="仿宋" w:cs="仿宋"/>
                <w:b/>
                <w:bCs w:val="0"/>
                <w:color w:val="FF0000"/>
                <w:kern w:val="2"/>
                <w:sz w:val="20"/>
                <w:lang w:val="en-US" w:eastAsia="zh-CN"/>
              </w:rPr>
              <w:t>6</w:t>
            </w:r>
            <w:r>
              <w:rPr>
                <w:rFonts w:hint="eastAsia" w:ascii="仿宋" w:hAnsi="仿宋" w:eastAsia="仿宋" w:cs="仿宋"/>
                <w:b/>
                <w:bCs w:val="0"/>
                <w:color w:val="FF0000"/>
                <w:kern w:val="2"/>
                <w:sz w:val="20"/>
              </w:rPr>
              <w:t>月</w:t>
            </w:r>
            <w:r>
              <w:rPr>
                <w:rFonts w:hint="eastAsia" w:ascii="仿宋" w:hAnsi="仿宋" w:eastAsia="仿宋" w:cs="仿宋"/>
                <w:b/>
                <w:bCs w:val="0"/>
                <w:color w:val="FF0000"/>
                <w:kern w:val="2"/>
                <w:sz w:val="20"/>
                <w:lang w:val="en-US" w:eastAsia="zh-CN"/>
              </w:rPr>
              <w:t>21</w:t>
            </w:r>
            <w:r>
              <w:rPr>
                <w:rFonts w:hint="eastAsia" w:ascii="仿宋" w:hAnsi="仿宋" w:eastAsia="仿宋" w:cs="仿宋"/>
                <w:b/>
                <w:bCs w:val="0"/>
                <w:color w:val="FF0000"/>
                <w:kern w:val="2"/>
                <w:sz w:val="20"/>
              </w:rPr>
              <w:t>日</w:t>
            </w:r>
            <w:permStart w:id="1" w:edGrp="everyone"/>
            <w:r>
              <w:rPr>
                <w:rFonts w:hint="eastAsia" w:ascii="仿宋" w:hAnsi="仿宋" w:eastAsia="仿宋" w:cs="仿宋"/>
                <w:b/>
                <w:bCs w:val="0"/>
                <w:color w:val="FF0000"/>
                <w:kern w:val="2"/>
                <w:sz w:val="20"/>
              </w:rPr>
              <w:t xml:space="preserve"> 23 </w:t>
            </w:r>
            <w:permEnd w:id="1"/>
            <w:r>
              <w:rPr>
                <w:rFonts w:hint="eastAsia" w:ascii="仿宋" w:hAnsi="仿宋" w:eastAsia="仿宋" w:cs="仿宋"/>
                <w:b/>
                <w:bCs w:val="0"/>
                <w:color w:val="FF0000"/>
                <w:kern w:val="2"/>
                <w:sz w:val="20"/>
              </w:rPr>
              <w:t>时</w:t>
            </w:r>
            <w:permStart w:id="2" w:edGrp="everyone"/>
            <w:r>
              <w:rPr>
                <w:rFonts w:hint="eastAsia" w:ascii="仿宋" w:hAnsi="仿宋" w:eastAsia="仿宋" w:cs="仿宋"/>
                <w:b/>
                <w:bCs w:val="0"/>
                <w:color w:val="FF0000"/>
                <w:kern w:val="2"/>
                <w:sz w:val="20"/>
              </w:rPr>
              <w:t xml:space="preserve"> 59 </w:t>
            </w:r>
            <w:permEnd w:id="2"/>
            <w:r>
              <w:rPr>
                <w:rFonts w:hint="eastAsia" w:ascii="仿宋" w:hAnsi="仿宋" w:eastAsia="仿宋" w:cs="仿宋"/>
                <w:b/>
                <w:bCs w:val="0"/>
                <w:color w:val="FF0000"/>
                <w:kern w:val="2"/>
                <w:sz w:val="20"/>
              </w:rPr>
              <w:t>分</w:t>
            </w:r>
            <w:permStart w:id="3" w:edGrp="everyone"/>
            <w:r>
              <w:rPr>
                <w:rFonts w:hint="eastAsia" w:ascii="仿宋" w:hAnsi="仿宋" w:eastAsia="仿宋" w:cs="仿宋"/>
                <w:b/>
                <w:bCs w:val="0"/>
                <w:color w:val="FF0000"/>
                <w:kern w:val="2"/>
                <w:sz w:val="20"/>
              </w:rPr>
              <w:t xml:space="preserve"> 59 </w:t>
            </w:r>
            <w:permEnd w:id="3"/>
            <w:r>
              <w:rPr>
                <w:rFonts w:hint="eastAsia" w:ascii="仿宋" w:hAnsi="仿宋" w:eastAsia="仿宋" w:cs="仿宋"/>
                <w:b/>
                <w:bCs w:val="0"/>
                <w:color w:val="FF0000"/>
                <w:kern w:val="2"/>
                <w:sz w:val="20"/>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bCs/>
                <w:color w:val="auto"/>
                <w:kern w:val="2"/>
                <w:sz w:val="20"/>
              </w:rPr>
            </w:pPr>
            <w:r>
              <w:rPr>
                <w:rFonts w:hint="eastAsia" w:ascii="仿宋" w:hAnsi="仿宋" w:eastAsia="仿宋" w:cs="仿宋"/>
                <w:bCs/>
                <w:color w:val="auto"/>
                <w:kern w:val="2"/>
                <w:sz w:val="20"/>
              </w:rPr>
              <w:t>2.2.2</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b/>
                <w:bCs w:val="0"/>
                <w:color w:val="auto"/>
                <w:kern w:val="2"/>
                <w:sz w:val="20"/>
              </w:rPr>
            </w:pPr>
            <w:r>
              <w:rPr>
                <w:rFonts w:hint="eastAsia" w:ascii="仿宋" w:hAnsi="仿宋" w:eastAsia="仿宋" w:cs="仿宋"/>
                <w:b/>
                <w:bCs w:val="0"/>
                <w:color w:val="auto"/>
                <w:kern w:val="2"/>
                <w:sz w:val="20"/>
              </w:rPr>
              <w:t>竞包截止时间</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20" w:lineRule="exact"/>
              <w:textAlignment w:val="auto"/>
              <w:rPr>
                <w:rFonts w:hint="eastAsia" w:ascii="仿宋" w:hAnsi="仿宋" w:eastAsia="仿宋" w:cs="仿宋"/>
                <w:b/>
                <w:bCs w:val="0"/>
                <w:color w:val="FF0000"/>
                <w:kern w:val="2"/>
                <w:sz w:val="20"/>
              </w:rPr>
            </w:pPr>
            <w:permStart w:id="4" w:edGrp="everyone"/>
            <w:r>
              <w:rPr>
                <w:rFonts w:hint="eastAsia" w:ascii="仿宋" w:hAnsi="仿宋" w:eastAsia="仿宋" w:cs="仿宋"/>
                <w:b/>
                <w:bCs w:val="0"/>
                <w:color w:val="FF0000"/>
                <w:kern w:val="2"/>
                <w:sz w:val="20"/>
              </w:rPr>
              <w:t xml:space="preserve"> 202</w:t>
            </w:r>
            <w:r>
              <w:rPr>
                <w:rFonts w:hint="eastAsia" w:ascii="仿宋" w:hAnsi="仿宋" w:eastAsia="仿宋" w:cs="仿宋"/>
                <w:b/>
                <w:bCs w:val="0"/>
                <w:color w:val="FF0000"/>
                <w:kern w:val="2"/>
                <w:sz w:val="20"/>
                <w:lang w:val="en-US" w:eastAsia="zh-CN"/>
              </w:rPr>
              <w:t>3</w:t>
            </w:r>
            <w:r>
              <w:rPr>
                <w:rFonts w:hint="eastAsia" w:ascii="仿宋" w:hAnsi="仿宋" w:eastAsia="仿宋" w:cs="仿宋"/>
                <w:b/>
                <w:bCs w:val="0"/>
                <w:color w:val="FF0000"/>
                <w:kern w:val="2"/>
                <w:sz w:val="20"/>
              </w:rPr>
              <w:t xml:space="preserve"> </w:t>
            </w:r>
            <w:permEnd w:id="4"/>
            <w:r>
              <w:rPr>
                <w:rFonts w:hint="eastAsia" w:ascii="仿宋" w:hAnsi="仿宋" w:eastAsia="仿宋" w:cs="仿宋"/>
                <w:b/>
                <w:bCs w:val="0"/>
                <w:color w:val="FF0000"/>
                <w:kern w:val="2"/>
                <w:sz w:val="20"/>
              </w:rPr>
              <w:t>年</w:t>
            </w:r>
            <w:r>
              <w:rPr>
                <w:rFonts w:hint="eastAsia" w:ascii="仿宋" w:hAnsi="仿宋" w:eastAsia="仿宋" w:cs="仿宋"/>
                <w:b/>
                <w:bCs w:val="0"/>
                <w:color w:val="FF0000"/>
                <w:kern w:val="2"/>
                <w:sz w:val="20"/>
                <w:lang w:val="en-US" w:eastAsia="zh-CN"/>
              </w:rPr>
              <w:t>6</w:t>
            </w:r>
            <w:r>
              <w:rPr>
                <w:rFonts w:hint="eastAsia" w:ascii="仿宋" w:hAnsi="仿宋" w:eastAsia="仿宋" w:cs="仿宋"/>
                <w:b/>
                <w:bCs w:val="0"/>
                <w:color w:val="FF0000"/>
                <w:kern w:val="2"/>
                <w:sz w:val="20"/>
              </w:rPr>
              <w:t>月</w:t>
            </w:r>
            <w:r>
              <w:rPr>
                <w:rFonts w:hint="eastAsia" w:ascii="仿宋" w:hAnsi="仿宋" w:eastAsia="仿宋" w:cs="仿宋"/>
                <w:b/>
                <w:bCs w:val="0"/>
                <w:color w:val="FF0000"/>
                <w:kern w:val="2"/>
                <w:sz w:val="20"/>
                <w:lang w:val="en-US" w:eastAsia="zh-CN"/>
              </w:rPr>
              <w:t>27</w:t>
            </w:r>
            <w:r>
              <w:rPr>
                <w:rFonts w:hint="eastAsia" w:ascii="仿宋" w:hAnsi="仿宋" w:eastAsia="仿宋" w:cs="仿宋"/>
                <w:b/>
                <w:bCs w:val="0"/>
                <w:color w:val="FF0000"/>
                <w:kern w:val="2"/>
                <w:sz w:val="20"/>
              </w:rPr>
              <w:t>日</w:t>
            </w:r>
            <w:permStart w:id="5" w:edGrp="everyone"/>
            <w:r>
              <w:rPr>
                <w:rFonts w:hint="eastAsia" w:ascii="仿宋" w:hAnsi="仿宋" w:eastAsia="仿宋" w:cs="仿宋"/>
                <w:b/>
                <w:bCs w:val="0"/>
                <w:color w:val="FF0000"/>
                <w:kern w:val="2"/>
                <w:sz w:val="20"/>
              </w:rPr>
              <w:t xml:space="preserve"> </w:t>
            </w:r>
            <w:r>
              <w:rPr>
                <w:rFonts w:hint="eastAsia" w:ascii="仿宋" w:hAnsi="仿宋" w:eastAsia="仿宋" w:cs="仿宋"/>
                <w:b/>
                <w:bCs w:val="0"/>
                <w:color w:val="FF0000"/>
                <w:kern w:val="2"/>
                <w:sz w:val="20"/>
                <w:lang w:val="en-US" w:eastAsia="zh-CN"/>
              </w:rPr>
              <w:t>9</w:t>
            </w:r>
            <w:r>
              <w:rPr>
                <w:rFonts w:hint="eastAsia" w:ascii="仿宋" w:hAnsi="仿宋" w:eastAsia="仿宋" w:cs="仿宋"/>
                <w:b/>
                <w:bCs w:val="0"/>
                <w:color w:val="FF0000"/>
                <w:kern w:val="2"/>
                <w:sz w:val="20"/>
              </w:rPr>
              <w:t xml:space="preserve"> </w:t>
            </w:r>
            <w:permEnd w:id="5"/>
            <w:r>
              <w:rPr>
                <w:rFonts w:hint="eastAsia" w:ascii="仿宋" w:hAnsi="仿宋" w:eastAsia="仿宋" w:cs="仿宋"/>
                <w:b/>
                <w:bCs w:val="0"/>
                <w:color w:val="FF0000"/>
                <w:kern w:val="2"/>
                <w:sz w:val="20"/>
              </w:rPr>
              <w:t>时</w:t>
            </w:r>
            <w:permStart w:id="6" w:edGrp="everyone"/>
            <w:r>
              <w:rPr>
                <w:rFonts w:hint="eastAsia" w:ascii="仿宋" w:hAnsi="仿宋" w:eastAsia="仿宋" w:cs="仿宋"/>
                <w:b/>
                <w:bCs w:val="0"/>
                <w:color w:val="FF0000"/>
                <w:kern w:val="2"/>
                <w:sz w:val="20"/>
              </w:rPr>
              <w:t xml:space="preserve"> </w:t>
            </w:r>
            <w:r>
              <w:rPr>
                <w:rFonts w:hint="eastAsia" w:ascii="仿宋" w:hAnsi="仿宋" w:eastAsia="仿宋" w:cs="仿宋"/>
                <w:b/>
                <w:bCs w:val="0"/>
                <w:color w:val="FF0000"/>
                <w:kern w:val="2"/>
                <w:sz w:val="20"/>
                <w:lang w:val="en-US" w:eastAsia="zh-CN"/>
              </w:rPr>
              <w:t>39</w:t>
            </w:r>
            <w:r>
              <w:rPr>
                <w:rFonts w:hint="eastAsia" w:ascii="仿宋" w:hAnsi="仿宋" w:eastAsia="仿宋" w:cs="仿宋"/>
                <w:b/>
                <w:bCs w:val="0"/>
                <w:color w:val="FF0000"/>
                <w:kern w:val="2"/>
                <w:sz w:val="20"/>
              </w:rPr>
              <w:t xml:space="preserve"> </w:t>
            </w:r>
            <w:permEnd w:id="6"/>
            <w:r>
              <w:rPr>
                <w:rFonts w:hint="eastAsia" w:ascii="仿宋" w:hAnsi="仿宋" w:eastAsia="仿宋" w:cs="仿宋"/>
                <w:b/>
                <w:bCs w:val="0"/>
                <w:color w:val="FF0000"/>
                <w:kern w:val="2"/>
                <w:sz w:val="20"/>
              </w:rPr>
              <w:t>分（以电子交易平台时间为准）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2.2.3</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提疑、答疑澄清的方式</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20" w:lineRule="exact"/>
              <w:textAlignment w:val="auto"/>
              <w:rPr>
                <w:rFonts w:hint="eastAsia" w:ascii="仿宋" w:hAnsi="仿宋" w:eastAsia="仿宋" w:cs="仿宋"/>
                <w:bCs/>
                <w:color w:val="auto"/>
                <w:kern w:val="2"/>
                <w:sz w:val="20"/>
              </w:rPr>
            </w:pPr>
            <w:r>
              <w:rPr>
                <w:rFonts w:hint="eastAsia" w:ascii="仿宋" w:hAnsi="仿宋" w:eastAsia="仿宋" w:cs="仿宋"/>
                <w:b/>
                <w:color w:val="auto"/>
                <w:kern w:val="2"/>
                <w:sz w:val="20"/>
              </w:rPr>
              <w:t>提疑</w:t>
            </w:r>
            <w:r>
              <w:rPr>
                <w:rFonts w:hint="eastAsia" w:ascii="仿宋" w:hAnsi="仿宋" w:eastAsia="仿宋" w:cs="仿宋"/>
                <w:bCs/>
                <w:color w:val="auto"/>
                <w:kern w:val="2"/>
                <w:sz w:val="20"/>
              </w:rPr>
              <w:t>：竞包人对发包文件、工程量清单、施工图纸等有任何疑问，应于规定的提疑截止时间前通过登录湖州市公共资源交易信息网—湖州市限额发包平台—交易主体登录—电子交易平台—网上提问，进行提疑；或于规定的提疑截止时间前在湖州市公共资源交易信息网—湖州市限额发包平台—“水利栏-发包公告”中相应工程的公告中的“提问”区进行提疑；</w:t>
            </w:r>
          </w:p>
          <w:p>
            <w:pPr>
              <w:keepNext w:val="0"/>
              <w:keepLines w:val="0"/>
              <w:pageBreakBefore w:val="0"/>
              <w:widowControl/>
              <w:kinsoku/>
              <w:wordWrap/>
              <w:overflowPunct/>
              <w:topLinePunct w:val="0"/>
              <w:autoSpaceDE/>
              <w:autoSpaceDN/>
              <w:bidi w:val="0"/>
              <w:adjustRightInd/>
              <w:spacing w:line="320" w:lineRule="exact"/>
              <w:textAlignment w:val="auto"/>
              <w:rPr>
                <w:rFonts w:hint="eastAsia" w:ascii="仿宋" w:hAnsi="仿宋" w:eastAsia="仿宋" w:cs="仿宋"/>
                <w:bCs/>
                <w:color w:val="auto"/>
                <w:kern w:val="2"/>
                <w:sz w:val="20"/>
              </w:rPr>
            </w:pPr>
            <w:r>
              <w:rPr>
                <w:rFonts w:hint="eastAsia" w:ascii="仿宋" w:hAnsi="仿宋" w:eastAsia="仿宋" w:cs="仿宋"/>
                <w:b/>
                <w:color w:val="auto"/>
                <w:kern w:val="2"/>
                <w:sz w:val="20"/>
              </w:rPr>
              <w:t>答疑澄清</w:t>
            </w:r>
            <w:r>
              <w:rPr>
                <w:rFonts w:hint="eastAsia" w:ascii="仿宋" w:hAnsi="仿宋" w:eastAsia="仿宋" w:cs="仿宋"/>
                <w:bCs/>
                <w:color w:val="auto"/>
                <w:kern w:val="2"/>
                <w:sz w:val="20"/>
              </w:rPr>
              <w:t>：无论是发包人根据需要主动对发包文件进行必要的澄清，或是根据竞包人的对发包文件提交的疑问，发包人都将于规定的竞包截止时间前通过湖州市公共资源交易系统进行发布。</w:t>
            </w:r>
          </w:p>
          <w:p>
            <w:pPr>
              <w:keepNext w:val="0"/>
              <w:keepLines w:val="0"/>
              <w:pageBreakBefore w:val="0"/>
              <w:widowControl/>
              <w:kinsoku/>
              <w:wordWrap/>
              <w:overflowPunct/>
              <w:topLinePunct w:val="0"/>
              <w:autoSpaceDE/>
              <w:autoSpaceDN/>
              <w:bidi w:val="0"/>
              <w:adjustRightInd/>
              <w:spacing w:line="320" w:lineRule="exact"/>
              <w:textAlignment w:val="auto"/>
              <w:rPr>
                <w:rFonts w:hint="eastAsia" w:ascii="仿宋" w:hAnsi="仿宋" w:eastAsia="仿宋" w:cs="仿宋"/>
                <w:bCs/>
                <w:color w:val="auto"/>
                <w:kern w:val="2"/>
                <w:sz w:val="20"/>
              </w:rPr>
            </w:pPr>
            <w:r>
              <w:rPr>
                <w:rFonts w:hint="eastAsia" w:ascii="仿宋" w:hAnsi="仿宋" w:eastAsia="仿宋" w:cs="仿宋"/>
                <w:b/>
                <w:color w:val="auto"/>
                <w:kern w:val="2"/>
                <w:sz w:val="20"/>
              </w:rPr>
              <w:t>查看答疑</w:t>
            </w:r>
            <w:r>
              <w:rPr>
                <w:rFonts w:hint="eastAsia" w:ascii="仿宋" w:hAnsi="仿宋" w:eastAsia="仿宋" w:cs="仿宋"/>
                <w:bCs/>
                <w:color w:val="auto"/>
                <w:kern w:val="2"/>
                <w:sz w:val="20"/>
              </w:rPr>
              <w:t>：竞包人应在截标时间前登录湖州市公共资源交易信息网—湖州市限额发包平台—交易主体-相应工程或在湖州市公共资源交易信息网湖州市限额发包平台—“水利栏-发包公告”相应工程公告中的“答疑信息”区随时查看系统中有关该工程的答疑澄清等内容。否则，由此引起的竞包损失自负。</w:t>
            </w:r>
          </w:p>
          <w:p>
            <w:pPr>
              <w:keepNext w:val="0"/>
              <w:keepLines w:val="0"/>
              <w:pageBreakBefore w:val="0"/>
              <w:widowControl/>
              <w:kinsoku/>
              <w:wordWrap/>
              <w:overflowPunct/>
              <w:topLinePunct w:val="0"/>
              <w:autoSpaceDE/>
              <w:autoSpaceDN/>
              <w:bidi w:val="0"/>
              <w:adjustRightInd/>
              <w:spacing w:line="320" w:lineRule="exact"/>
              <w:textAlignment w:val="auto"/>
              <w:rPr>
                <w:rFonts w:hint="eastAsia" w:ascii="仿宋" w:hAnsi="仿宋" w:eastAsia="仿宋" w:cs="仿宋"/>
                <w:b/>
                <w:color w:val="auto"/>
                <w:kern w:val="2"/>
                <w:sz w:val="20"/>
              </w:rPr>
            </w:pPr>
            <w:r>
              <w:rPr>
                <w:rFonts w:hint="eastAsia" w:ascii="仿宋" w:hAnsi="仿宋" w:eastAsia="仿宋" w:cs="仿宋"/>
                <w:b/>
                <w:color w:val="auto"/>
                <w:kern w:val="2"/>
                <w:sz w:val="20"/>
              </w:rPr>
              <w:t>查看方式</w:t>
            </w:r>
            <w:r>
              <w:rPr>
                <w:rFonts w:hint="eastAsia" w:ascii="仿宋" w:hAnsi="仿宋" w:eastAsia="仿宋" w:cs="仿宋"/>
                <w:bCs/>
                <w:color w:val="auto"/>
                <w:kern w:val="2"/>
                <w:sz w:val="20"/>
              </w:rPr>
              <w:t>：①通过湖州市公共资源交易信息网—交易主体登录—电子交易平台-进行查看②通过湖州市公共资源交易信息网（http://49.4.53.110/hzfront/）—“工程水利栏—发包公告”在本项目公告中的“答疑信息”区查看。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2.3.2</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异议</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bidi w:val="0"/>
              <w:adjustRightInd/>
              <w:spacing w:line="320" w:lineRule="exact"/>
              <w:rPr>
                <w:rFonts w:hint="eastAsia" w:ascii="仿宋" w:hAnsi="仿宋" w:eastAsia="仿宋" w:cs="仿宋"/>
                <w:b/>
                <w:color w:val="auto"/>
                <w:kern w:val="2"/>
                <w:sz w:val="20"/>
              </w:rPr>
            </w:pPr>
            <w:r>
              <w:rPr>
                <w:rFonts w:hint="eastAsia" w:ascii="仿宋" w:hAnsi="仿宋" w:eastAsia="仿宋" w:cs="仿宋"/>
                <w:color w:val="auto"/>
                <w:kern w:val="2"/>
                <w:sz w:val="20"/>
              </w:rPr>
              <w:t>潜在竞包人或者其他利害关系人对发包文件有异议的，应当在竞包截止时间5日前提出。发包人应当自收到异议之日起3日内作出答复，作出答复前，应当暂停发包竞包活动。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3.1.1</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adjustRightInd/>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竞包文件成册要求</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bidi w:val="0"/>
              <w:snapToGrid w:val="0"/>
              <w:spacing w:line="320" w:lineRule="exact"/>
              <w:rPr>
                <w:rFonts w:hint="eastAsia" w:ascii="仿宋" w:hAnsi="仿宋" w:eastAsia="仿宋" w:cs="仿宋"/>
                <w:snapToGrid w:val="0"/>
                <w:color w:val="auto"/>
                <w:kern w:val="2"/>
                <w:sz w:val="20"/>
              </w:rPr>
            </w:pPr>
            <w:r>
              <w:rPr>
                <w:rFonts w:hint="eastAsia" w:ascii="仿宋" w:hAnsi="仿宋" w:eastAsia="仿宋" w:cs="仿宋"/>
                <w:color w:val="auto"/>
                <w:kern w:val="2"/>
                <w:sz w:val="20"/>
              </w:rPr>
              <w:sym w:font="Wingdings" w:char="00A8"/>
            </w:r>
            <w:r>
              <w:rPr>
                <w:rFonts w:hint="eastAsia" w:ascii="仿宋" w:hAnsi="仿宋" w:eastAsia="仿宋" w:cs="仿宋"/>
                <w:snapToGrid w:val="0"/>
                <w:color w:val="auto"/>
                <w:kern w:val="2"/>
                <w:sz w:val="20"/>
              </w:rPr>
              <w:t>不需要分别成册</w:t>
            </w:r>
          </w:p>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sym w:font="Wingdings" w:char="00FE"/>
            </w:r>
            <w:r>
              <w:rPr>
                <w:rFonts w:hint="eastAsia" w:ascii="仿宋" w:hAnsi="仿宋" w:eastAsia="仿宋" w:cs="仿宋"/>
                <w:snapToGrid w:val="0"/>
                <w:color w:val="auto"/>
                <w:kern w:val="2"/>
                <w:sz w:val="20"/>
              </w:rPr>
              <w:t>需要分别成册，成册要求为：纸质竞包文件（技术文件、商务文件）分别包封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3.3.1</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竞包有效期</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320" w:lineRule="exact"/>
              <w:textAlignment w:val="auto"/>
              <w:rPr>
                <w:rFonts w:hint="eastAsia" w:ascii="仿宋" w:hAnsi="仿宋" w:eastAsia="仿宋" w:cs="仿宋"/>
                <w:b/>
                <w:color w:val="auto"/>
                <w:kern w:val="2"/>
                <w:sz w:val="20"/>
              </w:rPr>
            </w:pPr>
            <w:r>
              <w:rPr>
                <w:rFonts w:hint="eastAsia" w:ascii="仿宋" w:hAnsi="仿宋" w:eastAsia="仿宋" w:cs="仿宋"/>
                <w:snapToGrid w:val="0"/>
                <w:color w:val="auto"/>
                <w:kern w:val="2"/>
                <w:sz w:val="20"/>
              </w:rPr>
              <w:t>竞包文件自竞包截止时间起生效，有效期为90天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3.4.1</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竞包保证金</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bidi w:val="0"/>
              <w:snapToGrid w:val="0"/>
              <w:spacing w:line="320" w:lineRule="exact"/>
              <w:rPr>
                <w:rFonts w:hint="eastAsia" w:ascii="仿宋" w:hAnsi="仿宋" w:eastAsia="仿宋" w:cs="仿宋"/>
                <w:bCs/>
                <w:color w:val="auto"/>
                <w:kern w:val="2"/>
                <w:sz w:val="20"/>
              </w:rPr>
            </w:pPr>
            <w:r>
              <w:rPr>
                <w:rFonts w:hint="eastAsia" w:ascii="仿宋" w:hAnsi="仿宋" w:eastAsia="仿宋" w:cs="仿宋"/>
                <w:bCs/>
                <w:color w:val="auto"/>
                <w:kern w:val="2"/>
                <w:sz w:val="20"/>
              </w:rPr>
              <w:t>☑不要求递交投标保证金，需提供承诺函</w:t>
            </w:r>
          </w:p>
          <w:p>
            <w:pPr>
              <w:keepNext w:val="0"/>
              <w:keepLines w:val="0"/>
              <w:pageBreakBefore w:val="0"/>
              <w:kinsoku/>
              <w:wordWrap/>
              <w:overflowPunct/>
              <w:topLinePunct w:val="0"/>
              <w:bidi w:val="0"/>
              <w:snapToGrid w:val="0"/>
              <w:spacing w:line="320" w:lineRule="exact"/>
              <w:rPr>
                <w:rFonts w:hint="eastAsia" w:ascii="仿宋" w:hAnsi="仿宋" w:eastAsia="仿宋" w:cs="仿宋"/>
                <w:color w:val="auto"/>
              </w:rPr>
            </w:pPr>
            <w:r>
              <w:rPr>
                <w:rFonts w:hint="eastAsia" w:ascii="仿宋" w:hAnsi="仿宋" w:eastAsia="仿宋" w:cs="仿宋"/>
                <w:bCs/>
                <w:color w:val="auto"/>
                <w:kern w:val="2"/>
                <w:sz w:val="20"/>
              </w:rPr>
              <w:t>□要求递交投标保证金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3.5.2</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近年财务状况的年份要求</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bidi w:val="0"/>
              <w:snapToGrid w:val="0"/>
              <w:spacing w:line="320" w:lineRule="exact"/>
              <w:rPr>
                <w:rFonts w:hint="eastAsia" w:ascii="仿宋" w:hAnsi="仿宋" w:eastAsia="仿宋" w:cs="仿宋"/>
                <w:b/>
                <w:color w:val="auto"/>
                <w:kern w:val="2"/>
                <w:sz w:val="20"/>
                <w:lang w:eastAsia="zh-CN"/>
              </w:rPr>
            </w:pPr>
            <w:r>
              <w:rPr>
                <w:rFonts w:hint="eastAsia" w:ascii="仿宋" w:hAnsi="仿宋" w:eastAsia="仿宋" w:cs="仿宋"/>
                <w:color w:val="auto"/>
                <w:kern w:val="2"/>
                <w:sz w:val="20"/>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3.5.5</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近年发生的诉讼及仲裁情况的年份要求</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3年（20</w:t>
            </w:r>
            <w:r>
              <w:rPr>
                <w:rFonts w:hint="eastAsia" w:ascii="仿宋" w:hAnsi="仿宋" w:eastAsia="仿宋" w:cs="仿宋"/>
                <w:color w:val="auto"/>
                <w:kern w:val="2"/>
                <w:sz w:val="20"/>
                <w:lang w:val="en-US" w:eastAsia="zh-CN"/>
              </w:rPr>
              <w:t>20</w:t>
            </w:r>
            <w:r>
              <w:rPr>
                <w:rFonts w:hint="eastAsia" w:ascii="仿宋" w:hAnsi="仿宋" w:eastAsia="仿宋" w:cs="仿宋"/>
                <w:color w:val="auto"/>
                <w:kern w:val="2"/>
                <w:sz w:val="20"/>
              </w:rPr>
              <w:t>年1月1日至竞包截止日）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3.7.3</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签字或盖章要求</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snapToGrid w:val="0"/>
                <w:color w:val="auto"/>
                <w:kern w:val="2"/>
                <w:sz w:val="20"/>
              </w:rPr>
              <w:t>发包文件提供竞包文件格式中有要求签字或盖章（含电子签章）的按要求执行。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3.7.4</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竞包文件份数要求</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bidi w:val="0"/>
              <w:snapToGrid w:val="0"/>
              <w:spacing w:line="320" w:lineRule="exact"/>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承包后提供完整的竞包文件正本1份、副本3份、正副本须分别装订。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4.1.1</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竞包文件的密封要求</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 xml:space="preserve">竞包文件（CA加密后的电子竞包文件）：在竞包截止时间前登录湖州市公共资源交易系统上的竞包文件递交模块上传；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4.1.2</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封袋上应载明的信息</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4.2.2</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递交竞包文件地点</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bidi w:val="0"/>
              <w:snapToGrid w:val="0"/>
              <w:spacing w:line="320" w:lineRule="exact"/>
              <w:rPr>
                <w:rFonts w:hint="eastAsia" w:ascii="仿宋" w:hAnsi="仿宋" w:eastAsia="仿宋" w:cs="仿宋"/>
                <w:b/>
                <w:color w:val="auto"/>
                <w:kern w:val="2"/>
                <w:sz w:val="20"/>
              </w:rPr>
            </w:pPr>
            <w:r>
              <w:rPr>
                <w:rFonts w:hint="eastAsia" w:ascii="仿宋" w:hAnsi="仿宋" w:eastAsia="仿宋" w:cs="仿宋"/>
                <w:b/>
                <w:color w:val="auto"/>
                <w:kern w:val="2"/>
                <w:sz w:val="20"/>
              </w:rPr>
              <w:t>竞包文件（CA加密后的电子竞包文件）：登录湖州市公共资源交易系统上传；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5.1</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color w:val="auto"/>
                <w:kern w:val="2"/>
                <w:sz w:val="20"/>
              </w:rPr>
            </w:pPr>
            <w:r>
              <w:rPr>
                <w:rFonts w:hint="eastAsia" w:ascii="仿宋" w:hAnsi="仿宋" w:eastAsia="仿宋" w:cs="仿宋"/>
                <w:color w:val="auto"/>
                <w:kern w:val="2"/>
                <w:sz w:val="20"/>
              </w:rPr>
              <w:t>竞包时间和地点</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竞包时间：同竞包截止时间</w:t>
            </w:r>
          </w:p>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竞包地点：网上远程不见面开标大厅</w:t>
            </w:r>
          </w:p>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网上不见面开标大厅登录方式：湖州市公共资源交易信息网-湖州市限额发包平台-选择不见面开标大厅登录即可。</w:t>
            </w:r>
          </w:p>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网址：http://220.191.216.200:8085/BidOpening</w:t>
            </w:r>
          </w:p>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/bidopeninghall/hall/login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5.2</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jc w:val="center"/>
              <w:rPr>
                <w:rFonts w:hint="eastAsia" w:ascii="仿宋" w:hAnsi="仿宋" w:eastAsia="仿宋" w:cs="仿宋"/>
                <w:b/>
                <w:bCs/>
                <w:snapToGrid w:val="0"/>
                <w:color w:val="auto"/>
                <w:kern w:val="2"/>
                <w:sz w:val="20"/>
              </w:rPr>
            </w:pPr>
            <w:r>
              <w:rPr>
                <w:rFonts w:hint="eastAsia" w:ascii="仿宋" w:hAnsi="仿宋" w:eastAsia="仿宋" w:cs="仿宋"/>
                <w:snapToGrid w:val="0"/>
                <w:color w:val="auto"/>
                <w:kern w:val="2"/>
                <w:sz w:val="20"/>
              </w:rPr>
              <w:t>竞包程序</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竞包文件解密顺序：上传竞包文件的先后顺序：</w:t>
            </w:r>
          </w:p>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1</w:t>
            </w:r>
            <w:r>
              <w:rPr>
                <w:rFonts w:hint="eastAsia" w:ascii="仿宋" w:hAnsi="仿宋" w:eastAsia="仿宋" w:cs="仿宋"/>
                <w:color w:val="auto"/>
                <w:kern w:val="2"/>
                <w:sz w:val="20"/>
                <w:lang w:val="en-US" w:eastAsia="zh-CN"/>
              </w:rPr>
              <w:t>.</w:t>
            </w:r>
            <w:r>
              <w:rPr>
                <w:rFonts w:hint="eastAsia" w:ascii="仿宋" w:hAnsi="仿宋" w:eastAsia="仿宋" w:cs="仿宋"/>
                <w:color w:val="auto"/>
                <w:kern w:val="2"/>
                <w:sz w:val="20"/>
              </w:rPr>
              <w:t>竞包截止前30分钟，由代理机构登录网上不见面开标大厅系统，做好网上不见面竞包准备；</w:t>
            </w:r>
          </w:p>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2</w:t>
            </w:r>
            <w:r>
              <w:rPr>
                <w:rFonts w:hint="eastAsia" w:ascii="仿宋" w:hAnsi="仿宋" w:eastAsia="仿宋" w:cs="仿宋"/>
                <w:color w:val="auto"/>
                <w:kern w:val="2"/>
                <w:sz w:val="20"/>
                <w:lang w:val="en-US" w:eastAsia="zh-CN"/>
              </w:rPr>
              <w:t>.</w:t>
            </w:r>
            <w:r>
              <w:rPr>
                <w:rFonts w:hint="eastAsia" w:ascii="仿宋" w:hAnsi="仿宋" w:eastAsia="仿宋" w:cs="仿宋"/>
                <w:color w:val="auto"/>
                <w:kern w:val="2"/>
                <w:sz w:val="20"/>
              </w:rPr>
              <w:t>各竞包人应于竞包截止时间前使用加密锁自行登陆不见面开标大厅并完成在线签到，否则视为在线不到场，竞包文件开启解密时将被拒绝解密；竞包人的在线签到人员必须是竞包人的法定代表人或其授权的代理人，如签到人员与投标人的法定代表人或其授权的代理人不一致的，其竞包将按无效竞包处理。</w:t>
            </w:r>
          </w:p>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3</w:t>
            </w:r>
            <w:r>
              <w:rPr>
                <w:rFonts w:hint="eastAsia" w:ascii="仿宋" w:hAnsi="仿宋" w:eastAsia="仿宋" w:cs="仿宋"/>
                <w:color w:val="auto"/>
                <w:kern w:val="2"/>
                <w:sz w:val="20"/>
                <w:lang w:val="en-US" w:eastAsia="zh-CN"/>
              </w:rPr>
              <w:t>.</w:t>
            </w:r>
            <w:r>
              <w:rPr>
                <w:rFonts w:hint="eastAsia" w:ascii="仿宋" w:hAnsi="仿宋" w:eastAsia="仿宋" w:cs="仿宋"/>
                <w:color w:val="auto"/>
                <w:kern w:val="2"/>
                <w:sz w:val="20"/>
              </w:rPr>
              <w:t>竞包截止时间，由代理机构公布竞包人情况、解密要求、在线公布现场监督、见证人员；</w:t>
            </w:r>
          </w:p>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4</w:t>
            </w:r>
            <w:r>
              <w:rPr>
                <w:rFonts w:hint="eastAsia" w:ascii="仿宋" w:hAnsi="仿宋" w:eastAsia="仿宋" w:cs="仿宋"/>
                <w:color w:val="auto"/>
                <w:kern w:val="2"/>
                <w:sz w:val="20"/>
                <w:lang w:val="en-US" w:eastAsia="zh-CN"/>
              </w:rPr>
              <w:t>.</w:t>
            </w:r>
            <w:r>
              <w:rPr>
                <w:rFonts w:hint="eastAsia" w:ascii="仿宋" w:hAnsi="仿宋" w:eastAsia="仿宋" w:cs="仿宋"/>
                <w:color w:val="auto"/>
                <w:kern w:val="2"/>
                <w:sz w:val="20"/>
              </w:rPr>
              <w:t>竞包人需在系统开启竞包文件解密时间后30分钟内对竞包文件进行网上在线解密，未在规定时间内完成的，其竞包将被拒绝；</w:t>
            </w:r>
          </w:p>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5</w:t>
            </w:r>
            <w:r>
              <w:rPr>
                <w:rFonts w:hint="eastAsia" w:ascii="仿宋" w:hAnsi="仿宋" w:eastAsia="仿宋" w:cs="仿宋"/>
                <w:color w:val="auto"/>
                <w:kern w:val="2"/>
                <w:sz w:val="20"/>
                <w:lang w:val="en-US" w:eastAsia="zh-CN"/>
              </w:rPr>
              <w:t>.</w:t>
            </w:r>
            <w:r>
              <w:rPr>
                <w:rFonts w:hint="eastAsia" w:ascii="仿宋" w:hAnsi="仿宋" w:eastAsia="仿宋" w:cs="仿宋"/>
                <w:color w:val="auto"/>
                <w:kern w:val="2"/>
                <w:sz w:val="20"/>
              </w:rPr>
              <w:t>发包人现场解密、竞包文件导入等全程操作；</w:t>
            </w:r>
          </w:p>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6</w:t>
            </w:r>
            <w:r>
              <w:rPr>
                <w:rFonts w:hint="eastAsia" w:ascii="仿宋" w:hAnsi="仿宋" w:eastAsia="仿宋" w:cs="仿宋"/>
                <w:color w:val="auto"/>
                <w:kern w:val="2"/>
                <w:sz w:val="20"/>
                <w:lang w:val="en-US" w:eastAsia="zh-CN"/>
              </w:rPr>
              <w:t>.</w:t>
            </w:r>
            <w:r>
              <w:rPr>
                <w:rFonts w:hint="eastAsia" w:ascii="仿宋" w:hAnsi="仿宋" w:eastAsia="仿宋" w:cs="仿宋"/>
                <w:color w:val="auto"/>
                <w:kern w:val="2"/>
                <w:sz w:val="20"/>
              </w:rPr>
              <w:t>发包人在竞包现场抽取发包文件中规定的最佳报价确定方式（1、1.5、2、2.5、3）；</w:t>
            </w:r>
          </w:p>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7</w:t>
            </w:r>
            <w:r>
              <w:rPr>
                <w:rFonts w:hint="eastAsia" w:ascii="仿宋" w:hAnsi="仿宋" w:eastAsia="仿宋" w:cs="仿宋"/>
                <w:color w:val="auto"/>
                <w:kern w:val="2"/>
                <w:sz w:val="20"/>
                <w:lang w:val="en-US" w:eastAsia="zh-CN"/>
              </w:rPr>
              <w:t>.</w:t>
            </w:r>
            <w:r>
              <w:rPr>
                <w:rFonts w:hint="eastAsia" w:ascii="仿宋" w:hAnsi="仿宋" w:eastAsia="仿宋" w:cs="仿宋"/>
                <w:color w:val="auto"/>
                <w:kern w:val="2"/>
                <w:sz w:val="20"/>
              </w:rPr>
              <w:t>对网上发竞包过程有异议的，竞包人应当直接在线提疑，同时由发包人在线进行回复；</w:t>
            </w:r>
          </w:p>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8</w:t>
            </w:r>
            <w:r>
              <w:rPr>
                <w:rFonts w:hint="eastAsia" w:ascii="仿宋" w:hAnsi="仿宋" w:eastAsia="仿宋" w:cs="仿宋"/>
                <w:color w:val="auto"/>
                <w:kern w:val="2"/>
                <w:sz w:val="20"/>
                <w:lang w:val="en-US" w:eastAsia="zh-CN"/>
              </w:rPr>
              <w:t>.</w:t>
            </w:r>
            <w:r>
              <w:rPr>
                <w:rFonts w:hint="eastAsia" w:ascii="仿宋" w:hAnsi="仿宋" w:eastAsia="仿宋" w:cs="仿宋"/>
                <w:color w:val="auto"/>
                <w:kern w:val="2"/>
                <w:sz w:val="20"/>
              </w:rPr>
              <w:t>宣布竞包会议结束。</w:t>
            </w:r>
          </w:p>
          <w:p>
            <w:pPr>
              <w:keepNext w:val="0"/>
              <w:keepLines w:val="0"/>
              <w:pageBreakBefore w:val="0"/>
              <w:kinsoku/>
              <w:wordWrap/>
              <w:overflowPunct/>
              <w:topLinePunct w:val="0"/>
              <w:bidi w:val="0"/>
              <w:snapToGrid w:val="0"/>
              <w:spacing w:line="320" w:lineRule="exact"/>
              <w:rPr>
                <w:rFonts w:hint="eastAsia" w:ascii="仿宋" w:hAnsi="仿宋" w:eastAsia="仿宋" w:cs="仿宋"/>
                <w:color w:val="auto"/>
              </w:rPr>
            </w:pPr>
            <w:r>
              <w:rPr>
                <w:rFonts w:hint="eastAsia" w:ascii="仿宋" w:hAnsi="仿宋" w:eastAsia="仿宋" w:cs="仿宋"/>
                <w:color w:val="auto"/>
                <w:kern w:val="2"/>
                <w:sz w:val="20"/>
              </w:rPr>
              <w:t>注：交易中心见证人员、现场监督人员做好相关工作并签字。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6.1.1</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评审委员会的组建</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bidi w:val="0"/>
              <w:snapToGrid w:val="0"/>
              <w:spacing w:line="320" w:lineRule="exact"/>
              <w:rPr>
                <w:rFonts w:hint="eastAsia" w:ascii="仿宋" w:hAnsi="仿宋" w:eastAsia="仿宋" w:cs="仿宋"/>
                <w:b/>
                <w:color w:val="auto"/>
                <w:kern w:val="2"/>
                <w:sz w:val="20"/>
              </w:rPr>
            </w:pPr>
            <w:r>
              <w:rPr>
                <w:rFonts w:hint="eastAsia" w:ascii="仿宋" w:hAnsi="仿宋" w:eastAsia="仿宋" w:cs="仿宋"/>
                <w:color w:val="auto"/>
                <w:kern w:val="2"/>
                <w:sz w:val="20"/>
              </w:rPr>
              <w:t>评审委员会的构成：评审委员会成员为3人</w:t>
            </w:r>
            <w:r>
              <w:rPr>
                <w:rFonts w:hint="eastAsia" w:ascii="仿宋" w:hAnsi="仿宋" w:eastAsia="仿宋" w:cs="仿宋"/>
                <w:color w:val="auto"/>
                <w:kern w:val="2"/>
                <w:sz w:val="20"/>
                <w:lang w:val="en-US" w:eastAsia="zh-CN"/>
              </w:rPr>
              <w:t>及</w:t>
            </w:r>
            <w:r>
              <w:rPr>
                <w:rFonts w:hint="eastAsia" w:ascii="仿宋" w:hAnsi="仿宋" w:eastAsia="仿宋" w:cs="仿宋"/>
                <w:color w:val="auto"/>
                <w:kern w:val="2"/>
                <w:sz w:val="20"/>
              </w:rPr>
              <w:t>以上单数。原则上发包人不派代表参加评审委员会。确需参加的，只允许派1名代表参加，其余成员在综合性评审专家库中随机抽取。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7.2.1</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承包通知</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评审结果公示结束后，发包人应当确定排名第一的承包候选人为承包人。排名第一的承包候选人放弃承包、因不可抗力不能履行合同、不按照发包文件要求提交履约保证金，或者被查实存在影响承包结果的违法行为等情形，不符合承包条件的，发包人可以按照评审委员会提出的排名第二的承包候选人为承包人，排名第二的承包候选人因同样原因的，可以确定排名第三的承包候选人为承包人，发包人也可以重新发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7.3.1</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履约担保</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履约担保的形式、金额及提交时间</w:t>
            </w:r>
          </w:p>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履约担保的形式：</w:t>
            </w:r>
            <w:permStart w:id="7" w:edGrp="everyone"/>
            <w:r>
              <w:rPr>
                <w:rFonts w:hint="eastAsia" w:ascii="仿宋" w:hAnsi="仿宋" w:eastAsia="仿宋" w:cs="仿宋"/>
                <w:color w:val="auto"/>
                <w:kern w:val="2"/>
                <w:sz w:val="20"/>
                <w:lang w:eastAsia="zh-CN"/>
              </w:rPr>
              <w:t>☑</w:t>
            </w:r>
            <w:permEnd w:id="7"/>
            <w:r>
              <w:rPr>
                <w:rFonts w:hint="eastAsia" w:ascii="仿宋" w:hAnsi="仿宋" w:eastAsia="仿宋" w:cs="仿宋"/>
                <w:color w:val="auto"/>
                <w:kern w:val="2"/>
                <w:sz w:val="20"/>
              </w:rPr>
              <w:t>现金或</w:t>
            </w:r>
            <w:permStart w:id="8" w:edGrp="everyone"/>
            <w:r>
              <w:rPr>
                <w:rFonts w:hint="eastAsia" w:ascii="仿宋" w:hAnsi="仿宋" w:eastAsia="仿宋" w:cs="仿宋"/>
                <w:color w:val="auto"/>
                <w:kern w:val="2"/>
                <w:sz w:val="20"/>
              </w:rPr>
              <w:t>☑</w:t>
            </w:r>
            <w:permEnd w:id="8"/>
            <w:r>
              <w:rPr>
                <w:rFonts w:hint="eastAsia" w:ascii="仿宋" w:hAnsi="仿宋" w:eastAsia="仿宋" w:cs="仿宋"/>
                <w:color w:val="auto"/>
                <w:kern w:val="2"/>
                <w:sz w:val="20"/>
              </w:rPr>
              <w:t>银行履约保函</w:t>
            </w:r>
          </w:p>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1）履约担保证件：担保金额为合同价格（扣除预留金后）的</w:t>
            </w:r>
            <w:r>
              <w:rPr>
                <w:rFonts w:hint="eastAsia" w:ascii="仿宋" w:hAnsi="仿宋" w:eastAsia="仿宋" w:cs="仿宋"/>
                <w:color w:val="auto"/>
                <w:kern w:val="2"/>
                <w:sz w:val="20"/>
                <w:lang w:val="en-US" w:eastAsia="zh-CN"/>
              </w:rPr>
              <w:t>3</w:t>
            </w:r>
            <w:r>
              <w:rPr>
                <w:rFonts w:hint="eastAsia" w:ascii="仿宋" w:hAnsi="仿宋" w:eastAsia="仿宋" w:cs="仿宋"/>
                <w:color w:val="auto"/>
                <w:kern w:val="2"/>
                <w:sz w:val="20"/>
              </w:rPr>
              <w:t>%（不含民工工资担保）。承包人在接到成交通知书后的7日内须向发包人提交履约担保。</w:t>
            </w:r>
          </w:p>
          <w:p>
            <w:pPr>
              <w:keepNext w:val="0"/>
              <w:keepLines w:val="0"/>
              <w:pageBreakBefore w:val="0"/>
              <w:kinsoku/>
              <w:wordWrap/>
              <w:overflowPunct/>
              <w:topLinePunct w:val="0"/>
              <w:bidi w:val="0"/>
              <w:snapToGrid w:val="0"/>
              <w:spacing w:line="320" w:lineRule="exact"/>
              <w:rPr>
                <w:rFonts w:hint="eastAsia" w:ascii="仿宋" w:hAnsi="仿宋" w:eastAsia="仿宋" w:cs="仿宋"/>
                <w:b/>
                <w:color w:val="auto"/>
                <w:kern w:val="2"/>
                <w:sz w:val="20"/>
              </w:rPr>
            </w:pPr>
            <w:r>
              <w:rPr>
                <w:rFonts w:hint="eastAsia" w:ascii="仿宋" w:hAnsi="仿宋" w:eastAsia="仿宋" w:cs="仿宋"/>
                <w:color w:val="auto"/>
                <w:kern w:val="2"/>
                <w:sz w:val="20"/>
              </w:rPr>
              <w:t>2）民工工资担保金额为合同价格（扣除预留金后）的2%。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9.5</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投诉</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投诉请根据《湖州市限额以下工程建设项目发包办法》的相关规定向发包监督小组进行投诉，否则将视为无效投诉。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893" w:type="dxa"/>
            <w:noWrap w:val="0"/>
            <w:vAlign w:val="center"/>
          </w:tcPr>
          <w:p>
            <w:pPr>
              <w:keepNext w:val="0"/>
              <w:keepLines w:val="0"/>
              <w:pageBreakBefore w:val="0"/>
              <w:tabs>
                <w:tab w:val="left" w:pos="10324"/>
              </w:tabs>
              <w:kinsoku/>
              <w:wordWrap/>
              <w:overflowPunct/>
              <w:topLinePunct w:val="0"/>
              <w:bidi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10</w:t>
            </w:r>
          </w:p>
        </w:tc>
        <w:tc>
          <w:tcPr>
            <w:tcW w:w="8636" w:type="dxa"/>
            <w:gridSpan w:val="2"/>
            <w:noWrap w:val="0"/>
            <w:vAlign w:val="center"/>
          </w:tcPr>
          <w:p>
            <w:pPr>
              <w:keepNext w:val="0"/>
              <w:keepLines w:val="0"/>
              <w:pageBreakBefore w:val="0"/>
              <w:tabs>
                <w:tab w:val="left" w:pos="10324"/>
              </w:tabs>
              <w:kinsoku/>
              <w:wordWrap/>
              <w:overflowPunct/>
              <w:topLinePunct w:val="0"/>
              <w:bidi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93" w:type="dxa"/>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10.1</w:t>
            </w:r>
          </w:p>
        </w:tc>
        <w:tc>
          <w:tcPr>
            <w:tcW w:w="2366" w:type="dxa"/>
            <w:noWrap w:val="0"/>
            <w:vAlign w:val="center"/>
          </w:tcPr>
          <w:p>
            <w:pPr>
              <w:keepNext w:val="0"/>
              <w:keepLines w:val="0"/>
              <w:pageBreakBefore w:val="0"/>
              <w:kinsoku/>
              <w:wordWrap/>
              <w:overflowPunct/>
              <w:topLinePunct w:val="0"/>
              <w:bidi w:val="0"/>
              <w:snapToGrid w:val="0"/>
              <w:spacing w:line="320" w:lineRule="exact"/>
              <w:jc w:val="center"/>
              <w:rPr>
                <w:rFonts w:hint="eastAsia" w:ascii="仿宋" w:hAnsi="仿宋" w:eastAsia="仿宋" w:cs="仿宋"/>
                <w:color w:val="auto"/>
                <w:kern w:val="2"/>
                <w:sz w:val="20"/>
              </w:rPr>
            </w:pPr>
            <w:r>
              <w:rPr>
                <w:rFonts w:hint="eastAsia" w:ascii="仿宋" w:hAnsi="仿宋" w:eastAsia="仿宋" w:cs="仿宋"/>
                <w:color w:val="auto"/>
                <w:kern w:val="2"/>
                <w:sz w:val="20"/>
              </w:rPr>
              <w:t>类似项目</w:t>
            </w:r>
          </w:p>
        </w:tc>
        <w:tc>
          <w:tcPr>
            <w:tcW w:w="6270" w:type="dxa"/>
            <w:noWrap w:val="0"/>
            <w:vAlign w:val="center"/>
          </w:tcPr>
          <w:p>
            <w:pPr>
              <w:keepNext w:val="0"/>
              <w:keepLines w:val="0"/>
              <w:pageBreakBefore w:val="0"/>
              <w:kinsoku/>
              <w:wordWrap/>
              <w:overflowPunct/>
              <w:topLinePunct w:val="0"/>
              <w:bidi w:val="0"/>
              <w:snapToGrid w:val="0"/>
              <w:spacing w:line="320" w:lineRule="exact"/>
              <w:rPr>
                <w:rFonts w:hint="eastAsia" w:ascii="仿宋" w:hAnsi="仿宋" w:eastAsia="仿宋" w:cs="仿宋"/>
                <w:color w:val="auto"/>
                <w:kern w:val="2"/>
                <w:sz w:val="20"/>
              </w:rPr>
            </w:pPr>
            <w:r>
              <w:rPr>
                <w:rFonts w:hint="eastAsia" w:ascii="仿宋" w:hAnsi="仿宋" w:eastAsia="仿宋" w:cs="仿宋"/>
                <w:color w:val="auto"/>
                <w:kern w:val="2"/>
                <w:sz w:val="20"/>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93" w:type="dxa"/>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10.2</w:t>
            </w:r>
          </w:p>
        </w:tc>
        <w:tc>
          <w:tcPr>
            <w:tcW w:w="2366" w:type="dxa"/>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color w:val="auto"/>
                <w:kern w:val="2"/>
                <w:sz w:val="20"/>
              </w:rPr>
            </w:pPr>
            <w:r>
              <w:rPr>
                <w:rFonts w:hint="eastAsia" w:ascii="仿宋" w:hAnsi="仿宋" w:eastAsia="仿宋" w:cs="仿宋"/>
                <w:snapToGrid w:val="0"/>
                <w:color w:val="auto"/>
                <w:kern w:val="2"/>
                <w:sz w:val="20"/>
              </w:rPr>
              <w:t>已标价工程量清单</w:t>
            </w:r>
          </w:p>
        </w:tc>
        <w:tc>
          <w:tcPr>
            <w:tcW w:w="6270" w:type="dxa"/>
            <w:noWrap w:val="0"/>
            <w:vAlign w:val="center"/>
          </w:tcPr>
          <w:p>
            <w:pPr>
              <w:keepNext w:val="0"/>
              <w:keepLines w:val="0"/>
              <w:pageBreakBefore w:val="0"/>
              <w:widowControl/>
              <w:kinsoku/>
              <w:wordWrap/>
              <w:overflowPunct/>
              <w:topLinePunct w:val="0"/>
              <w:autoSpaceDE/>
              <w:autoSpaceDN/>
              <w:bidi w:val="0"/>
              <w:adjustRightInd/>
              <w:spacing w:line="320" w:lineRule="exact"/>
              <w:textAlignment w:val="auto"/>
              <w:rPr>
                <w:rFonts w:hint="eastAsia" w:ascii="仿宋" w:hAnsi="仿宋" w:eastAsia="仿宋" w:cs="仿宋"/>
                <w:color w:val="auto"/>
                <w:kern w:val="2"/>
                <w:sz w:val="20"/>
              </w:rPr>
            </w:pPr>
            <w:r>
              <w:rPr>
                <w:rFonts w:hint="eastAsia" w:ascii="仿宋" w:hAnsi="仿宋" w:eastAsia="仿宋" w:cs="仿宋"/>
                <w:color w:val="auto"/>
                <w:kern w:val="2"/>
                <w:sz w:val="20"/>
              </w:rPr>
              <w:t>各竞包人需在湖州市限额以下发包平台上传已标价的工程量清单电子扫描件。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893" w:type="dxa"/>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10.3</w:t>
            </w:r>
          </w:p>
        </w:tc>
        <w:tc>
          <w:tcPr>
            <w:tcW w:w="2366" w:type="dxa"/>
            <w:noWrap w:val="0"/>
            <w:vAlign w:val="center"/>
          </w:tcPr>
          <w:p>
            <w:pPr>
              <w:keepNext w:val="0"/>
              <w:keepLines w:val="0"/>
              <w:pageBreakBefore w:val="0"/>
              <w:kinsoku/>
              <w:wordWrap/>
              <w:overflowPunct/>
              <w:topLinePunct w:val="0"/>
              <w:bidi w:val="0"/>
              <w:spacing w:line="320" w:lineRule="exact"/>
              <w:jc w:val="center"/>
              <w:rPr>
                <w:rFonts w:hint="eastAsia" w:ascii="仿宋" w:hAnsi="仿宋" w:eastAsia="仿宋" w:cs="仿宋"/>
                <w:color w:val="auto"/>
                <w:kern w:val="2"/>
                <w:sz w:val="20"/>
              </w:rPr>
            </w:pPr>
            <w:r>
              <w:rPr>
                <w:rFonts w:hint="eastAsia" w:ascii="仿宋" w:hAnsi="仿宋" w:eastAsia="仿宋" w:cs="仿宋"/>
                <w:snapToGrid w:val="0"/>
                <w:color w:val="auto"/>
                <w:kern w:val="2"/>
                <w:sz w:val="20"/>
              </w:rPr>
              <w:t>资格审查资料</w:t>
            </w:r>
          </w:p>
        </w:tc>
        <w:tc>
          <w:tcPr>
            <w:tcW w:w="6270" w:type="dxa"/>
            <w:noWrap w:val="0"/>
            <w:vAlign w:val="center"/>
          </w:tcPr>
          <w:p>
            <w:pPr>
              <w:keepNext w:val="0"/>
              <w:keepLines w:val="0"/>
              <w:pageBreakBefore w:val="0"/>
              <w:kinsoku/>
              <w:wordWrap/>
              <w:overflowPunct/>
              <w:topLinePunct w:val="0"/>
              <w:bidi w:val="0"/>
              <w:snapToGrid w:val="0"/>
              <w:spacing w:line="320" w:lineRule="exact"/>
              <w:ind w:firstLine="400" w:firstLineChars="200"/>
              <w:jc w:val="left"/>
              <w:textAlignment w:val="auto"/>
              <w:rPr>
                <w:rFonts w:hint="eastAsia" w:ascii="仿宋" w:hAnsi="仿宋" w:eastAsia="仿宋" w:cs="仿宋"/>
                <w:color w:val="auto"/>
                <w:kern w:val="2"/>
                <w:sz w:val="20"/>
              </w:rPr>
            </w:pPr>
            <w:r>
              <w:rPr>
                <w:rFonts w:hint="eastAsia" w:ascii="仿宋" w:hAnsi="仿宋" w:eastAsia="仿宋" w:cs="仿宋"/>
                <w:color w:val="auto"/>
                <w:kern w:val="2"/>
                <w:sz w:val="20"/>
              </w:rPr>
              <w:t>扫描上传，且应遵守如下规定：</w:t>
            </w:r>
          </w:p>
          <w:p>
            <w:pPr>
              <w:keepNext w:val="0"/>
              <w:keepLines w:val="0"/>
              <w:pageBreakBefore w:val="0"/>
              <w:kinsoku/>
              <w:wordWrap/>
              <w:overflowPunct/>
              <w:topLinePunct w:val="0"/>
              <w:bidi w:val="0"/>
              <w:snapToGrid w:val="0"/>
              <w:spacing w:line="320" w:lineRule="exact"/>
              <w:ind w:firstLine="400" w:firstLineChars="200"/>
              <w:jc w:val="left"/>
              <w:textAlignment w:val="auto"/>
              <w:rPr>
                <w:rFonts w:hint="eastAsia" w:ascii="仿宋" w:hAnsi="仿宋" w:eastAsia="仿宋" w:cs="仿宋"/>
                <w:color w:val="auto"/>
                <w:kern w:val="2"/>
                <w:sz w:val="20"/>
              </w:rPr>
            </w:pPr>
            <w:r>
              <w:rPr>
                <w:rFonts w:hint="eastAsia" w:ascii="仿宋" w:hAnsi="仿宋" w:eastAsia="仿宋" w:cs="仿宋"/>
                <w:color w:val="auto"/>
                <w:kern w:val="2"/>
                <w:sz w:val="20"/>
              </w:rPr>
              <w:t>1）与评审有关的原件扫描上传，投标人须确保上传原件扫描件的真实性。与评审有关的原件包括：</w:t>
            </w:r>
          </w:p>
          <w:p>
            <w:pPr>
              <w:keepNext w:val="0"/>
              <w:keepLines w:val="0"/>
              <w:pageBreakBefore w:val="0"/>
              <w:kinsoku/>
              <w:wordWrap/>
              <w:overflowPunct/>
              <w:topLinePunct w:val="0"/>
              <w:bidi w:val="0"/>
              <w:spacing w:line="320" w:lineRule="exact"/>
              <w:ind w:firstLine="400" w:firstLineChars="200"/>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 企业部分</w:t>
            </w:r>
          </w:p>
          <w:p>
            <w:pPr>
              <w:keepNext w:val="0"/>
              <w:keepLines w:val="0"/>
              <w:pageBreakBefore w:val="0"/>
              <w:kinsoku/>
              <w:wordWrap/>
              <w:overflowPunct/>
              <w:topLinePunct w:val="0"/>
              <w:bidi w:val="0"/>
              <w:spacing w:line="320" w:lineRule="exact"/>
              <w:ind w:firstLine="400" w:firstLineChars="200"/>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 营业执照；</w:t>
            </w:r>
          </w:p>
          <w:p>
            <w:pPr>
              <w:keepNext w:val="0"/>
              <w:keepLines w:val="0"/>
              <w:pageBreakBefore w:val="0"/>
              <w:kinsoku/>
              <w:wordWrap/>
              <w:overflowPunct/>
              <w:topLinePunct w:val="0"/>
              <w:bidi w:val="0"/>
              <w:spacing w:line="320" w:lineRule="exact"/>
              <w:ind w:firstLine="400" w:firstLineChars="200"/>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(2) 安全生产许可证；</w:t>
            </w:r>
          </w:p>
          <w:p>
            <w:pPr>
              <w:keepNext w:val="0"/>
              <w:keepLines w:val="0"/>
              <w:pageBreakBefore w:val="0"/>
              <w:kinsoku/>
              <w:wordWrap/>
              <w:overflowPunct/>
              <w:topLinePunct w:val="0"/>
              <w:bidi w:val="0"/>
              <w:spacing w:line="320" w:lineRule="exact"/>
              <w:ind w:firstLine="400" w:firstLineChars="200"/>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(3) 资质证书；</w:t>
            </w:r>
          </w:p>
          <w:p>
            <w:pPr>
              <w:keepNext w:val="0"/>
              <w:keepLines w:val="0"/>
              <w:pageBreakBefore w:val="0"/>
              <w:kinsoku/>
              <w:wordWrap/>
              <w:overflowPunct/>
              <w:topLinePunct w:val="0"/>
              <w:bidi w:val="0"/>
              <w:spacing w:line="320" w:lineRule="exact"/>
              <w:ind w:firstLine="400" w:firstLineChars="200"/>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(4) 法人代表的安全生产考核合格证书（A证）；</w:t>
            </w:r>
          </w:p>
          <w:p>
            <w:pPr>
              <w:keepNext w:val="0"/>
              <w:keepLines w:val="0"/>
              <w:pageBreakBefore w:val="0"/>
              <w:kinsoku/>
              <w:wordWrap/>
              <w:overflowPunct/>
              <w:topLinePunct w:val="0"/>
              <w:bidi w:val="0"/>
              <w:spacing w:line="320" w:lineRule="exact"/>
              <w:ind w:firstLine="400" w:firstLineChars="200"/>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(5) 总经理的安全生产考核合格证书（A证）；</w:t>
            </w:r>
          </w:p>
          <w:p>
            <w:pPr>
              <w:keepNext w:val="0"/>
              <w:keepLines w:val="0"/>
              <w:pageBreakBefore w:val="0"/>
              <w:kinsoku/>
              <w:wordWrap/>
              <w:overflowPunct/>
              <w:topLinePunct w:val="0"/>
              <w:bidi w:val="0"/>
              <w:spacing w:line="320" w:lineRule="exact"/>
              <w:ind w:firstLine="400" w:firstLineChars="200"/>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(6) 分管安全生产的副总经理安全生产考核合格证书（A证）和任命书；</w:t>
            </w:r>
          </w:p>
          <w:p>
            <w:pPr>
              <w:keepNext w:val="0"/>
              <w:keepLines w:val="0"/>
              <w:pageBreakBefore w:val="0"/>
              <w:kinsoku/>
              <w:wordWrap/>
              <w:overflowPunct/>
              <w:topLinePunct w:val="0"/>
              <w:bidi w:val="0"/>
              <w:spacing w:line="320" w:lineRule="exact"/>
              <w:ind w:firstLine="400" w:firstLineChars="200"/>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(7) 企业技术负责人的安全生产考核合格证书（A证）；</w:t>
            </w:r>
          </w:p>
          <w:p>
            <w:pPr>
              <w:keepNext w:val="0"/>
              <w:keepLines w:val="0"/>
              <w:pageBreakBefore w:val="0"/>
              <w:kinsoku/>
              <w:wordWrap/>
              <w:overflowPunct/>
              <w:topLinePunct w:val="0"/>
              <w:bidi w:val="0"/>
              <w:spacing w:line="320" w:lineRule="exact"/>
              <w:ind w:firstLine="400" w:firstLineChars="200"/>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w:t>
            </w:r>
            <w:r>
              <w:rPr>
                <w:rFonts w:hint="eastAsia" w:ascii="仿宋" w:hAnsi="仿宋" w:eastAsia="仿宋" w:cs="仿宋"/>
                <w:snapToGrid w:val="0"/>
                <w:color w:val="auto"/>
                <w:kern w:val="2"/>
                <w:sz w:val="20"/>
                <w:lang w:val="en-US" w:eastAsia="zh-CN"/>
              </w:rPr>
              <w:t>8</w:t>
            </w:r>
            <w:r>
              <w:rPr>
                <w:rFonts w:hint="eastAsia" w:ascii="仿宋" w:hAnsi="仿宋" w:eastAsia="仿宋" w:cs="仿宋"/>
                <w:snapToGrid w:val="0"/>
                <w:color w:val="auto"/>
                <w:kern w:val="2"/>
                <w:sz w:val="20"/>
              </w:rPr>
              <w:t>) 竞包人在“浙江省水利建设市场信息平台” 公示本企业及拟投入本项目管理班子成员信息及外地进浙施工企业的委托代理人在“浙江省水利建设市场信息平台”上已经公示的授权委托代理人的网页打印件（加盖单位公章）应装订在竞包文件正本中；评审时应对信息进行复核，以竞包截止日“浙江水利建设市场信息平台”公示信息为准；</w:t>
            </w:r>
          </w:p>
          <w:p>
            <w:pPr>
              <w:keepNext w:val="0"/>
              <w:keepLines w:val="0"/>
              <w:pageBreakBefore w:val="0"/>
              <w:kinsoku/>
              <w:wordWrap/>
              <w:overflowPunct/>
              <w:topLinePunct w:val="0"/>
              <w:bidi w:val="0"/>
              <w:spacing w:line="320" w:lineRule="exact"/>
              <w:ind w:firstLine="390"/>
              <w:rPr>
                <w:rFonts w:hint="eastAsia" w:ascii="仿宋" w:hAnsi="仿宋" w:eastAsia="仿宋" w:cs="仿宋"/>
                <w:snapToGrid w:val="0"/>
                <w:color w:val="auto"/>
                <w:kern w:val="2"/>
                <w:sz w:val="20"/>
                <w:lang w:eastAsia="zh-CN"/>
              </w:rPr>
            </w:pPr>
            <w:r>
              <w:rPr>
                <w:rFonts w:hint="eastAsia" w:ascii="仿宋" w:hAnsi="仿宋" w:eastAsia="仿宋" w:cs="仿宋"/>
                <w:snapToGrid w:val="0"/>
                <w:color w:val="auto"/>
                <w:kern w:val="2"/>
                <w:sz w:val="20"/>
                <w:szCs w:val="20"/>
              </w:rPr>
              <w:t>(</w:t>
            </w:r>
            <w:r>
              <w:rPr>
                <w:rFonts w:hint="eastAsia" w:ascii="仿宋" w:hAnsi="仿宋" w:eastAsia="仿宋" w:cs="仿宋"/>
                <w:snapToGrid w:val="0"/>
                <w:color w:val="auto"/>
                <w:kern w:val="2"/>
                <w:sz w:val="20"/>
                <w:szCs w:val="20"/>
                <w:lang w:val="en-US" w:eastAsia="zh-CN"/>
              </w:rPr>
              <w:t>9</w:t>
            </w:r>
            <w:r>
              <w:rPr>
                <w:rFonts w:hint="eastAsia" w:ascii="仿宋" w:hAnsi="仿宋" w:eastAsia="仿宋" w:cs="仿宋"/>
                <w:snapToGrid w:val="0"/>
                <w:color w:val="auto"/>
                <w:kern w:val="2"/>
                <w:sz w:val="20"/>
                <w:szCs w:val="20"/>
              </w:rPr>
              <w:t>) 其他资料</w:t>
            </w:r>
            <w:r>
              <w:rPr>
                <w:rFonts w:hint="eastAsia" w:ascii="仿宋" w:hAnsi="仿宋" w:eastAsia="仿宋" w:cs="仿宋"/>
                <w:snapToGrid w:val="0"/>
                <w:color w:val="auto"/>
                <w:kern w:val="2"/>
                <w:sz w:val="20"/>
                <w:szCs w:val="20"/>
                <w:lang w:eastAsia="zh-CN"/>
              </w:rPr>
              <w:t>。</w:t>
            </w:r>
          </w:p>
          <w:p>
            <w:pPr>
              <w:keepNext w:val="0"/>
              <w:keepLines w:val="0"/>
              <w:pageBreakBefore w:val="0"/>
              <w:kinsoku/>
              <w:wordWrap/>
              <w:overflowPunct/>
              <w:topLinePunct w:val="0"/>
              <w:bidi w:val="0"/>
              <w:spacing w:line="320" w:lineRule="exact"/>
              <w:ind w:firstLine="400" w:firstLineChars="200"/>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2 项目部部分</w:t>
            </w:r>
          </w:p>
          <w:p>
            <w:pPr>
              <w:keepNext w:val="0"/>
              <w:keepLines w:val="0"/>
              <w:pageBreakBefore w:val="0"/>
              <w:kinsoku/>
              <w:wordWrap/>
              <w:overflowPunct/>
              <w:topLinePunct w:val="0"/>
              <w:bidi w:val="0"/>
              <w:spacing w:line="320" w:lineRule="exact"/>
              <w:ind w:firstLine="400" w:firstLineChars="200"/>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w:t>
            </w:r>
            <w:r>
              <w:rPr>
                <w:rFonts w:hint="eastAsia" w:ascii="仿宋" w:hAnsi="仿宋" w:eastAsia="仿宋" w:cs="仿宋"/>
                <w:snapToGrid w:val="0"/>
                <w:color w:val="auto"/>
                <w:kern w:val="2"/>
                <w:sz w:val="20"/>
                <w:lang w:val="en-US" w:eastAsia="zh-CN"/>
              </w:rPr>
              <w:t>1</w:t>
            </w:r>
            <w:r>
              <w:rPr>
                <w:rFonts w:hint="eastAsia" w:ascii="仿宋" w:hAnsi="仿宋" w:eastAsia="仿宋" w:cs="仿宋"/>
                <w:snapToGrid w:val="0"/>
                <w:color w:val="auto"/>
                <w:kern w:val="2"/>
                <w:sz w:val="20"/>
              </w:rPr>
              <w:t>)项目负责人的水利水电工程贰级及以上建造师注册证书；</w:t>
            </w:r>
          </w:p>
          <w:p>
            <w:pPr>
              <w:keepNext w:val="0"/>
              <w:keepLines w:val="0"/>
              <w:pageBreakBefore w:val="0"/>
              <w:kinsoku/>
              <w:wordWrap/>
              <w:overflowPunct/>
              <w:topLinePunct w:val="0"/>
              <w:bidi w:val="0"/>
              <w:spacing w:line="320" w:lineRule="exact"/>
              <w:ind w:firstLine="400" w:firstLineChars="200"/>
              <w:rPr>
                <w:rFonts w:hint="eastAsia" w:ascii="仿宋" w:hAnsi="仿宋" w:eastAsia="仿宋" w:cs="仿宋"/>
                <w:snapToGrid w:val="0"/>
                <w:color w:val="auto"/>
                <w:spacing w:val="-4"/>
                <w:kern w:val="2"/>
                <w:sz w:val="20"/>
              </w:rPr>
            </w:pPr>
            <w:r>
              <w:rPr>
                <w:rFonts w:hint="eastAsia" w:ascii="仿宋" w:hAnsi="仿宋" w:eastAsia="仿宋" w:cs="仿宋"/>
                <w:snapToGrid w:val="0"/>
                <w:color w:val="auto"/>
                <w:kern w:val="2"/>
                <w:sz w:val="20"/>
              </w:rPr>
              <w:t>(2)项目负责人的水利行业主管部门颁发的安全生产考核合格证书(B证)；</w:t>
            </w:r>
          </w:p>
          <w:p>
            <w:pPr>
              <w:keepNext w:val="0"/>
              <w:keepLines w:val="0"/>
              <w:pageBreakBefore w:val="0"/>
              <w:kinsoku/>
              <w:wordWrap/>
              <w:overflowPunct/>
              <w:topLinePunct w:val="0"/>
              <w:bidi w:val="0"/>
              <w:spacing w:line="320" w:lineRule="exact"/>
              <w:ind w:firstLine="384" w:firstLineChars="200"/>
              <w:rPr>
                <w:rFonts w:hint="eastAsia" w:ascii="仿宋" w:hAnsi="仿宋" w:eastAsia="仿宋" w:cs="仿宋"/>
                <w:snapToGrid w:val="0"/>
                <w:color w:val="auto"/>
                <w:spacing w:val="-4"/>
                <w:kern w:val="2"/>
                <w:sz w:val="20"/>
              </w:rPr>
            </w:pPr>
            <w:r>
              <w:rPr>
                <w:rFonts w:hint="eastAsia" w:ascii="仿宋" w:hAnsi="仿宋" w:eastAsia="仿宋" w:cs="仿宋"/>
                <w:snapToGrid w:val="0"/>
                <w:color w:val="auto"/>
                <w:spacing w:val="-4"/>
                <w:kern w:val="2"/>
                <w:sz w:val="20"/>
              </w:rPr>
              <w:t>(</w:t>
            </w:r>
            <w:r>
              <w:rPr>
                <w:rFonts w:hint="eastAsia" w:ascii="仿宋" w:hAnsi="仿宋" w:eastAsia="仿宋" w:cs="仿宋"/>
                <w:snapToGrid w:val="0"/>
                <w:color w:val="auto"/>
                <w:spacing w:val="-4"/>
                <w:kern w:val="2"/>
                <w:sz w:val="20"/>
                <w:lang w:val="en-US" w:eastAsia="zh-CN"/>
              </w:rPr>
              <w:t>3</w:t>
            </w:r>
            <w:r>
              <w:rPr>
                <w:rFonts w:hint="eastAsia" w:ascii="仿宋" w:hAnsi="仿宋" w:eastAsia="仿宋" w:cs="仿宋"/>
                <w:snapToGrid w:val="0"/>
                <w:color w:val="auto"/>
                <w:spacing w:val="-4"/>
                <w:kern w:val="2"/>
                <w:sz w:val="20"/>
              </w:rPr>
              <w:t>)项目专职安全生产管理人员的省级及以上水利行政主管部门颁发的安全生产考核合格证书(C证)；</w:t>
            </w:r>
          </w:p>
          <w:p>
            <w:pPr>
              <w:keepNext w:val="0"/>
              <w:keepLines w:val="0"/>
              <w:pageBreakBefore w:val="0"/>
              <w:kinsoku/>
              <w:wordWrap/>
              <w:overflowPunct/>
              <w:topLinePunct w:val="0"/>
              <w:bidi w:val="0"/>
              <w:spacing w:line="320" w:lineRule="exact"/>
              <w:ind w:firstLine="384" w:firstLineChars="200"/>
              <w:rPr>
                <w:rFonts w:hint="eastAsia" w:ascii="仿宋" w:hAnsi="仿宋" w:eastAsia="仿宋" w:cs="仿宋"/>
                <w:snapToGrid w:val="0"/>
                <w:color w:val="auto"/>
                <w:spacing w:val="-4"/>
                <w:kern w:val="2"/>
                <w:sz w:val="20"/>
              </w:rPr>
            </w:pPr>
            <w:r>
              <w:rPr>
                <w:rFonts w:hint="eastAsia" w:ascii="仿宋" w:hAnsi="仿宋" w:eastAsia="仿宋" w:cs="仿宋"/>
                <w:snapToGrid w:val="0"/>
                <w:color w:val="auto"/>
                <w:spacing w:val="-4"/>
                <w:kern w:val="2"/>
                <w:sz w:val="20"/>
              </w:rPr>
              <w:t>(</w:t>
            </w:r>
            <w:r>
              <w:rPr>
                <w:rFonts w:hint="eastAsia" w:ascii="仿宋" w:hAnsi="仿宋" w:eastAsia="仿宋" w:cs="仿宋"/>
                <w:snapToGrid w:val="0"/>
                <w:color w:val="auto"/>
                <w:spacing w:val="-4"/>
                <w:kern w:val="2"/>
                <w:sz w:val="20"/>
                <w:lang w:val="en-US" w:eastAsia="zh-CN"/>
              </w:rPr>
              <w:t>4</w:t>
            </w:r>
            <w:r>
              <w:rPr>
                <w:rFonts w:hint="eastAsia" w:ascii="仿宋" w:hAnsi="仿宋" w:eastAsia="仿宋" w:cs="仿宋"/>
                <w:snapToGrid w:val="0"/>
                <w:color w:val="auto"/>
                <w:spacing w:val="-4"/>
                <w:kern w:val="2"/>
                <w:sz w:val="20"/>
              </w:rPr>
              <w:t>)委托代理人</w:t>
            </w:r>
            <w:r>
              <w:rPr>
                <w:rFonts w:hint="eastAsia" w:ascii="仿宋" w:hAnsi="仿宋" w:eastAsia="仿宋" w:cs="仿宋"/>
                <w:snapToGrid w:val="0"/>
                <w:color w:val="auto"/>
                <w:spacing w:val="-4"/>
                <w:kern w:val="2"/>
                <w:sz w:val="20"/>
                <w:lang w:eastAsia="zh-CN"/>
              </w:rPr>
              <w:t>、</w:t>
            </w:r>
            <w:r>
              <w:rPr>
                <w:rFonts w:hint="eastAsia" w:ascii="仿宋" w:hAnsi="仿宋" w:eastAsia="仿宋" w:cs="仿宋"/>
                <w:snapToGrid w:val="0"/>
                <w:color w:val="auto"/>
                <w:spacing w:val="-4"/>
                <w:kern w:val="2"/>
                <w:sz w:val="20"/>
              </w:rPr>
              <w:t>项目负责人</w:t>
            </w:r>
            <w:r>
              <w:rPr>
                <w:rFonts w:hint="eastAsia" w:ascii="仿宋" w:hAnsi="仿宋" w:eastAsia="仿宋" w:cs="仿宋"/>
                <w:snapToGrid w:val="0"/>
                <w:color w:val="auto"/>
                <w:spacing w:val="-4"/>
                <w:kern w:val="2"/>
                <w:sz w:val="20"/>
                <w:lang w:val="en-US" w:eastAsia="zh-CN"/>
              </w:rPr>
              <w:t>及专职安全生产管理人员</w:t>
            </w:r>
            <w:r>
              <w:rPr>
                <w:rFonts w:hint="eastAsia" w:ascii="仿宋" w:hAnsi="仿宋" w:eastAsia="仿宋" w:cs="仿宋"/>
                <w:snapToGrid w:val="0"/>
                <w:color w:val="auto"/>
                <w:spacing w:val="-4"/>
                <w:kern w:val="2"/>
                <w:sz w:val="20"/>
              </w:rPr>
              <w:t>连续近3个月</w:t>
            </w:r>
            <w:r>
              <w:rPr>
                <w:rFonts w:hint="eastAsia" w:ascii="仿宋" w:hAnsi="仿宋" w:eastAsia="仿宋" w:cs="仿宋"/>
                <w:snapToGrid w:val="0"/>
                <w:color w:val="auto"/>
                <w:spacing w:val="-4"/>
                <w:kern w:val="2"/>
                <w:sz w:val="20"/>
                <w:lang w:val="en-US" w:eastAsia="zh-CN"/>
              </w:rPr>
              <w:t>中任意一个月</w:t>
            </w:r>
            <w:r>
              <w:rPr>
                <w:rFonts w:hint="eastAsia" w:ascii="仿宋" w:hAnsi="仿宋" w:eastAsia="仿宋" w:cs="仿宋"/>
                <w:snapToGrid w:val="0"/>
                <w:color w:val="auto"/>
                <w:spacing w:val="-4"/>
                <w:kern w:val="2"/>
                <w:sz w:val="20"/>
              </w:rPr>
              <w:t>社保缴费证明；</w:t>
            </w:r>
          </w:p>
          <w:p>
            <w:pPr>
              <w:keepNext w:val="0"/>
              <w:keepLines w:val="0"/>
              <w:pageBreakBefore w:val="0"/>
              <w:kinsoku/>
              <w:wordWrap/>
              <w:overflowPunct/>
              <w:topLinePunct w:val="0"/>
              <w:bidi w:val="0"/>
              <w:spacing w:line="320" w:lineRule="exact"/>
              <w:ind w:firstLine="384" w:firstLineChars="200"/>
              <w:rPr>
                <w:rFonts w:hint="eastAsia" w:ascii="仿宋" w:hAnsi="仿宋" w:eastAsia="仿宋" w:cs="仿宋"/>
                <w:snapToGrid w:val="0"/>
                <w:color w:val="auto"/>
                <w:spacing w:val="-4"/>
                <w:kern w:val="2"/>
                <w:sz w:val="20"/>
              </w:rPr>
            </w:pPr>
            <w:r>
              <w:rPr>
                <w:rFonts w:hint="eastAsia" w:ascii="仿宋" w:hAnsi="仿宋" w:eastAsia="仿宋" w:cs="仿宋"/>
                <w:snapToGrid w:val="0"/>
                <w:color w:val="auto"/>
                <w:spacing w:val="-4"/>
                <w:kern w:val="2"/>
                <w:sz w:val="20"/>
              </w:rPr>
              <w:t>(</w:t>
            </w:r>
            <w:r>
              <w:rPr>
                <w:rFonts w:hint="eastAsia" w:ascii="仿宋" w:hAnsi="仿宋" w:eastAsia="仿宋" w:cs="仿宋"/>
                <w:snapToGrid w:val="0"/>
                <w:color w:val="auto"/>
                <w:spacing w:val="-4"/>
                <w:kern w:val="2"/>
                <w:sz w:val="20"/>
                <w:lang w:val="en-US" w:eastAsia="zh-CN"/>
              </w:rPr>
              <w:t>5</w:t>
            </w:r>
            <w:r>
              <w:rPr>
                <w:rFonts w:hint="eastAsia" w:ascii="仿宋" w:hAnsi="仿宋" w:eastAsia="仿宋" w:cs="仿宋"/>
                <w:snapToGrid w:val="0"/>
                <w:color w:val="auto"/>
                <w:spacing w:val="-4"/>
                <w:kern w:val="2"/>
                <w:sz w:val="20"/>
              </w:rPr>
              <w:t>)项目负责人无担任其他工程项目、无限制竞包的不良行为记录承诺书；</w:t>
            </w:r>
          </w:p>
          <w:p>
            <w:pPr>
              <w:keepNext w:val="0"/>
              <w:keepLines w:val="0"/>
              <w:pageBreakBefore w:val="0"/>
              <w:kinsoku/>
              <w:wordWrap/>
              <w:overflowPunct/>
              <w:topLinePunct w:val="0"/>
              <w:bidi w:val="0"/>
              <w:spacing w:line="320" w:lineRule="exact"/>
              <w:ind w:firstLine="384" w:firstLineChars="200"/>
              <w:rPr>
                <w:rFonts w:hint="eastAsia" w:ascii="仿宋" w:hAnsi="仿宋" w:eastAsia="仿宋" w:cs="仿宋"/>
                <w:snapToGrid w:val="0"/>
                <w:color w:val="auto"/>
                <w:spacing w:val="-4"/>
                <w:kern w:val="2"/>
                <w:sz w:val="20"/>
                <w:lang w:eastAsia="zh-CN"/>
              </w:rPr>
            </w:pPr>
            <w:r>
              <w:rPr>
                <w:rFonts w:hint="eastAsia" w:ascii="仿宋" w:hAnsi="仿宋" w:eastAsia="仿宋" w:cs="仿宋"/>
                <w:snapToGrid w:val="0"/>
                <w:color w:val="auto"/>
                <w:spacing w:val="-4"/>
                <w:kern w:val="2"/>
                <w:sz w:val="20"/>
                <w:lang w:val="en-US" w:eastAsia="zh-CN"/>
              </w:rPr>
              <w:t>3</w:t>
            </w:r>
            <w:r>
              <w:rPr>
                <w:rFonts w:hint="eastAsia" w:ascii="仿宋" w:hAnsi="仿宋" w:eastAsia="仿宋" w:cs="仿宋"/>
                <w:snapToGrid w:val="0"/>
                <w:color w:val="auto"/>
                <w:kern w:val="2"/>
                <w:sz w:val="20"/>
              </w:rPr>
              <w:t xml:space="preserve"> </w:t>
            </w:r>
            <w:r>
              <w:rPr>
                <w:rFonts w:hint="eastAsia" w:ascii="仿宋" w:hAnsi="仿宋" w:eastAsia="仿宋" w:cs="仿宋"/>
                <w:snapToGrid w:val="0"/>
                <w:color w:val="auto"/>
                <w:spacing w:val="-4"/>
                <w:kern w:val="2"/>
                <w:sz w:val="20"/>
              </w:rPr>
              <w:t>无欠薪承诺</w:t>
            </w:r>
          </w:p>
          <w:p>
            <w:pPr>
              <w:keepNext w:val="0"/>
              <w:keepLines w:val="0"/>
              <w:pageBreakBefore w:val="0"/>
              <w:kinsoku/>
              <w:wordWrap/>
              <w:overflowPunct/>
              <w:topLinePunct w:val="0"/>
              <w:bidi w:val="0"/>
              <w:spacing w:line="320" w:lineRule="exact"/>
              <w:ind w:firstLine="384" w:firstLineChars="200"/>
              <w:rPr>
                <w:rFonts w:hint="eastAsia" w:ascii="仿宋" w:hAnsi="仿宋" w:eastAsia="仿宋" w:cs="仿宋"/>
                <w:snapToGrid w:val="0"/>
                <w:color w:val="auto"/>
                <w:spacing w:val="-4"/>
                <w:kern w:val="2"/>
                <w:sz w:val="20"/>
                <w:lang w:val="en-US" w:eastAsia="zh-CN"/>
              </w:rPr>
            </w:pPr>
            <w:r>
              <w:rPr>
                <w:rFonts w:hint="eastAsia" w:ascii="仿宋" w:hAnsi="仿宋" w:eastAsia="仿宋" w:cs="仿宋"/>
                <w:snapToGrid w:val="0"/>
                <w:color w:val="auto"/>
                <w:spacing w:val="-4"/>
                <w:kern w:val="2"/>
                <w:sz w:val="20"/>
                <w:lang w:val="en-US" w:eastAsia="zh-CN"/>
              </w:rPr>
              <w:t>4</w:t>
            </w:r>
            <w:r>
              <w:rPr>
                <w:rFonts w:hint="eastAsia" w:ascii="仿宋" w:hAnsi="仿宋" w:eastAsia="仿宋" w:cs="仿宋"/>
                <w:snapToGrid w:val="0"/>
                <w:color w:val="auto"/>
                <w:kern w:val="2"/>
                <w:sz w:val="20"/>
              </w:rPr>
              <w:t xml:space="preserve"> </w:t>
            </w:r>
            <w:r>
              <w:rPr>
                <w:rFonts w:hint="eastAsia" w:ascii="仿宋" w:hAnsi="仿宋" w:eastAsia="仿宋" w:cs="仿宋"/>
                <w:snapToGrid w:val="0"/>
                <w:color w:val="auto"/>
                <w:spacing w:val="-4"/>
                <w:kern w:val="2"/>
                <w:sz w:val="20"/>
              </w:rPr>
              <w:t>竞包保证承诺函</w:t>
            </w:r>
          </w:p>
          <w:p>
            <w:pPr>
              <w:pStyle w:val="72"/>
              <w:keepNext w:val="0"/>
              <w:keepLines w:val="0"/>
              <w:pageBreakBefore w:val="0"/>
              <w:kinsoku/>
              <w:wordWrap/>
              <w:overflowPunct/>
              <w:topLinePunct w:val="0"/>
              <w:bidi w:val="0"/>
              <w:spacing w:line="320" w:lineRule="exact"/>
              <w:ind w:firstLine="400" w:firstLineChars="200"/>
              <w:jc w:val="both"/>
              <w:rPr>
                <w:rFonts w:hint="eastAsia" w:ascii="仿宋" w:hAnsi="仿宋" w:eastAsia="仿宋" w:cs="仿宋"/>
                <w:color w:val="auto"/>
                <w:kern w:val="2"/>
                <w:sz w:val="20"/>
              </w:rPr>
            </w:pPr>
            <w:r>
              <w:rPr>
                <w:rFonts w:hint="eastAsia" w:ascii="仿宋" w:hAnsi="仿宋" w:eastAsia="仿宋" w:cs="仿宋"/>
                <w:b/>
                <w:snapToGrid w:val="0"/>
                <w:color w:val="auto"/>
                <w:kern w:val="2"/>
                <w:sz w:val="20"/>
                <w:szCs w:val="20"/>
              </w:rPr>
              <w:t>注：如果安全生产许可证和建造师注册证书已用行政主管部门颁发的电子证书代替纸质证书的，可以使用电子证书打印件（加盖单位公章）作为原件。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893" w:type="dxa"/>
            <w:noWrap w:val="0"/>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default" w:ascii="仿宋" w:hAnsi="仿宋" w:eastAsia="仿宋" w:cs="仿宋"/>
                <w:snapToGrid w:val="0"/>
                <w:color w:val="auto"/>
                <w:kern w:val="2"/>
                <w:sz w:val="20"/>
                <w:lang w:val="en-US" w:eastAsia="zh-CN"/>
              </w:rPr>
            </w:pPr>
            <w:r>
              <w:rPr>
                <w:rFonts w:hint="eastAsia" w:ascii="仿宋" w:hAnsi="仿宋" w:eastAsia="仿宋" w:cs="仿宋"/>
                <w:snapToGrid w:val="0"/>
                <w:color w:val="auto"/>
                <w:kern w:val="2"/>
                <w:sz w:val="20"/>
                <w:lang w:val="en-US" w:eastAsia="zh-CN"/>
              </w:rPr>
              <w:t>10.4</w:t>
            </w:r>
          </w:p>
        </w:tc>
        <w:tc>
          <w:tcPr>
            <w:tcW w:w="2366" w:type="dxa"/>
            <w:noWrap w:val="0"/>
            <w:vAlign w:val="center"/>
          </w:tcPr>
          <w:p>
            <w:pPr>
              <w:keepNext w:val="0"/>
              <w:keepLines w:val="0"/>
              <w:pageBreakBefore w:val="0"/>
              <w:kinsoku/>
              <w:wordWrap/>
              <w:overflowPunct/>
              <w:topLinePunct w:val="0"/>
              <w:bidi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成交后须提交的项目组人员</w:t>
            </w:r>
          </w:p>
        </w:tc>
        <w:tc>
          <w:tcPr>
            <w:tcW w:w="6270" w:type="dxa"/>
            <w:noWrap w:val="0"/>
            <w:vAlign w:val="center"/>
          </w:tcPr>
          <w:p>
            <w:pPr>
              <w:keepNext w:val="0"/>
              <w:keepLines w:val="0"/>
              <w:pageBreakBefore w:val="0"/>
              <w:kinsoku/>
              <w:wordWrap/>
              <w:overflowPunct/>
              <w:topLinePunct w:val="0"/>
              <w:bidi w:val="0"/>
              <w:spacing w:line="320" w:lineRule="exact"/>
              <w:ind w:firstLine="384" w:firstLineChars="200"/>
              <w:rPr>
                <w:rFonts w:hint="eastAsia" w:ascii="仿宋" w:hAnsi="仿宋" w:eastAsia="仿宋" w:cs="仿宋"/>
                <w:b/>
                <w:bCs/>
                <w:snapToGrid w:val="0"/>
                <w:color w:val="FF0000"/>
                <w:spacing w:val="-4"/>
                <w:kern w:val="2"/>
                <w:sz w:val="20"/>
              </w:rPr>
            </w:pPr>
            <w:r>
              <w:rPr>
                <w:rFonts w:hint="eastAsia" w:ascii="仿宋" w:hAnsi="仿宋" w:eastAsia="仿宋" w:cs="仿宋"/>
                <w:b/>
                <w:bCs/>
                <w:snapToGrid w:val="0"/>
                <w:color w:val="FF0000"/>
                <w:spacing w:val="-4"/>
                <w:kern w:val="2"/>
                <w:sz w:val="20"/>
                <w:lang w:val="en-US" w:eastAsia="zh-CN"/>
              </w:rPr>
              <w:t>承包</w:t>
            </w:r>
            <w:r>
              <w:rPr>
                <w:rFonts w:hint="eastAsia" w:ascii="仿宋" w:hAnsi="仿宋" w:eastAsia="仿宋" w:cs="仿宋"/>
                <w:b/>
                <w:bCs/>
                <w:snapToGrid w:val="0"/>
                <w:color w:val="FF0000"/>
                <w:spacing w:val="-4"/>
                <w:kern w:val="2"/>
                <w:sz w:val="20"/>
              </w:rPr>
              <w:t>人须在施工合同签订前将项目组其他主要人员【包括除项目负责人、专职安全生产管理人员以外</w:t>
            </w:r>
            <w:r>
              <w:rPr>
                <w:rFonts w:hint="eastAsia" w:ascii="仿宋" w:hAnsi="仿宋" w:eastAsia="仿宋" w:cs="仿宋"/>
                <w:b/>
                <w:bCs/>
                <w:snapToGrid w:val="0"/>
                <w:color w:val="FF0000"/>
                <w:spacing w:val="-4"/>
                <w:kern w:val="2"/>
                <w:sz w:val="20"/>
                <w:lang w:val="en-US" w:eastAsia="zh-CN"/>
              </w:rPr>
              <w:t>的</w:t>
            </w:r>
            <w:r>
              <w:rPr>
                <w:rFonts w:hint="eastAsia" w:ascii="仿宋" w:hAnsi="仿宋" w:eastAsia="仿宋" w:cs="仿宋"/>
                <w:b/>
                <w:bCs/>
                <w:snapToGrid w:val="0"/>
                <w:color w:val="FF0000"/>
                <w:spacing w:val="-4"/>
                <w:kern w:val="2"/>
                <w:sz w:val="20"/>
              </w:rPr>
              <w:t>项目技术负责人、安全员、质量员、施工员</w:t>
            </w:r>
            <w:r>
              <w:rPr>
                <w:rFonts w:hint="eastAsia" w:ascii="仿宋" w:hAnsi="仿宋" w:eastAsia="仿宋" w:cs="仿宋"/>
                <w:b/>
                <w:bCs/>
                <w:snapToGrid w:val="0"/>
                <w:color w:val="FF0000"/>
                <w:spacing w:val="-4"/>
                <w:kern w:val="2"/>
                <w:sz w:val="20"/>
                <w:lang w:val="en-US" w:eastAsia="zh-CN"/>
              </w:rPr>
              <w:t>各1人，</w:t>
            </w:r>
            <w:r>
              <w:rPr>
                <w:rFonts w:hint="eastAsia" w:ascii="仿宋" w:hAnsi="仿宋" w:eastAsia="仿宋" w:cs="仿宋"/>
                <w:b/>
                <w:bCs/>
                <w:snapToGrid w:val="0"/>
                <w:color w:val="FF0000"/>
                <w:spacing w:val="-4"/>
                <w:kern w:val="2"/>
                <w:sz w:val="20"/>
              </w:rPr>
              <w:t>报送给</w:t>
            </w:r>
            <w:r>
              <w:rPr>
                <w:rFonts w:hint="eastAsia" w:ascii="仿宋" w:hAnsi="仿宋" w:eastAsia="仿宋" w:cs="仿宋"/>
                <w:b/>
                <w:bCs/>
                <w:snapToGrid w:val="0"/>
                <w:color w:val="FF0000"/>
                <w:spacing w:val="-4"/>
                <w:kern w:val="2"/>
                <w:sz w:val="20"/>
                <w:lang w:val="en-US" w:eastAsia="zh-CN"/>
              </w:rPr>
              <w:t>发包</w:t>
            </w:r>
            <w:r>
              <w:rPr>
                <w:rFonts w:hint="eastAsia" w:ascii="仿宋" w:hAnsi="仿宋" w:eastAsia="仿宋" w:cs="仿宋"/>
                <w:b/>
                <w:bCs/>
                <w:snapToGrid w:val="0"/>
                <w:color w:val="FF0000"/>
                <w:spacing w:val="-4"/>
                <w:kern w:val="2"/>
                <w:sz w:val="20"/>
              </w:rPr>
              <w:t>人，并提供相关人员的</w:t>
            </w:r>
            <w:r>
              <w:rPr>
                <w:rFonts w:hint="eastAsia" w:ascii="仿宋" w:hAnsi="仿宋" w:eastAsia="仿宋" w:cs="仿宋"/>
                <w:b/>
                <w:bCs/>
                <w:snapToGrid w:val="0"/>
                <w:color w:val="FF0000"/>
                <w:spacing w:val="-4"/>
                <w:kern w:val="2"/>
                <w:sz w:val="20"/>
                <w:lang w:val="en-US" w:eastAsia="zh-CN"/>
              </w:rPr>
              <w:t>证书及</w:t>
            </w:r>
            <w:r>
              <w:rPr>
                <w:rFonts w:hint="eastAsia" w:ascii="仿宋" w:hAnsi="仿宋" w:eastAsia="仿宋" w:cs="仿宋"/>
                <w:b/>
                <w:bCs/>
                <w:snapToGrid w:val="0"/>
                <w:color w:val="FF0000"/>
                <w:spacing w:val="-4"/>
                <w:kern w:val="2"/>
                <w:sz w:val="20"/>
              </w:rPr>
              <w:t>社保证明（社保机构出具的由本单位或分公司为其缴纳的近3个月中任何1个月的社保证明）】。项目组主要人员</w:t>
            </w:r>
            <w:r>
              <w:rPr>
                <w:rFonts w:hint="eastAsia" w:ascii="仿宋" w:hAnsi="仿宋" w:eastAsia="仿宋" w:cs="仿宋"/>
                <w:b/>
                <w:bCs/>
                <w:snapToGrid w:val="0"/>
                <w:color w:val="FF0000"/>
                <w:spacing w:val="-4"/>
                <w:kern w:val="2"/>
                <w:sz w:val="20"/>
                <w:lang w:val="en-US" w:eastAsia="zh-CN"/>
              </w:rPr>
              <w:t>不得相互兼任，</w:t>
            </w:r>
            <w:r>
              <w:rPr>
                <w:rFonts w:hint="eastAsia" w:ascii="仿宋" w:hAnsi="仿宋" w:eastAsia="仿宋" w:cs="仿宋"/>
                <w:b/>
                <w:bCs/>
                <w:snapToGrid w:val="0"/>
                <w:color w:val="FF0000"/>
                <w:spacing w:val="-4"/>
                <w:kern w:val="2"/>
                <w:sz w:val="20"/>
              </w:rPr>
              <w:t>在施工过程中不得随意更换。</w:t>
            </w:r>
          </w:p>
          <w:p>
            <w:pPr>
              <w:keepNext w:val="0"/>
              <w:keepLines w:val="0"/>
              <w:pageBreakBefore w:val="0"/>
              <w:kinsoku/>
              <w:wordWrap/>
              <w:overflowPunct/>
              <w:topLinePunct w:val="0"/>
              <w:bidi w:val="0"/>
              <w:spacing w:line="320" w:lineRule="exact"/>
              <w:ind w:firstLine="384" w:firstLineChars="200"/>
              <w:rPr>
                <w:rFonts w:hint="eastAsia" w:ascii="仿宋" w:hAnsi="仿宋" w:eastAsia="仿宋" w:cs="仿宋"/>
                <w:snapToGrid w:val="0"/>
                <w:color w:val="auto"/>
                <w:spacing w:val="-4"/>
                <w:kern w:val="2"/>
                <w:sz w:val="20"/>
              </w:rPr>
            </w:pPr>
            <w:r>
              <w:rPr>
                <w:rFonts w:hint="eastAsia" w:ascii="仿宋" w:hAnsi="仿宋" w:eastAsia="仿宋" w:cs="仿宋"/>
                <w:b/>
                <w:bCs/>
                <w:snapToGrid w:val="0"/>
                <w:color w:val="FF0000"/>
                <w:spacing w:val="-4"/>
                <w:kern w:val="2"/>
                <w:sz w:val="20"/>
                <w:lang w:val="en-US" w:eastAsia="zh-CN"/>
              </w:rPr>
              <w:t>注：1）项目技术负责人应具有水利及相关专业中级及以上技术职称。（职称证书未注明专业的，要求提供毕业证书（以满足水利类工程师的条件）；2）项目安全员、质量员和施工员必须持有省级及以上水行政主管部门颁发或认可的上岗证；3）以上人员必须在 “浙江省水利建设市场信息平台”上已公示；4）若承包人未按以上要求提供人员的，则取消其承包资格。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10.5</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发包人最高限价及安全施工费</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pStyle w:val="12"/>
              <w:keepNext w:val="0"/>
              <w:keepLines w:val="0"/>
              <w:pageBreakBefore w:val="0"/>
              <w:kinsoku/>
              <w:wordWrap/>
              <w:overflowPunct/>
              <w:topLinePunct w:val="0"/>
              <w:bidi w:val="0"/>
              <w:spacing w:line="320" w:lineRule="exact"/>
              <w:rPr>
                <w:rFonts w:hint="eastAsia" w:ascii="仿宋" w:hAnsi="仿宋" w:eastAsia="仿宋" w:cs="仿宋"/>
                <w:b/>
                <w:snapToGrid w:val="0"/>
                <w:color w:val="auto"/>
                <w:kern w:val="2"/>
                <w:sz w:val="20"/>
              </w:rPr>
            </w:pPr>
            <w:r>
              <w:rPr>
                <w:rFonts w:hint="eastAsia" w:ascii="仿宋" w:hAnsi="仿宋" w:eastAsia="仿宋" w:cs="仿宋"/>
                <w:snapToGrid w:val="0"/>
                <w:color w:val="auto"/>
                <w:kern w:val="2"/>
                <w:sz w:val="20"/>
              </w:rPr>
              <w:t>本次发包设置竞包最高限价,</w:t>
            </w:r>
            <w:r>
              <w:rPr>
                <w:rFonts w:hint="eastAsia" w:ascii="仿宋" w:hAnsi="仿宋" w:eastAsia="仿宋" w:cs="仿宋"/>
                <w:b/>
                <w:bCs/>
                <w:snapToGrid w:val="0"/>
                <w:color w:val="FF0000"/>
                <w:kern w:val="2"/>
                <w:sz w:val="20"/>
              </w:rPr>
              <w:t>最高限价为:¥：539886元(大写：</w:t>
            </w:r>
            <w:r>
              <w:rPr>
                <w:rFonts w:hint="eastAsia" w:ascii="仿宋" w:hAnsi="仿宋" w:eastAsia="仿宋" w:cs="仿宋"/>
                <w:b/>
                <w:bCs/>
                <w:snapToGrid w:val="0"/>
                <w:color w:val="FF0000"/>
                <w:kern w:val="2"/>
                <w:sz w:val="20"/>
                <w:lang w:val="en-US" w:eastAsia="zh-CN"/>
              </w:rPr>
              <w:t>伍拾叁万玖仟捌佰捌拾陆</w:t>
            </w:r>
            <w:r>
              <w:rPr>
                <w:rFonts w:hint="eastAsia" w:ascii="仿宋" w:hAnsi="仿宋" w:eastAsia="仿宋" w:cs="仿宋"/>
                <w:b/>
                <w:bCs/>
                <w:snapToGrid w:val="0"/>
                <w:color w:val="FF0000"/>
                <w:kern w:val="2"/>
                <w:sz w:val="20"/>
              </w:rPr>
              <w:t>元整)，其中安全施工费为¥：5161元（大写：</w:t>
            </w:r>
            <w:r>
              <w:rPr>
                <w:rFonts w:hint="eastAsia" w:ascii="仿宋" w:hAnsi="仿宋" w:eastAsia="仿宋" w:cs="仿宋"/>
                <w:b/>
                <w:bCs/>
                <w:snapToGrid w:val="0"/>
                <w:color w:val="FF0000"/>
                <w:kern w:val="2"/>
                <w:sz w:val="20"/>
                <w:lang w:val="en-US" w:eastAsia="zh-CN"/>
              </w:rPr>
              <w:t>伍仟壹佰陆拾壹</w:t>
            </w:r>
            <w:r>
              <w:rPr>
                <w:rFonts w:hint="eastAsia" w:ascii="仿宋" w:hAnsi="仿宋" w:eastAsia="仿宋" w:cs="仿宋"/>
                <w:b/>
                <w:bCs/>
                <w:snapToGrid w:val="0"/>
                <w:color w:val="FF0000"/>
                <w:kern w:val="2"/>
                <w:sz w:val="20"/>
              </w:rPr>
              <w:t>元整</w:t>
            </w:r>
            <w:r>
              <w:rPr>
                <w:rFonts w:hint="eastAsia" w:ascii="仿宋" w:hAnsi="仿宋" w:eastAsia="仿宋" w:cs="仿宋"/>
                <w:b/>
                <w:bCs/>
                <w:snapToGrid w:val="0"/>
                <w:color w:val="auto"/>
                <w:kern w:val="2"/>
                <w:sz w:val="20"/>
              </w:rPr>
              <w:t>）。本工程的施工扬尘费用已包含安全施工费中，清单中不单列，</w:t>
            </w:r>
            <w:r>
              <w:rPr>
                <w:rFonts w:hint="eastAsia" w:ascii="仿宋" w:hAnsi="仿宋" w:eastAsia="仿宋" w:cs="仿宋"/>
                <w:snapToGrid w:val="0"/>
                <w:color w:val="auto"/>
                <w:kern w:val="2"/>
                <w:sz w:val="20"/>
              </w:rPr>
              <w:t>安全施工费按浙江省水利厅文件《浙江省水利水电工程设计概（预）算编制规定》（2018）规定执行，</w:t>
            </w:r>
            <w:r>
              <w:rPr>
                <w:rFonts w:hint="eastAsia" w:ascii="仿宋" w:hAnsi="仿宋" w:eastAsia="仿宋" w:cs="仿宋"/>
                <w:b/>
                <w:bCs/>
                <w:snapToGrid w:val="0"/>
                <w:color w:val="auto"/>
                <w:kern w:val="2"/>
                <w:sz w:val="20"/>
              </w:rPr>
              <w:t>不作为竞争性费用。</w:t>
            </w:r>
            <w:r>
              <w:rPr>
                <w:rFonts w:hint="eastAsia" w:ascii="仿宋" w:hAnsi="仿宋" w:eastAsia="仿宋" w:cs="仿宋"/>
                <w:snapToGrid w:val="0"/>
                <w:color w:val="auto"/>
                <w:kern w:val="2"/>
                <w:sz w:val="20"/>
              </w:rPr>
              <w:t>未按规定或未单独列项报价的，将作为无效竞包处理。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10.6</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jc w:val="center"/>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行贿犯罪与不良行为档案记录查询</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bidi w:val="0"/>
              <w:spacing w:line="320" w:lineRule="exact"/>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由竞包人登录中国裁判文书网（https://wenshu.court.gov.cn/）自行查询行贿犯罪记录及有无被项目所在地区（吴兴区）水利建设市场限制竞包的不良行为档案记录查询。若发现存在水利建设市场主体不良行为档案记录，一律取消其承包资格。</w:t>
            </w:r>
          </w:p>
          <w:p>
            <w:pPr>
              <w:keepNext w:val="0"/>
              <w:keepLines w:val="0"/>
              <w:pageBreakBefore w:val="0"/>
              <w:kinsoku/>
              <w:wordWrap/>
              <w:overflowPunct/>
              <w:topLinePunct w:val="0"/>
              <w:bidi w:val="0"/>
              <w:spacing w:line="320" w:lineRule="exact"/>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承包候选人拟派本标段的项目负责人不得在其他任何在建合同工程中担任项目负责人，若发现其有的，一律取消其承包资格。</w:t>
            </w:r>
          </w:p>
          <w:p>
            <w:pPr>
              <w:keepNext w:val="0"/>
              <w:keepLines w:val="0"/>
              <w:pageBreakBefore w:val="0"/>
              <w:kinsoku/>
              <w:wordWrap/>
              <w:overflowPunct/>
              <w:topLinePunct w:val="0"/>
              <w:bidi w:val="0"/>
              <w:spacing w:line="320" w:lineRule="exact"/>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评审委员会将在评审过程中对项目负责人在建情况进行查询，有在建的竞包人将不予进入下一评审环节，发包人在定标前将对承包候选人拟派项目负责人在建情况做进一步查询。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10.7</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jc w:val="center"/>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评审结果公示</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bidi w:val="0"/>
              <w:spacing w:line="320" w:lineRule="exact"/>
              <w:rPr>
                <w:rFonts w:hint="eastAsia" w:ascii="仿宋" w:hAnsi="仿宋" w:eastAsia="仿宋" w:cs="仿宋"/>
                <w:snapToGrid w:val="0"/>
                <w:color w:val="auto"/>
                <w:kern w:val="2"/>
                <w:sz w:val="20"/>
              </w:rPr>
            </w:pPr>
            <w:r>
              <w:rPr>
                <w:rFonts w:hint="eastAsia" w:ascii="仿宋" w:hAnsi="仿宋" w:eastAsia="仿宋" w:cs="仿宋"/>
                <w:snapToGrid w:val="0"/>
                <w:color w:val="auto"/>
                <w:kern w:val="2"/>
                <w:sz w:val="20"/>
              </w:rPr>
              <w:t>推荐3名承包候选人。评审结束后，将评审结果在原发布发包公告网上公示不少于三个日历天，公示包括推荐承包候选人及其最终报价等。如果发现有弄虚作假的行为，取消承包资格，并建议政府主管部门予以通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jc w:val="center"/>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11</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jc w:val="center"/>
              <w:rPr>
                <w:rFonts w:hint="eastAsia" w:ascii="仿宋" w:hAnsi="仿宋" w:eastAsia="仿宋" w:cs="仿宋"/>
                <w:snapToGrid w:val="0"/>
                <w:color w:val="auto"/>
                <w:kern w:val="2"/>
                <w:sz w:val="20"/>
                <w:szCs w:val="20"/>
              </w:rPr>
            </w:pPr>
            <w:r>
              <w:rPr>
                <w:rFonts w:hint="eastAsia" w:ascii="仿宋" w:hAnsi="仿宋" w:eastAsia="仿宋" w:cs="仿宋"/>
                <w:color w:val="auto"/>
                <w:sz w:val="20"/>
                <w:szCs w:val="20"/>
              </w:rPr>
              <w:t>电子发包竞包</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bidi w:val="0"/>
              <w:spacing w:line="320" w:lineRule="exact"/>
              <w:rPr>
                <w:rFonts w:hint="eastAsia" w:ascii="仿宋" w:hAnsi="仿宋" w:eastAsia="仿宋" w:cs="仿宋"/>
                <w:color w:val="auto"/>
                <w:sz w:val="20"/>
                <w:szCs w:val="20"/>
              </w:rPr>
            </w:pPr>
            <w:r>
              <w:rPr>
                <w:rFonts w:hint="eastAsia" w:ascii="仿宋" w:hAnsi="仿宋" w:eastAsia="仿宋" w:cs="仿宋"/>
                <w:color w:val="auto"/>
                <w:sz w:val="20"/>
                <w:szCs w:val="20"/>
              </w:rPr>
              <w:t>□否</w:t>
            </w:r>
          </w:p>
          <w:p>
            <w:pPr>
              <w:keepNext w:val="0"/>
              <w:keepLines w:val="0"/>
              <w:pageBreakBefore w:val="0"/>
              <w:kinsoku/>
              <w:wordWrap/>
              <w:overflowPunct/>
              <w:topLinePunct w:val="0"/>
              <w:bidi w:val="0"/>
              <w:spacing w:line="320" w:lineRule="exact"/>
              <w:rPr>
                <w:rFonts w:hint="eastAsia" w:ascii="仿宋" w:hAnsi="仿宋" w:eastAsia="仿宋" w:cs="仿宋"/>
                <w:snapToGrid w:val="0"/>
                <w:color w:val="auto"/>
                <w:kern w:val="2"/>
                <w:sz w:val="20"/>
                <w:szCs w:val="20"/>
              </w:rPr>
            </w:pPr>
            <w:r>
              <w:rPr>
                <w:rFonts w:hint="eastAsia" w:ascii="仿宋" w:hAnsi="仿宋" w:eastAsia="仿宋" w:cs="仿宋"/>
                <w:color w:val="auto"/>
                <w:sz w:val="20"/>
                <w:szCs w:val="20"/>
              </w:rPr>
              <w:t>☑是，具体要求：</w:t>
            </w:r>
            <w:r>
              <w:rPr>
                <w:rFonts w:hint="eastAsia" w:ascii="仿宋" w:hAnsi="仿宋" w:eastAsia="仿宋" w:cs="仿宋"/>
                <w:b/>
                <w:color w:val="auto"/>
                <w:sz w:val="20"/>
                <w:szCs w:val="20"/>
              </w:rPr>
              <w:t>1、各竞包人须提供符合要求的CA加密后的电子竞包文件、有效的CA锁供竞包会议现场解密；2、发包人对各竞包文件的现场解密。整个竞包会议过程中不论何种原因造成未成功解密的，均按无效竞包处理。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89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jc w:val="center"/>
              <w:rPr>
                <w:rFonts w:hint="eastAsia" w:ascii="仿宋" w:hAnsi="仿宋" w:eastAsia="仿宋" w:cs="仿宋"/>
                <w:snapToGrid w:val="0"/>
                <w:color w:val="auto"/>
                <w:kern w:val="2"/>
                <w:sz w:val="20"/>
                <w:szCs w:val="20"/>
              </w:rPr>
            </w:pPr>
            <w:r>
              <w:rPr>
                <w:rFonts w:hint="eastAsia" w:ascii="仿宋" w:hAnsi="仿宋" w:eastAsia="仿宋" w:cs="仿宋"/>
                <w:snapToGrid w:val="0"/>
                <w:color w:val="auto"/>
                <w:kern w:val="2"/>
                <w:sz w:val="20"/>
                <w:szCs w:val="20"/>
              </w:rPr>
              <w:t>11.1</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jc w:val="center"/>
              <w:rPr>
                <w:rFonts w:hint="eastAsia" w:ascii="仿宋" w:hAnsi="仿宋" w:eastAsia="仿宋" w:cs="仿宋"/>
                <w:b/>
                <w:bCs/>
                <w:color w:val="auto"/>
                <w:sz w:val="20"/>
                <w:szCs w:val="20"/>
              </w:rPr>
            </w:pPr>
            <w:r>
              <w:rPr>
                <w:rFonts w:hint="eastAsia" w:ascii="仿宋" w:hAnsi="仿宋" w:eastAsia="仿宋" w:cs="仿宋"/>
                <w:b/>
                <w:bCs/>
                <w:color w:val="auto"/>
                <w:sz w:val="20"/>
                <w:szCs w:val="20"/>
              </w:rPr>
              <w:t>竞包人硬件设备</w:t>
            </w:r>
          </w:p>
          <w:p>
            <w:pPr>
              <w:keepNext w:val="0"/>
              <w:keepLines w:val="0"/>
              <w:pageBreakBefore w:val="0"/>
              <w:kinsoku/>
              <w:wordWrap/>
              <w:overflowPunct/>
              <w:topLinePunct w:val="0"/>
              <w:bidi w:val="0"/>
              <w:spacing w:line="320" w:lineRule="exact"/>
              <w:jc w:val="center"/>
              <w:rPr>
                <w:rFonts w:hint="eastAsia" w:ascii="仿宋" w:hAnsi="仿宋" w:eastAsia="仿宋" w:cs="仿宋"/>
                <w:snapToGrid w:val="0"/>
                <w:color w:val="auto"/>
                <w:kern w:val="2"/>
                <w:sz w:val="20"/>
                <w:szCs w:val="20"/>
              </w:rPr>
            </w:pPr>
            <w:r>
              <w:rPr>
                <w:rFonts w:hint="eastAsia" w:ascii="仿宋" w:hAnsi="仿宋" w:eastAsia="仿宋" w:cs="仿宋"/>
                <w:b/>
                <w:bCs/>
                <w:color w:val="auto"/>
                <w:sz w:val="20"/>
                <w:szCs w:val="20"/>
              </w:rPr>
              <w:t>要求</w:t>
            </w:r>
          </w:p>
        </w:tc>
        <w:tc>
          <w:tcPr>
            <w:tcW w:w="6270"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bidi w:val="0"/>
              <w:spacing w:line="320" w:lineRule="exact"/>
              <w:rPr>
                <w:rFonts w:hint="eastAsia" w:ascii="仿宋" w:hAnsi="仿宋" w:eastAsia="仿宋" w:cs="仿宋"/>
                <w:b/>
                <w:bCs/>
                <w:color w:val="auto"/>
                <w:sz w:val="20"/>
                <w:szCs w:val="20"/>
              </w:rPr>
            </w:pPr>
            <w:r>
              <w:rPr>
                <w:rFonts w:hint="eastAsia" w:ascii="仿宋" w:hAnsi="仿宋" w:eastAsia="仿宋" w:cs="仿宋"/>
                <w:b/>
                <w:bCs/>
                <w:color w:val="auto"/>
                <w:sz w:val="20"/>
                <w:szCs w:val="20"/>
              </w:rPr>
              <w:t>各竞包人需要保障参与不见面开标的电脑硬件要求符合以下内容：</w:t>
            </w:r>
          </w:p>
          <w:p>
            <w:pPr>
              <w:keepNext w:val="0"/>
              <w:keepLines w:val="0"/>
              <w:pageBreakBefore w:val="0"/>
              <w:kinsoku/>
              <w:wordWrap/>
              <w:overflowPunct/>
              <w:topLinePunct w:val="0"/>
              <w:bidi w:val="0"/>
              <w:spacing w:line="320" w:lineRule="exact"/>
              <w:rPr>
                <w:rFonts w:hint="eastAsia" w:ascii="仿宋" w:hAnsi="仿宋" w:eastAsia="仿宋" w:cs="仿宋"/>
                <w:b/>
                <w:bCs/>
                <w:color w:val="auto"/>
                <w:sz w:val="20"/>
                <w:szCs w:val="20"/>
              </w:rPr>
            </w:pPr>
            <w:r>
              <w:rPr>
                <w:rFonts w:hint="eastAsia" w:ascii="仿宋" w:hAnsi="仿宋" w:eastAsia="仿宋" w:cs="仿宋"/>
                <w:b/>
                <w:bCs/>
                <w:color w:val="auto"/>
                <w:sz w:val="20"/>
                <w:szCs w:val="20"/>
              </w:rPr>
              <w:t>1.具备摄像头与耳麦（用于接收代理公司开标指令）。</w:t>
            </w:r>
          </w:p>
          <w:p>
            <w:pPr>
              <w:keepNext w:val="0"/>
              <w:keepLines w:val="0"/>
              <w:pageBreakBefore w:val="0"/>
              <w:kinsoku/>
              <w:wordWrap/>
              <w:overflowPunct/>
              <w:topLinePunct w:val="0"/>
              <w:bidi w:val="0"/>
              <w:spacing w:line="320" w:lineRule="exact"/>
              <w:rPr>
                <w:rFonts w:hint="eastAsia" w:ascii="仿宋" w:hAnsi="仿宋" w:eastAsia="仿宋" w:cs="仿宋"/>
                <w:b/>
                <w:bCs/>
                <w:color w:val="auto"/>
                <w:sz w:val="20"/>
                <w:szCs w:val="20"/>
              </w:rPr>
            </w:pPr>
            <w:r>
              <w:rPr>
                <w:rFonts w:hint="eastAsia" w:ascii="仿宋" w:hAnsi="仿宋" w:eastAsia="仿宋" w:cs="仿宋"/>
                <w:b/>
                <w:bCs/>
                <w:color w:val="auto"/>
                <w:sz w:val="20"/>
                <w:szCs w:val="20"/>
              </w:rPr>
              <w:t>2.要求使用ie浏览器11及以上版本。</w:t>
            </w:r>
          </w:p>
          <w:p>
            <w:pPr>
              <w:keepNext w:val="0"/>
              <w:keepLines w:val="0"/>
              <w:pageBreakBefore w:val="0"/>
              <w:kinsoku/>
              <w:wordWrap/>
              <w:overflowPunct/>
              <w:topLinePunct w:val="0"/>
              <w:bidi w:val="0"/>
              <w:spacing w:line="320" w:lineRule="exact"/>
              <w:rPr>
                <w:rFonts w:hint="eastAsia" w:ascii="仿宋" w:hAnsi="仿宋" w:eastAsia="仿宋" w:cs="仿宋"/>
                <w:b/>
                <w:bCs/>
                <w:color w:val="auto"/>
                <w:sz w:val="20"/>
                <w:szCs w:val="20"/>
              </w:rPr>
            </w:pPr>
            <w:r>
              <w:rPr>
                <w:rFonts w:hint="eastAsia" w:ascii="仿宋" w:hAnsi="仿宋" w:eastAsia="仿宋" w:cs="仿宋"/>
                <w:b/>
                <w:bCs/>
                <w:color w:val="auto"/>
                <w:sz w:val="20"/>
                <w:szCs w:val="20"/>
              </w:rPr>
              <w:t>3.电脑操作系统要求在win7及以上。</w:t>
            </w:r>
          </w:p>
          <w:p>
            <w:pPr>
              <w:keepNext w:val="0"/>
              <w:keepLines w:val="0"/>
              <w:pageBreakBefore w:val="0"/>
              <w:kinsoku/>
              <w:wordWrap/>
              <w:overflowPunct/>
              <w:topLinePunct w:val="0"/>
              <w:bidi w:val="0"/>
              <w:spacing w:line="320" w:lineRule="exact"/>
              <w:rPr>
                <w:rFonts w:hint="eastAsia" w:ascii="仿宋" w:hAnsi="仿宋" w:eastAsia="仿宋" w:cs="仿宋"/>
                <w:b/>
                <w:bCs/>
                <w:color w:val="auto"/>
                <w:sz w:val="20"/>
                <w:szCs w:val="20"/>
              </w:rPr>
            </w:pPr>
            <w:r>
              <w:rPr>
                <w:rFonts w:hint="eastAsia" w:ascii="仿宋" w:hAnsi="仿宋" w:eastAsia="仿宋" w:cs="仿宋"/>
                <w:b/>
                <w:bCs/>
                <w:color w:val="auto"/>
                <w:sz w:val="20"/>
                <w:szCs w:val="20"/>
              </w:rPr>
              <w:t>4.内存要求在4G以上。</w:t>
            </w:r>
          </w:p>
          <w:p>
            <w:pPr>
              <w:keepNext w:val="0"/>
              <w:keepLines w:val="0"/>
              <w:pageBreakBefore w:val="0"/>
              <w:kinsoku/>
              <w:wordWrap/>
              <w:overflowPunct/>
              <w:topLinePunct w:val="0"/>
              <w:bidi w:val="0"/>
              <w:spacing w:line="320" w:lineRule="exact"/>
              <w:rPr>
                <w:rFonts w:hint="eastAsia" w:ascii="仿宋" w:hAnsi="仿宋" w:eastAsia="仿宋" w:cs="仿宋"/>
                <w:b/>
                <w:bCs/>
                <w:color w:val="auto"/>
                <w:sz w:val="20"/>
                <w:szCs w:val="20"/>
              </w:rPr>
            </w:pPr>
            <w:r>
              <w:rPr>
                <w:rFonts w:hint="eastAsia" w:ascii="仿宋" w:hAnsi="仿宋" w:eastAsia="仿宋" w:cs="仿宋"/>
                <w:b/>
                <w:bCs/>
                <w:color w:val="auto"/>
                <w:sz w:val="20"/>
                <w:szCs w:val="20"/>
              </w:rPr>
              <w:t>5.要求正确安装湖州市电子招投标驱动程序。</w:t>
            </w:r>
          </w:p>
          <w:p>
            <w:pPr>
              <w:keepNext w:val="0"/>
              <w:keepLines w:val="0"/>
              <w:pageBreakBefore w:val="0"/>
              <w:kinsoku/>
              <w:wordWrap/>
              <w:overflowPunct/>
              <w:topLinePunct w:val="0"/>
              <w:bidi w:val="0"/>
              <w:spacing w:line="320" w:lineRule="exact"/>
              <w:rPr>
                <w:rFonts w:hint="eastAsia" w:ascii="仿宋" w:hAnsi="仿宋" w:eastAsia="仿宋" w:cs="仿宋"/>
                <w:snapToGrid w:val="0"/>
                <w:color w:val="auto"/>
                <w:kern w:val="2"/>
                <w:sz w:val="20"/>
                <w:szCs w:val="20"/>
              </w:rPr>
            </w:pPr>
            <w:r>
              <w:rPr>
                <w:rFonts w:hint="eastAsia" w:ascii="仿宋" w:hAnsi="仿宋" w:eastAsia="仿宋" w:cs="仿宋"/>
                <w:b/>
                <w:bCs/>
                <w:color w:val="auto"/>
                <w:sz w:val="20"/>
                <w:szCs w:val="20"/>
              </w:rPr>
              <w:t>竞包会议过程中不得随意离开摄像头范围，因竞包单位自身原因造成未成功解密的，</w:t>
            </w:r>
            <w:r>
              <w:rPr>
                <w:rFonts w:hint="eastAsia" w:ascii="仿宋" w:hAnsi="仿宋" w:eastAsia="仿宋" w:cs="仿宋"/>
                <w:b/>
                <w:color w:val="auto"/>
                <w:sz w:val="20"/>
                <w:szCs w:val="20"/>
              </w:rPr>
              <w:t>均按无效竞包处理。</w:t>
            </w:r>
          </w:p>
        </w:tc>
      </w:tr>
    </w:tbl>
    <w:p>
      <w:pPr>
        <w:pStyle w:val="8"/>
        <w:snapToGrid w:val="0"/>
        <w:spacing w:line="374" w:lineRule="exact"/>
        <w:jc w:val="both"/>
        <w:rPr>
          <w:rFonts w:hint="eastAsia" w:ascii="仿宋" w:hAnsi="仿宋" w:eastAsia="仿宋" w:cs="仿宋"/>
          <w:snapToGrid w:val="0"/>
          <w:color w:val="auto"/>
          <w:sz w:val="21"/>
          <w:szCs w:val="21"/>
        </w:rPr>
        <w:sectPr>
          <w:footerReference r:id="rId5" w:type="first"/>
          <w:headerReference r:id="rId3" w:type="default"/>
          <w:footerReference r:id="rId4" w:type="default"/>
          <w:pgSz w:w="11907" w:h="16840"/>
          <w:pgMar w:top="1474" w:right="1073" w:bottom="1474" w:left="1474" w:header="1304" w:footer="1134" w:gutter="0"/>
          <w:pgBorders>
            <w:top w:val="none" w:sz="0" w:space="0"/>
            <w:left w:val="none" w:sz="0" w:space="0"/>
            <w:bottom w:val="none" w:sz="0" w:space="0"/>
            <w:right w:val="none" w:sz="0" w:space="0"/>
          </w:pgBorders>
          <w:pgNumType w:fmt="numberInDash" w:start="1" w:chapStyle="1"/>
          <w:cols w:space="720" w:num="1"/>
          <w:docGrid w:type="linesAndChars" w:linePitch="457" w:charSpace="0"/>
        </w:sectPr>
      </w:pPr>
      <w:bookmarkStart w:id="29" w:name="_Toc261333111"/>
      <w:bookmarkStart w:id="30" w:name="_Toc271200543"/>
      <w:bookmarkStart w:id="31" w:name="_Toc271220709"/>
      <w:bookmarkStart w:id="32" w:name="_Toc218314686"/>
      <w:bookmarkStart w:id="33" w:name="_Toc261464179"/>
      <w:bookmarkStart w:id="34" w:name="_Toc184635081"/>
    </w:p>
    <w:p>
      <w:pPr>
        <w:pStyle w:val="8"/>
        <w:keepNext w:val="0"/>
        <w:pageBreakBefore w:val="0"/>
        <w:kinsoku/>
        <w:wordWrap/>
        <w:overflowPunct/>
        <w:topLinePunct w:val="0"/>
        <w:bidi w:val="0"/>
        <w:snapToGrid w:val="0"/>
        <w:spacing w:line="370" w:lineRule="exact"/>
        <w:jc w:val="both"/>
        <w:rPr>
          <w:rFonts w:hint="eastAsia" w:ascii="仿宋" w:hAnsi="仿宋" w:eastAsia="仿宋" w:cs="仿宋"/>
          <w:snapToGrid w:val="0"/>
          <w:color w:val="auto"/>
          <w:sz w:val="21"/>
          <w:szCs w:val="21"/>
        </w:rPr>
      </w:pPr>
      <w:bookmarkStart w:id="35" w:name="_Toc15793"/>
      <w:r>
        <w:rPr>
          <w:rFonts w:hint="eastAsia" w:ascii="仿宋" w:hAnsi="仿宋" w:eastAsia="仿宋" w:cs="仿宋"/>
          <w:snapToGrid w:val="0"/>
          <w:color w:val="auto"/>
          <w:sz w:val="21"/>
          <w:szCs w:val="21"/>
        </w:rPr>
        <w:t>1总则</w:t>
      </w:r>
      <w:bookmarkEnd w:id="29"/>
      <w:bookmarkEnd w:id="30"/>
      <w:bookmarkEnd w:id="31"/>
      <w:bookmarkEnd w:id="35"/>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1.1 项目概况</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b/>
          <w:color w:val="auto"/>
          <w:sz w:val="21"/>
          <w:szCs w:val="21"/>
        </w:rPr>
      </w:pPr>
      <w:r>
        <w:rPr>
          <w:rFonts w:hint="eastAsia" w:ascii="仿宋" w:hAnsi="仿宋" w:eastAsia="仿宋" w:cs="仿宋"/>
          <w:color w:val="auto"/>
          <w:sz w:val="21"/>
          <w:szCs w:val="21"/>
        </w:rPr>
        <w:t>1.1.1 根据我市相关文件规定，本发包项目已具备发包条件，现对本标段施工进行发包；</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1.1.2 本发包项目发包人：见竞包人须知前附表；</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1.1.3 本标段发包代理机构：见竞包人须知前附表；</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1.1.4 本发包项目名称：见竞包人须知前附表；</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1.1.5 本标段建设地点：见竞包人须知前附表；</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1.1.6 本发包项目现场管理机构：见竞包人须知前附表；</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1.1.7 本发包项目设计人：见竞包人须知前附表；</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1.1.8 本发包项目监理人：见竞包人须知前附表。</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1.2 资金来源和落实情况</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1.2.1 本发包项目的资金来源：见竞包人须知前附表；</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1.2.2 本发包项目的出资比例：见竞包人须知前附表；</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1.2.3 本发包项目的资金落实情况：见竞包人须知前附表。</w:t>
      </w:r>
    </w:p>
    <w:p>
      <w:pPr>
        <w:keepNext w:val="0"/>
        <w:pageBreakBefore w:val="0"/>
        <w:kinsoku/>
        <w:wordWrap/>
        <w:overflowPunct/>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b/>
          <w:color w:val="auto"/>
          <w:sz w:val="21"/>
          <w:szCs w:val="21"/>
        </w:rPr>
        <w:t>1.3 发包范围、计划工期和质量要求</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1.3.1 本次发包范围：见竞包人须知前附表；</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1.3.2 本标段的计划工期：见竞包人须知前附表；</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1.3.3 本标段的质量要求：见竞包人须知前附表。</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1.4 竞包人资格要求</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1.4.1 竞包人应具备承担本标段施工的资质条件、能力和信誉；</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 资质条件：见竞包人须知前附表；</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 财务要求：见竞包人须知前附表；</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 业绩要求：见竞包人须知前附表；</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 信誉要求：见竞包人须知前附表；</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(5) 项目负责人资格：见竞包人须知前附表；</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(6) 其他要求：见竞包人须知前附表。</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1.4.2 竞包人须知前附表规定不接受联合体竞包。</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1.4.3 竞包人不得存在下列情形之一：</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 为发包人不具有独立法人资格的附属机构（单位）；</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 为本标段前期准备提供设计或咨询服务的，但设计施工总承包的除外；</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 为本标段的监理人；</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 为本标段的代建人；</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(5) 为本标段提供发包代理服务的；</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(6) 与本标段的监理人或代建人或发包代理机构同为一个法定代表人的；</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(7) 与本标段的监理人或代建人或发包代理机构相互控股或参股的；</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(8) 与本标段的监理人或代建人或发包代理机构相互任职或工作的；</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(9) 被责令停业的；</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(10) 被暂停或取消竞包资格的；</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(11) 财产被接管或冻结的；</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(12) 在最近3年内有骗取承包或严重违约或重大工程质量问题被取消投标资格的；</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(13)与发包人存在利害关系可能影响发包公正性的法人或者其他组织；</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(14)单位负责人为同一人或者存在控股、管理关系的不同单位；</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(15)其它法律法规规定的情形。</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1.5 费用承担</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竞包人准备和参加竞包活动发生的费用自理。</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1.6 保密</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参与发包竞包活动的各方应对发包文件和竞包文件中的商业和技术等秘密保密，违者应对由此造成的后果承担法律责任。</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1.7 语言文字</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除专用术语外，与发包竞包有关的语言均使用中文。必要时专用术语应附有中文注释。</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1.8 计量单位</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所有计量均采用中华人民共和国法定计量单位。</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1.9 踏勘现场</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b/>
          <w:snapToGrid w:val="0"/>
          <w:color w:val="auto"/>
          <w:sz w:val="21"/>
          <w:szCs w:val="21"/>
        </w:rPr>
      </w:pPr>
      <w:r>
        <w:rPr>
          <w:rFonts w:hint="eastAsia" w:ascii="仿宋" w:hAnsi="仿宋" w:eastAsia="仿宋" w:cs="仿宋"/>
          <w:snapToGrid w:val="0"/>
          <w:color w:val="auto"/>
          <w:sz w:val="21"/>
          <w:szCs w:val="21"/>
        </w:rPr>
        <w:t>1.9.1</w:t>
      </w:r>
      <w:r>
        <w:rPr>
          <w:rFonts w:hint="eastAsia" w:ascii="仿宋" w:hAnsi="仿宋" w:eastAsia="仿宋" w:cs="仿宋"/>
          <w:b/>
          <w:snapToGrid w:val="0"/>
          <w:color w:val="auto"/>
          <w:sz w:val="21"/>
          <w:szCs w:val="21"/>
        </w:rPr>
        <w:t xml:space="preserve"> 不统一组织踏勘现场，竞包人自行前往踏勘现场；</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1.9.2 竞包人踏勘现场发生的费用自理；</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1.9.3 除发包人的原因外，竞包人自行负责在踏勘现场中所发生的人员伤亡和财产损失；</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1.9.4 发包人在踏勘现场中介绍的工程场地和相关的周边环境情况，供竞包人在编制竞包文件时参考，发包人不对竞包人据此作出的判断和决策负责。</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1.10 竞包预备会</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 xml:space="preserve">1.10.1 </w:t>
      </w:r>
      <w:r>
        <w:rPr>
          <w:rFonts w:hint="eastAsia" w:ascii="仿宋" w:hAnsi="仿宋" w:eastAsia="仿宋" w:cs="仿宋"/>
          <w:b/>
          <w:snapToGrid w:val="0"/>
          <w:color w:val="auto"/>
          <w:sz w:val="21"/>
          <w:szCs w:val="21"/>
        </w:rPr>
        <w:t>不召开竞包预备会</w:t>
      </w:r>
      <w:r>
        <w:rPr>
          <w:rFonts w:hint="eastAsia" w:ascii="仿宋" w:hAnsi="仿宋" w:eastAsia="仿宋" w:cs="仿宋"/>
          <w:snapToGrid w:val="0"/>
          <w:color w:val="auto"/>
          <w:sz w:val="21"/>
          <w:szCs w:val="21"/>
        </w:rPr>
        <w:t>。</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1.11 分包</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不允许分包。</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1.12 偏离</w:t>
      </w:r>
    </w:p>
    <w:p>
      <w:pPr>
        <w:pStyle w:val="6"/>
        <w:keepNext w:val="0"/>
        <w:pageBreakBefore w:val="0"/>
        <w:kinsoku/>
        <w:wordWrap/>
        <w:overflowPunct/>
        <w:topLinePunct w:val="0"/>
        <w:bidi w:val="0"/>
        <w:spacing w:line="370" w:lineRule="exact"/>
        <w:rPr>
          <w:rFonts w:hint="eastAsia" w:ascii="仿宋" w:hAnsi="仿宋" w:eastAsia="仿宋" w:cs="仿宋"/>
          <w:snapToGrid w:val="0"/>
          <w:color w:val="auto"/>
          <w:sz w:val="21"/>
          <w:szCs w:val="21"/>
        </w:rPr>
      </w:pPr>
      <w:bookmarkStart w:id="36" w:name="_Toc450405868"/>
      <w:bookmarkStart w:id="37" w:name="_Toc452839259"/>
      <w:bookmarkStart w:id="38" w:name="_Toc251245629"/>
      <w:bookmarkStart w:id="39" w:name="_Toc271200544"/>
      <w:bookmarkStart w:id="40" w:name="_Toc251597984"/>
      <w:bookmarkStart w:id="41" w:name="_Toc261333112"/>
      <w:bookmarkStart w:id="42" w:name="_Toc259802191"/>
      <w:bookmarkStart w:id="43" w:name="_Toc271220710"/>
      <w:r>
        <w:rPr>
          <w:rFonts w:hint="eastAsia" w:ascii="仿宋" w:hAnsi="仿宋" w:eastAsia="仿宋" w:cs="仿宋"/>
          <w:snapToGrid w:val="0"/>
          <w:color w:val="auto"/>
          <w:sz w:val="21"/>
          <w:szCs w:val="21"/>
        </w:rPr>
        <w:t>竞包文件不允许偏离发包文件的实质性要求和条件。竞包文件偏离发包文件的非实质性要求和条件的，其处理方式见竞包人须知前附表。</w:t>
      </w:r>
      <w:bookmarkEnd w:id="36"/>
      <w:bookmarkEnd w:id="37"/>
    </w:p>
    <w:p>
      <w:pPr>
        <w:pStyle w:val="8"/>
        <w:keepNext w:val="0"/>
        <w:pageBreakBefore w:val="0"/>
        <w:kinsoku/>
        <w:wordWrap/>
        <w:overflowPunct/>
        <w:topLinePunct w:val="0"/>
        <w:bidi w:val="0"/>
        <w:snapToGrid w:val="0"/>
        <w:spacing w:line="370" w:lineRule="exact"/>
        <w:jc w:val="both"/>
        <w:rPr>
          <w:rFonts w:hint="eastAsia" w:ascii="仿宋" w:hAnsi="仿宋" w:eastAsia="仿宋" w:cs="仿宋"/>
          <w:snapToGrid w:val="0"/>
          <w:color w:val="auto"/>
          <w:sz w:val="21"/>
          <w:szCs w:val="21"/>
        </w:rPr>
      </w:pPr>
      <w:bookmarkStart w:id="44" w:name="_Toc16185"/>
      <w:r>
        <w:rPr>
          <w:rFonts w:hint="eastAsia" w:ascii="仿宋" w:hAnsi="仿宋" w:eastAsia="仿宋" w:cs="仿宋"/>
          <w:snapToGrid w:val="0"/>
          <w:color w:val="auto"/>
          <w:sz w:val="21"/>
          <w:szCs w:val="21"/>
        </w:rPr>
        <w:t>2 发包文件</w:t>
      </w:r>
      <w:bookmarkEnd w:id="38"/>
      <w:bookmarkEnd w:id="39"/>
      <w:bookmarkEnd w:id="40"/>
      <w:bookmarkEnd w:id="41"/>
      <w:bookmarkEnd w:id="42"/>
      <w:bookmarkEnd w:id="43"/>
      <w:bookmarkEnd w:id="44"/>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2.1 发包文件的组成</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本发包文件包括：</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 xml:space="preserve">(1) 发包公告； </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 竞包人须知；</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 评审办法；</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 合同条款及格式；</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(5) 工程量清单；</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(6) 图纸；</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(7) 技术标准和要求；</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(8) 竞包文件格式；</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(9) 竞包人须知前附表规定的其他材料。</w:t>
      </w:r>
    </w:p>
    <w:p>
      <w:pPr>
        <w:keepNext w:val="0"/>
        <w:pageBreakBefore w:val="0"/>
        <w:kinsoku/>
        <w:wordWrap/>
        <w:overflowPunct/>
        <w:topLinePunct w:val="0"/>
        <w:bidi w:val="0"/>
        <w:snapToGrid w:val="0"/>
        <w:spacing w:line="370" w:lineRule="exact"/>
        <w:ind w:firstLine="404" w:firstLineChars="200"/>
        <w:rPr>
          <w:rFonts w:hint="eastAsia" w:ascii="仿宋" w:hAnsi="仿宋" w:eastAsia="仿宋" w:cs="仿宋"/>
          <w:snapToGrid w:val="0"/>
          <w:color w:val="auto"/>
          <w:spacing w:val="-4"/>
          <w:sz w:val="21"/>
          <w:szCs w:val="21"/>
        </w:rPr>
      </w:pPr>
      <w:r>
        <w:rPr>
          <w:rFonts w:hint="eastAsia" w:ascii="仿宋" w:hAnsi="仿宋" w:eastAsia="仿宋" w:cs="仿宋"/>
          <w:snapToGrid w:val="0"/>
          <w:color w:val="auto"/>
          <w:spacing w:val="-4"/>
          <w:sz w:val="21"/>
          <w:szCs w:val="21"/>
        </w:rPr>
        <w:t>根据本章第1.10款、第2.2款和第2.3款对发包文件所作的澄清、修改，构成发包文件的组成部分。</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2.2 发包文件的澄清</w:t>
      </w:r>
    </w:p>
    <w:p>
      <w:pPr>
        <w:keepNext w:val="0"/>
        <w:pageBreakBefore w:val="0"/>
        <w:kinsoku/>
        <w:wordWrap/>
        <w:overflowPunct/>
        <w:topLinePunct w:val="0"/>
        <w:bidi w:val="0"/>
        <w:snapToGrid w:val="0"/>
        <w:spacing w:line="370" w:lineRule="exact"/>
        <w:ind w:firstLine="315" w:firstLineChars="15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2.2.1 竞包人应仔细阅读和检查发包文件的全部内容。如发现缺页或附件不全，应及时向发包人提出，以便补齐。如有疑问，应在</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\l "_2.2_招标文件的澄清" </w:instrText>
      </w:r>
      <w:r>
        <w:rPr>
          <w:rFonts w:hint="eastAsia" w:ascii="仿宋" w:hAnsi="仿宋" w:eastAsia="仿宋" w:cs="仿宋"/>
          <w:color w:val="auto"/>
        </w:rPr>
        <w:fldChar w:fldCharType="separate"/>
      </w:r>
      <w:r>
        <w:rPr>
          <w:rFonts w:hint="eastAsia" w:ascii="仿宋" w:hAnsi="仿宋" w:eastAsia="仿宋" w:cs="仿宋"/>
          <w:snapToGrid w:val="0"/>
          <w:color w:val="auto"/>
          <w:sz w:val="21"/>
          <w:szCs w:val="21"/>
          <w:u w:val="single"/>
        </w:rPr>
        <w:t>竞包人须知前</w:t>
      </w:r>
      <w:bookmarkStart w:id="45" w:name="_Hlt454279010"/>
      <w:bookmarkStart w:id="46" w:name="_Hlt454279434"/>
      <w:bookmarkStart w:id="47" w:name="_Hlt454279009"/>
      <w:r>
        <w:rPr>
          <w:rFonts w:hint="eastAsia" w:ascii="仿宋" w:hAnsi="仿宋" w:eastAsia="仿宋" w:cs="仿宋"/>
          <w:snapToGrid w:val="0"/>
          <w:color w:val="auto"/>
          <w:sz w:val="21"/>
          <w:szCs w:val="21"/>
          <w:u w:val="single"/>
        </w:rPr>
        <w:t>附</w:t>
      </w:r>
      <w:bookmarkEnd w:id="45"/>
      <w:bookmarkEnd w:id="46"/>
      <w:bookmarkEnd w:id="47"/>
      <w:r>
        <w:rPr>
          <w:rFonts w:hint="eastAsia" w:ascii="仿宋" w:hAnsi="仿宋" w:eastAsia="仿宋" w:cs="仿宋"/>
          <w:snapToGrid w:val="0"/>
          <w:color w:val="auto"/>
          <w:sz w:val="21"/>
          <w:szCs w:val="21"/>
          <w:u w:val="single"/>
        </w:rPr>
        <w:t>表2.2.1</w:t>
      </w:r>
      <w:r>
        <w:rPr>
          <w:rFonts w:hint="eastAsia" w:ascii="仿宋" w:hAnsi="仿宋" w:eastAsia="仿宋" w:cs="仿宋"/>
          <w:snapToGrid w:val="0"/>
          <w:color w:val="auto"/>
          <w:sz w:val="21"/>
          <w:szCs w:val="21"/>
          <w:u w:val="single"/>
        </w:rPr>
        <w:fldChar w:fldCharType="end"/>
      </w:r>
      <w:r>
        <w:rPr>
          <w:rFonts w:hint="eastAsia" w:ascii="仿宋" w:hAnsi="仿宋" w:eastAsia="仿宋" w:cs="仿宋"/>
          <w:snapToGrid w:val="0"/>
          <w:color w:val="auto"/>
          <w:sz w:val="21"/>
          <w:szCs w:val="21"/>
        </w:rPr>
        <w:t>规定的时间前在</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\l "第二章投标人须知前附表第223项" </w:instrText>
      </w:r>
      <w:r>
        <w:rPr>
          <w:rFonts w:hint="eastAsia" w:ascii="仿宋" w:hAnsi="仿宋" w:eastAsia="仿宋" w:cs="仿宋"/>
          <w:color w:val="auto"/>
        </w:rPr>
        <w:fldChar w:fldCharType="separate"/>
      </w:r>
      <w:r>
        <w:rPr>
          <w:rFonts w:hint="eastAsia" w:ascii="仿宋" w:hAnsi="仿宋" w:eastAsia="仿宋" w:cs="仿宋"/>
          <w:snapToGrid w:val="0"/>
          <w:color w:val="auto"/>
          <w:sz w:val="21"/>
          <w:szCs w:val="21"/>
          <w:u w:val="single"/>
        </w:rPr>
        <w:t>竞包人须知前附表2.2.3</w:t>
      </w:r>
      <w:r>
        <w:rPr>
          <w:rFonts w:hint="eastAsia" w:ascii="仿宋" w:hAnsi="仿宋" w:eastAsia="仿宋" w:cs="仿宋"/>
          <w:snapToGrid w:val="0"/>
          <w:color w:val="auto"/>
          <w:sz w:val="21"/>
          <w:szCs w:val="21"/>
          <w:u w:val="single"/>
        </w:rPr>
        <w:fldChar w:fldCharType="end"/>
      </w:r>
      <w:r>
        <w:rPr>
          <w:rFonts w:hint="eastAsia" w:ascii="仿宋" w:hAnsi="仿宋" w:eastAsia="仿宋" w:cs="仿宋"/>
          <w:snapToGrid w:val="0"/>
          <w:color w:val="auto"/>
          <w:sz w:val="21"/>
          <w:szCs w:val="21"/>
        </w:rPr>
        <w:t>规定的方式进行提疑，要求发包人对发包文件予以澄清，超过截止日期的提疑不予受理。</w:t>
      </w:r>
    </w:p>
    <w:p>
      <w:pPr>
        <w:keepNext w:val="0"/>
        <w:pageBreakBefore w:val="0"/>
        <w:kinsoku/>
        <w:wordWrap/>
        <w:overflowPunct/>
        <w:topLinePunct w:val="0"/>
        <w:bidi w:val="0"/>
        <w:snapToGrid w:val="0"/>
        <w:spacing w:line="370" w:lineRule="exact"/>
        <w:ind w:firstLine="315" w:firstLineChars="150"/>
        <w:rPr>
          <w:rFonts w:hint="eastAsia" w:ascii="仿宋" w:hAnsi="仿宋" w:eastAsia="仿宋" w:cs="仿宋"/>
          <w:snapToGrid w:val="0"/>
          <w:color w:val="auto"/>
          <w:sz w:val="21"/>
          <w:szCs w:val="21"/>
        </w:rPr>
      </w:pPr>
      <w:bookmarkStart w:id="48" w:name="第二章第222项"/>
      <w:r>
        <w:rPr>
          <w:rFonts w:hint="eastAsia" w:ascii="仿宋" w:hAnsi="仿宋" w:eastAsia="仿宋" w:cs="仿宋"/>
          <w:snapToGrid w:val="0"/>
          <w:color w:val="auto"/>
          <w:sz w:val="21"/>
          <w:szCs w:val="21"/>
        </w:rPr>
        <w:t>2.2.2</w:t>
      </w:r>
      <w:bookmarkEnd w:id="48"/>
      <w:r>
        <w:rPr>
          <w:rFonts w:hint="eastAsia" w:ascii="仿宋" w:hAnsi="仿宋" w:eastAsia="仿宋" w:cs="仿宋"/>
          <w:snapToGrid w:val="0"/>
          <w:color w:val="auto"/>
          <w:sz w:val="21"/>
          <w:szCs w:val="21"/>
        </w:rPr>
        <w:t xml:space="preserve"> 发包人根据需要主动对发包文件进行必要的澄清，或是根据竞包人的对发包文件提交的疑问，发包人都将作出统一解答或予以澄清，并以发包文件补充文件的形式在</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\l "第二章投标人须知前附表第223项" </w:instrText>
      </w:r>
      <w:r>
        <w:rPr>
          <w:rFonts w:hint="eastAsia" w:ascii="仿宋" w:hAnsi="仿宋" w:eastAsia="仿宋" w:cs="仿宋"/>
          <w:color w:val="auto"/>
        </w:rPr>
        <w:fldChar w:fldCharType="separate"/>
      </w:r>
      <w:r>
        <w:rPr>
          <w:rFonts w:hint="eastAsia" w:ascii="仿宋" w:hAnsi="仿宋" w:eastAsia="仿宋" w:cs="仿宋"/>
          <w:snapToGrid w:val="0"/>
          <w:color w:val="auto"/>
          <w:sz w:val="21"/>
          <w:szCs w:val="21"/>
          <w:u w:val="single"/>
        </w:rPr>
        <w:t>竞包人须</w:t>
      </w:r>
      <w:bookmarkStart w:id="49" w:name="_Hlt456020785"/>
      <w:r>
        <w:rPr>
          <w:rFonts w:hint="eastAsia" w:ascii="仿宋" w:hAnsi="仿宋" w:eastAsia="仿宋" w:cs="仿宋"/>
          <w:snapToGrid w:val="0"/>
          <w:color w:val="auto"/>
          <w:sz w:val="21"/>
          <w:szCs w:val="21"/>
          <w:u w:val="single"/>
        </w:rPr>
        <w:t>知</w:t>
      </w:r>
      <w:bookmarkEnd w:id="49"/>
      <w:r>
        <w:rPr>
          <w:rFonts w:hint="eastAsia" w:ascii="仿宋" w:hAnsi="仿宋" w:eastAsia="仿宋" w:cs="仿宋"/>
          <w:snapToGrid w:val="0"/>
          <w:color w:val="auto"/>
          <w:sz w:val="21"/>
          <w:szCs w:val="21"/>
          <w:u w:val="single"/>
        </w:rPr>
        <w:t>前附表2.2.3</w:t>
      </w:r>
      <w:r>
        <w:rPr>
          <w:rFonts w:hint="eastAsia" w:ascii="仿宋" w:hAnsi="仿宋" w:eastAsia="仿宋" w:cs="仿宋"/>
          <w:snapToGrid w:val="0"/>
          <w:color w:val="auto"/>
          <w:sz w:val="21"/>
          <w:szCs w:val="21"/>
          <w:u w:val="single"/>
        </w:rPr>
        <w:fldChar w:fldCharType="end"/>
      </w:r>
      <w:r>
        <w:rPr>
          <w:rFonts w:hint="eastAsia" w:ascii="仿宋" w:hAnsi="仿宋" w:eastAsia="仿宋" w:cs="仿宋"/>
          <w:snapToGrid w:val="0"/>
          <w:color w:val="auto"/>
          <w:sz w:val="21"/>
          <w:szCs w:val="21"/>
        </w:rPr>
        <w:t>规定的方式发布。如果澄清内容影响竞包文件编制的，将相应延长竞包截止时间。</w:t>
      </w:r>
    </w:p>
    <w:p>
      <w:pPr>
        <w:keepNext w:val="0"/>
        <w:pageBreakBefore w:val="0"/>
        <w:kinsoku/>
        <w:wordWrap/>
        <w:overflowPunct/>
        <w:topLinePunct w:val="0"/>
        <w:bidi w:val="0"/>
        <w:snapToGrid w:val="0"/>
        <w:spacing w:line="370" w:lineRule="exact"/>
        <w:ind w:firstLine="315" w:firstLineChars="15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2.2.3 提疑、答疑澄清信息将统一按</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\l "第二章投标人须知前附表第223项" </w:instrText>
      </w:r>
      <w:r>
        <w:rPr>
          <w:rFonts w:hint="eastAsia" w:ascii="仿宋" w:hAnsi="仿宋" w:eastAsia="仿宋" w:cs="仿宋"/>
          <w:color w:val="auto"/>
        </w:rPr>
        <w:fldChar w:fldCharType="separate"/>
      </w:r>
      <w:r>
        <w:rPr>
          <w:rFonts w:hint="eastAsia" w:ascii="仿宋" w:hAnsi="仿宋" w:eastAsia="仿宋" w:cs="仿宋"/>
          <w:snapToGrid w:val="0"/>
          <w:color w:val="auto"/>
          <w:sz w:val="21"/>
          <w:szCs w:val="21"/>
          <w:u w:val="single"/>
        </w:rPr>
        <w:t>竞包人须知前附表2.2.3</w:t>
      </w:r>
      <w:r>
        <w:rPr>
          <w:rFonts w:hint="eastAsia" w:ascii="仿宋" w:hAnsi="仿宋" w:eastAsia="仿宋" w:cs="仿宋"/>
          <w:snapToGrid w:val="0"/>
          <w:color w:val="auto"/>
          <w:sz w:val="21"/>
          <w:szCs w:val="21"/>
          <w:u w:val="single"/>
        </w:rPr>
        <w:fldChar w:fldCharType="end"/>
      </w:r>
      <w:r>
        <w:rPr>
          <w:rFonts w:hint="eastAsia" w:ascii="仿宋" w:hAnsi="仿宋" w:eastAsia="仿宋" w:cs="仿宋"/>
          <w:snapToGrid w:val="0"/>
          <w:color w:val="auto"/>
          <w:sz w:val="21"/>
          <w:szCs w:val="21"/>
        </w:rPr>
        <w:t>规定的方式进行发布。</w:t>
      </w:r>
    </w:p>
    <w:p>
      <w:pPr>
        <w:keepNext w:val="0"/>
        <w:pageBreakBefore w:val="0"/>
        <w:kinsoku/>
        <w:wordWrap/>
        <w:overflowPunct/>
        <w:topLinePunct w:val="0"/>
        <w:bidi w:val="0"/>
        <w:snapToGrid w:val="0"/>
        <w:spacing w:line="370" w:lineRule="exact"/>
        <w:ind w:firstLine="315" w:firstLineChars="15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2.2.4本项目（仅指电子竞包）若发布了澄清文件（指发包文件补疑内容或工程量清单），竞包人必须选择澄清文件进行竞包文件制作，否则其竞包文件将无法上传。</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2.3 发包文件的修改</w:t>
      </w:r>
    </w:p>
    <w:p>
      <w:pPr>
        <w:pStyle w:val="8"/>
        <w:keepNext w:val="0"/>
        <w:pageBreakBefore w:val="0"/>
        <w:kinsoku/>
        <w:wordWrap/>
        <w:overflowPunct/>
        <w:topLinePunct w:val="0"/>
        <w:bidi w:val="0"/>
        <w:snapToGrid w:val="0"/>
        <w:spacing w:line="370" w:lineRule="exact"/>
        <w:ind w:firstLine="420" w:firstLineChars="200"/>
        <w:jc w:val="both"/>
        <w:rPr>
          <w:rFonts w:hint="eastAsia" w:ascii="仿宋" w:hAnsi="仿宋" w:eastAsia="仿宋" w:cs="仿宋"/>
          <w:b w:val="0"/>
          <w:snapToGrid w:val="0"/>
          <w:color w:val="auto"/>
          <w:sz w:val="21"/>
          <w:szCs w:val="21"/>
        </w:rPr>
      </w:pPr>
      <w:bookmarkStart w:id="50" w:name="_Toc4933"/>
      <w:bookmarkStart w:id="51" w:name="_Toc259802192"/>
      <w:bookmarkStart w:id="52" w:name="_Toc271200545"/>
      <w:bookmarkStart w:id="53" w:name="_Toc271220711"/>
      <w:bookmarkStart w:id="54" w:name="_Toc251597985"/>
      <w:bookmarkStart w:id="55" w:name="_Toc261333113"/>
      <w:bookmarkStart w:id="56" w:name="_Toc251245630"/>
      <w:r>
        <w:rPr>
          <w:rFonts w:hint="eastAsia" w:ascii="仿宋" w:hAnsi="仿宋" w:eastAsia="仿宋" w:cs="仿宋"/>
          <w:b w:val="0"/>
          <w:snapToGrid w:val="0"/>
          <w:color w:val="auto"/>
          <w:sz w:val="21"/>
          <w:szCs w:val="21"/>
        </w:rPr>
        <w:t>2.3.1发包人可对发包文件进行必要的澄清或修改，发包文件的修改内容作为发包文件的组成部分，具有约束作用。当发包文件、发包文件的澄清、修改、补充等在同一内容的表述上不一致时，以最后发出的文件为准。如果修改发包文件的时间距竞包截止时间不足</w:t>
      </w:r>
      <w:r>
        <w:rPr>
          <w:rFonts w:hint="eastAsia" w:ascii="仿宋" w:hAnsi="仿宋" w:eastAsia="仿宋" w:cs="仿宋"/>
          <w:b w:val="0"/>
          <w:snapToGrid w:val="0"/>
          <w:color w:val="auto"/>
          <w:sz w:val="21"/>
          <w:szCs w:val="21"/>
          <w:lang w:val="en-US" w:eastAsia="zh-CN"/>
        </w:rPr>
        <w:t>2</w:t>
      </w:r>
      <w:r>
        <w:rPr>
          <w:rFonts w:hint="eastAsia" w:ascii="仿宋" w:hAnsi="仿宋" w:eastAsia="仿宋" w:cs="仿宋"/>
          <w:b w:val="0"/>
          <w:snapToGrid w:val="0"/>
          <w:color w:val="auto"/>
          <w:sz w:val="21"/>
          <w:szCs w:val="21"/>
        </w:rPr>
        <w:t>天，并且修改内容影响竞包文件编制的，将相应延长竞包截止时间。</w:t>
      </w:r>
      <w:bookmarkEnd w:id="50"/>
    </w:p>
    <w:p>
      <w:pPr>
        <w:pStyle w:val="8"/>
        <w:keepNext w:val="0"/>
        <w:pageBreakBefore w:val="0"/>
        <w:kinsoku/>
        <w:wordWrap/>
        <w:overflowPunct/>
        <w:topLinePunct w:val="0"/>
        <w:bidi w:val="0"/>
        <w:snapToGrid w:val="0"/>
        <w:spacing w:line="370" w:lineRule="exact"/>
        <w:ind w:firstLine="420" w:firstLineChars="200"/>
        <w:jc w:val="both"/>
        <w:rPr>
          <w:rFonts w:hint="eastAsia" w:ascii="仿宋" w:hAnsi="仿宋" w:eastAsia="仿宋" w:cs="仿宋"/>
          <w:b w:val="0"/>
          <w:snapToGrid w:val="0"/>
          <w:color w:val="auto"/>
          <w:sz w:val="21"/>
          <w:szCs w:val="21"/>
        </w:rPr>
      </w:pPr>
      <w:bookmarkStart w:id="57" w:name="_Toc19495"/>
      <w:r>
        <w:rPr>
          <w:rFonts w:hint="eastAsia" w:ascii="仿宋" w:hAnsi="仿宋" w:eastAsia="仿宋" w:cs="仿宋"/>
          <w:b w:val="0"/>
          <w:snapToGrid w:val="0"/>
          <w:color w:val="auto"/>
          <w:sz w:val="21"/>
          <w:szCs w:val="21"/>
        </w:rPr>
        <w:t>2.3.2 发包文件的修改将按</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\l "第二章投标人须知前附表第223项" </w:instrText>
      </w:r>
      <w:r>
        <w:rPr>
          <w:rFonts w:hint="eastAsia" w:ascii="仿宋" w:hAnsi="仿宋" w:eastAsia="仿宋" w:cs="仿宋"/>
          <w:color w:val="auto"/>
        </w:rPr>
        <w:fldChar w:fldCharType="separate"/>
      </w:r>
      <w:r>
        <w:rPr>
          <w:rFonts w:hint="eastAsia" w:ascii="仿宋" w:hAnsi="仿宋" w:eastAsia="仿宋" w:cs="仿宋"/>
          <w:b w:val="0"/>
          <w:snapToGrid w:val="0"/>
          <w:color w:val="auto"/>
          <w:sz w:val="21"/>
          <w:szCs w:val="21"/>
        </w:rPr>
        <w:t>竞包人须知前附表2.3.2</w:t>
      </w:r>
      <w:r>
        <w:rPr>
          <w:rFonts w:hint="eastAsia" w:ascii="仿宋" w:hAnsi="仿宋" w:eastAsia="仿宋" w:cs="仿宋"/>
          <w:b w:val="0"/>
          <w:snapToGrid w:val="0"/>
          <w:color w:val="auto"/>
          <w:sz w:val="21"/>
          <w:szCs w:val="21"/>
        </w:rPr>
        <w:fldChar w:fldCharType="end"/>
      </w:r>
      <w:r>
        <w:rPr>
          <w:rFonts w:hint="eastAsia" w:ascii="仿宋" w:hAnsi="仿宋" w:eastAsia="仿宋" w:cs="仿宋"/>
          <w:b w:val="0"/>
          <w:snapToGrid w:val="0"/>
          <w:color w:val="auto"/>
          <w:sz w:val="21"/>
          <w:szCs w:val="21"/>
        </w:rPr>
        <w:t>规定的方式进行发布。</w:t>
      </w:r>
      <w:bookmarkEnd w:id="57"/>
    </w:p>
    <w:p>
      <w:pPr>
        <w:pStyle w:val="8"/>
        <w:keepNext w:val="0"/>
        <w:pageBreakBefore w:val="0"/>
        <w:kinsoku/>
        <w:wordWrap/>
        <w:overflowPunct/>
        <w:topLinePunct w:val="0"/>
        <w:bidi w:val="0"/>
        <w:snapToGrid w:val="0"/>
        <w:spacing w:line="370" w:lineRule="exact"/>
        <w:jc w:val="both"/>
        <w:rPr>
          <w:rFonts w:hint="eastAsia" w:ascii="仿宋" w:hAnsi="仿宋" w:eastAsia="仿宋" w:cs="仿宋"/>
          <w:snapToGrid w:val="0"/>
          <w:color w:val="auto"/>
          <w:sz w:val="21"/>
          <w:szCs w:val="21"/>
        </w:rPr>
      </w:pPr>
      <w:bookmarkStart w:id="58" w:name="_Toc1438"/>
      <w:r>
        <w:rPr>
          <w:rFonts w:hint="eastAsia" w:ascii="仿宋" w:hAnsi="仿宋" w:eastAsia="仿宋" w:cs="仿宋"/>
          <w:snapToGrid w:val="0"/>
          <w:color w:val="auto"/>
          <w:sz w:val="21"/>
          <w:szCs w:val="21"/>
        </w:rPr>
        <w:t>3竞包文件</w:t>
      </w:r>
      <w:bookmarkEnd w:id="51"/>
      <w:bookmarkEnd w:id="52"/>
      <w:bookmarkEnd w:id="53"/>
      <w:bookmarkEnd w:id="54"/>
      <w:bookmarkEnd w:id="55"/>
      <w:bookmarkEnd w:id="56"/>
      <w:bookmarkEnd w:id="58"/>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3.1 竞包文件的组成</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3.1.1竞包文件应包括下列内容，竞包文件的成册要求见竞包人须知前附表。</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商务文件包括：</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w:t>
      </w:r>
      <w:r>
        <w:rPr>
          <w:rFonts w:hint="eastAsia" w:ascii="仿宋" w:hAnsi="仿宋" w:eastAsia="仿宋" w:cs="仿宋"/>
          <w:snapToGrid w:val="0"/>
          <w:color w:val="auto"/>
          <w:sz w:val="21"/>
          <w:szCs w:val="21"/>
          <w:lang w:val="en-US" w:eastAsia="zh-CN"/>
        </w:rPr>
        <w:t>1</w:t>
      </w:r>
      <w:r>
        <w:rPr>
          <w:rFonts w:hint="eastAsia" w:ascii="仿宋" w:hAnsi="仿宋" w:eastAsia="仿宋" w:cs="仿宋"/>
          <w:snapToGrid w:val="0"/>
          <w:color w:val="auto"/>
          <w:sz w:val="21"/>
          <w:szCs w:val="21"/>
        </w:rPr>
        <w:t>)竞包函及竞包函附录；</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w:t>
      </w:r>
      <w:r>
        <w:rPr>
          <w:rFonts w:hint="eastAsia" w:ascii="仿宋" w:hAnsi="仿宋" w:eastAsia="仿宋" w:cs="仿宋"/>
          <w:snapToGrid w:val="0"/>
          <w:color w:val="auto"/>
          <w:sz w:val="21"/>
          <w:szCs w:val="21"/>
          <w:lang w:val="en-US" w:eastAsia="zh-CN"/>
        </w:rPr>
        <w:t>2</w:t>
      </w:r>
      <w:r>
        <w:rPr>
          <w:rFonts w:hint="eastAsia" w:ascii="仿宋" w:hAnsi="仿宋" w:eastAsia="仿宋" w:cs="仿宋"/>
          <w:snapToGrid w:val="0"/>
          <w:color w:val="auto"/>
          <w:sz w:val="21"/>
          <w:szCs w:val="21"/>
        </w:rPr>
        <w:t>)已标价的工程量清单；</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(3)其他材料。</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技术文件包括：</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(1)技术文件特征值表；</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(2)法定代表人身份证明或附有法定代表人身份证明的授权委托书；</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w:t>
      </w:r>
      <w:r>
        <w:rPr>
          <w:rFonts w:hint="eastAsia" w:ascii="仿宋" w:hAnsi="仿宋" w:eastAsia="仿宋" w:cs="仿宋"/>
          <w:snapToGrid w:val="0"/>
          <w:color w:val="auto"/>
          <w:sz w:val="21"/>
          <w:szCs w:val="21"/>
          <w:lang w:val="en-US" w:eastAsia="zh-CN"/>
        </w:rPr>
        <w:t>3</w:t>
      </w:r>
      <w:r>
        <w:rPr>
          <w:rFonts w:hint="eastAsia" w:ascii="仿宋" w:hAnsi="仿宋" w:eastAsia="仿宋" w:cs="仿宋"/>
          <w:snapToGrid w:val="0"/>
          <w:color w:val="auto"/>
          <w:sz w:val="21"/>
          <w:szCs w:val="21"/>
        </w:rPr>
        <w:t>)施工组织设计；</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w:t>
      </w:r>
      <w:r>
        <w:rPr>
          <w:rFonts w:hint="eastAsia" w:ascii="仿宋" w:hAnsi="仿宋" w:eastAsia="仿宋" w:cs="仿宋"/>
          <w:snapToGrid w:val="0"/>
          <w:color w:val="auto"/>
          <w:sz w:val="21"/>
          <w:szCs w:val="21"/>
          <w:lang w:val="en-US" w:eastAsia="zh-CN"/>
        </w:rPr>
        <w:t>4</w:t>
      </w:r>
      <w:r>
        <w:rPr>
          <w:rFonts w:hint="eastAsia" w:ascii="仿宋" w:hAnsi="仿宋" w:eastAsia="仿宋" w:cs="仿宋"/>
          <w:snapToGrid w:val="0"/>
          <w:color w:val="auto"/>
          <w:sz w:val="21"/>
          <w:szCs w:val="21"/>
        </w:rPr>
        <w:t>)项目管理机构；</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w:t>
      </w:r>
      <w:r>
        <w:rPr>
          <w:rFonts w:hint="eastAsia" w:ascii="仿宋" w:hAnsi="仿宋" w:eastAsia="仿宋" w:cs="仿宋"/>
          <w:snapToGrid w:val="0"/>
          <w:color w:val="auto"/>
          <w:sz w:val="21"/>
          <w:szCs w:val="21"/>
          <w:lang w:val="en-US" w:eastAsia="zh-CN"/>
        </w:rPr>
        <w:t>5</w:t>
      </w:r>
      <w:r>
        <w:rPr>
          <w:rFonts w:hint="eastAsia" w:ascii="仿宋" w:hAnsi="仿宋" w:eastAsia="仿宋" w:cs="仿宋"/>
          <w:snapToGrid w:val="0"/>
          <w:color w:val="auto"/>
          <w:sz w:val="21"/>
          <w:szCs w:val="21"/>
        </w:rPr>
        <w:t>)资格审查资料；</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w:t>
      </w:r>
      <w:r>
        <w:rPr>
          <w:rFonts w:hint="eastAsia" w:ascii="仿宋" w:hAnsi="仿宋" w:eastAsia="仿宋" w:cs="仿宋"/>
          <w:snapToGrid w:val="0"/>
          <w:color w:val="auto"/>
          <w:sz w:val="21"/>
          <w:szCs w:val="21"/>
          <w:lang w:val="en-US" w:eastAsia="zh-CN"/>
        </w:rPr>
        <w:t>6</w:t>
      </w:r>
      <w:r>
        <w:rPr>
          <w:rFonts w:hint="eastAsia" w:ascii="仿宋" w:hAnsi="仿宋" w:eastAsia="仿宋" w:cs="仿宋"/>
          <w:snapToGrid w:val="0"/>
          <w:color w:val="auto"/>
          <w:sz w:val="21"/>
          <w:szCs w:val="21"/>
        </w:rPr>
        <w:t>)原件的扫描件或电子件（复印件）；</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w:t>
      </w:r>
      <w:r>
        <w:rPr>
          <w:rFonts w:hint="eastAsia" w:ascii="仿宋" w:hAnsi="仿宋" w:eastAsia="仿宋" w:cs="仿宋"/>
          <w:snapToGrid w:val="0"/>
          <w:color w:val="auto"/>
          <w:sz w:val="21"/>
          <w:szCs w:val="21"/>
          <w:lang w:val="en-US" w:eastAsia="zh-CN"/>
        </w:rPr>
        <w:t>7</w:t>
      </w:r>
      <w:r>
        <w:rPr>
          <w:rFonts w:hint="eastAsia" w:ascii="仿宋" w:hAnsi="仿宋" w:eastAsia="仿宋" w:cs="仿宋"/>
          <w:snapToGrid w:val="0"/>
          <w:color w:val="auto"/>
          <w:sz w:val="21"/>
          <w:szCs w:val="21"/>
        </w:rPr>
        <w:t>)其他材料。</w:t>
      </w:r>
    </w:p>
    <w:p>
      <w:pPr>
        <w:keepNext w:val="0"/>
        <w:pageBreakBefore w:val="0"/>
        <w:kinsoku/>
        <w:wordWrap/>
        <w:overflowPunct/>
        <w:topLinePunct w:val="0"/>
        <w:bidi w:val="0"/>
        <w:spacing w:line="370" w:lineRule="exact"/>
        <w:ind w:firstLine="440" w:firstLineChars="200"/>
        <w:rPr>
          <w:rFonts w:hint="eastAsia" w:ascii="仿宋" w:hAnsi="仿宋" w:eastAsia="仿宋" w:cs="仿宋"/>
          <w:b/>
          <w:bCs/>
          <w:color w:val="auto"/>
          <w:sz w:val="22"/>
        </w:rPr>
      </w:pPr>
      <w:r>
        <w:rPr>
          <w:rFonts w:hint="eastAsia" w:ascii="仿宋" w:hAnsi="仿宋" w:eastAsia="仿宋" w:cs="仿宋"/>
          <w:b/>
          <w:bCs/>
          <w:color w:val="auto"/>
          <w:sz w:val="22"/>
        </w:rPr>
        <w:t>注：以上资料由竞包人以扫描件形式上传至系统设置的模块中，竞包人必须确保提供的扫描件清晰，届时若无法辨认的，由此造成的后果由竞包人自行承担。</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3.2 竞包报价</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3.2.1 竞包人应按第5章“工程量清单”的要求填写相应表格；</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3.2.2 竞包人在竞包截止时间前修改竞包函中的竞包总报价，应同时修改第5章“工程量清单”中的相应报价。此修改须符合本章第4.3款的有关要求。</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3.3 竞包有效期</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3.3.1 在竞包人须知前附表规定的竞包有效期内，竞包人不得要求撤销或修改其竞包文件；</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3.3.2 出现特殊情况需要延长竞包有效期的，发包人以书面形式通知所有竞包人延长竞包有效期。竞包人同意延长的，不得要求或被允许修改或撤销其竞包文件；竞包人拒绝延长的，其竞包失效。</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3.4 竞包保证金（无需提供，以竞包保证承诺函形式）</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b/>
          <w:bCs/>
          <w:snapToGrid w:val="0"/>
          <w:color w:val="auto"/>
          <w:sz w:val="21"/>
          <w:szCs w:val="21"/>
        </w:rPr>
      </w:pPr>
      <w:r>
        <w:rPr>
          <w:rFonts w:hint="eastAsia" w:ascii="仿宋" w:hAnsi="仿宋" w:eastAsia="仿宋" w:cs="仿宋"/>
          <w:b/>
          <w:bCs/>
          <w:snapToGrid w:val="0"/>
          <w:color w:val="auto"/>
          <w:sz w:val="21"/>
          <w:szCs w:val="21"/>
        </w:rPr>
        <w:t>无</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3.5 资格审查资料</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3.5.1 “竞包人基本情况表”应附竞包人营业执照副本、资质证书副本和安全生产许可证等材料的复印件；</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3.5.</w:t>
      </w:r>
      <w:r>
        <w:rPr>
          <w:rFonts w:hint="eastAsia" w:ascii="仿宋" w:hAnsi="仿宋" w:eastAsia="仿宋" w:cs="仿宋"/>
          <w:snapToGrid w:val="0"/>
          <w:color w:val="auto"/>
          <w:sz w:val="21"/>
          <w:szCs w:val="21"/>
          <w:lang w:val="en-US" w:eastAsia="zh-CN"/>
        </w:rPr>
        <w:t>2</w:t>
      </w:r>
      <w:r>
        <w:rPr>
          <w:rFonts w:hint="eastAsia" w:ascii="仿宋" w:hAnsi="仿宋" w:eastAsia="仿宋" w:cs="仿宋"/>
          <w:snapToGrid w:val="0"/>
          <w:color w:val="auto"/>
          <w:sz w:val="21"/>
          <w:szCs w:val="21"/>
        </w:rPr>
        <w:t>“近年完成的类似项目情况表”、“正在施工和新承接的项目情况表” 应附中标（成交）通知书和（或）合同协议书复印件。每张表格只填写一个项目，并标明序号；</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snapToGrid w:val="0"/>
          <w:color w:val="auto"/>
          <w:sz w:val="21"/>
          <w:szCs w:val="21"/>
        </w:rPr>
        <w:t>3.5.</w:t>
      </w:r>
      <w:r>
        <w:rPr>
          <w:rFonts w:hint="eastAsia" w:ascii="仿宋" w:hAnsi="仿宋" w:eastAsia="仿宋" w:cs="仿宋"/>
          <w:snapToGrid w:val="0"/>
          <w:color w:val="auto"/>
          <w:sz w:val="21"/>
          <w:szCs w:val="21"/>
          <w:lang w:val="en-US" w:eastAsia="zh-CN"/>
        </w:rPr>
        <w:t>3</w:t>
      </w:r>
      <w:r>
        <w:rPr>
          <w:rFonts w:hint="eastAsia" w:ascii="仿宋" w:hAnsi="仿宋" w:eastAsia="仿宋" w:cs="仿宋"/>
          <w:snapToGrid w:val="0"/>
          <w:color w:val="auto"/>
          <w:sz w:val="21"/>
          <w:szCs w:val="21"/>
        </w:rPr>
        <w:t xml:space="preserve"> “近年发生的诉讼及仲裁情况表”应说明相关情况，并附法院或仲裁机构作出的判决、裁决等有关法律文书复印件，</w:t>
      </w:r>
      <w:r>
        <w:rPr>
          <w:rFonts w:hint="eastAsia" w:ascii="仿宋" w:hAnsi="仿宋" w:eastAsia="仿宋" w:cs="仿宋"/>
          <w:color w:val="auto"/>
          <w:sz w:val="21"/>
          <w:szCs w:val="21"/>
        </w:rPr>
        <w:t>具体年份要求见竞包人须知前附表；</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color w:val="auto"/>
          <w:sz w:val="21"/>
          <w:szCs w:val="21"/>
        </w:rPr>
        <w:t>3.5.</w:t>
      </w: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 xml:space="preserve"> 竞包人须知前附表规定接受联合体竞包的，本章第3.5.1项～3.5.4项规定的表格。</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3.6 备选竞包方案</w:t>
      </w:r>
    </w:p>
    <w:p>
      <w:pPr>
        <w:pStyle w:val="12"/>
        <w:keepNext w:val="0"/>
        <w:pageBreakBefore w:val="0"/>
        <w:kinsoku/>
        <w:wordWrap/>
        <w:overflowPunct/>
        <w:topLinePunct w:val="0"/>
        <w:bidi w:val="0"/>
        <w:spacing w:line="370" w:lineRule="exact"/>
        <w:ind w:firstLine="420" w:firstLineChars="200"/>
        <w:rPr>
          <w:rFonts w:hint="eastAsia" w:ascii="仿宋" w:hAnsi="仿宋" w:eastAsia="仿宋" w:cs="仿宋"/>
          <w:color w:val="auto"/>
        </w:rPr>
      </w:pPr>
      <w:r>
        <w:rPr>
          <w:rFonts w:hint="eastAsia" w:ascii="仿宋" w:hAnsi="仿宋" w:eastAsia="仿宋" w:cs="仿宋"/>
          <w:snapToGrid w:val="0"/>
          <w:color w:val="auto"/>
          <w:sz w:val="21"/>
          <w:szCs w:val="21"/>
        </w:rPr>
        <w:t>竞包人不得递交备选竞包方案。</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3.7 竞包文件的编制</w:t>
      </w:r>
    </w:p>
    <w:p>
      <w:pPr>
        <w:pStyle w:val="72"/>
        <w:keepNext w:val="0"/>
        <w:pageBreakBefore w:val="0"/>
        <w:kinsoku/>
        <w:wordWrap/>
        <w:overflowPunct/>
        <w:topLinePunct w:val="0"/>
        <w:bidi w:val="0"/>
        <w:spacing w:line="370" w:lineRule="exact"/>
        <w:ind w:firstLine="425"/>
        <w:jc w:val="both"/>
        <w:rPr>
          <w:rFonts w:hint="eastAsia" w:ascii="仿宋" w:hAnsi="仿宋" w:eastAsia="仿宋" w:cs="仿宋"/>
          <w:snapToGrid w:val="0"/>
          <w:color w:val="auto"/>
          <w:sz w:val="21"/>
          <w:szCs w:val="21"/>
        </w:rPr>
      </w:pPr>
      <w:bookmarkStart w:id="59" w:name="_Toc261333114"/>
      <w:bookmarkStart w:id="60" w:name="_Toc251597986"/>
      <w:bookmarkStart w:id="61" w:name="_Toc271200546"/>
      <w:bookmarkStart w:id="62" w:name="_Toc259802193"/>
      <w:bookmarkStart w:id="63" w:name="_Toc271220712"/>
      <w:bookmarkStart w:id="64" w:name="_Toc251245631"/>
      <w:r>
        <w:rPr>
          <w:rFonts w:hint="eastAsia" w:ascii="仿宋" w:hAnsi="仿宋" w:eastAsia="仿宋" w:cs="仿宋"/>
          <w:snapToGrid w:val="0"/>
          <w:color w:val="auto"/>
          <w:sz w:val="21"/>
          <w:szCs w:val="21"/>
        </w:rPr>
        <w:t>3.7.1 CA加密电子竞包文件应按第八章“竞包文件格式”进行编写，如有必要，可以增加附页，作为竞包文件的组成部分。</w:t>
      </w:r>
    </w:p>
    <w:p>
      <w:pPr>
        <w:pStyle w:val="72"/>
        <w:keepNext w:val="0"/>
        <w:pageBreakBefore w:val="0"/>
        <w:kinsoku/>
        <w:wordWrap/>
        <w:overflowPunct/>
        <w:topLinePunct w:val="0"/>
        <w:bidi w:val="0"/>
        <w:spacing w:line="370" w:lineRule="exact"/>
        <w:ind w:firstLine="425"/>
        <w:jc w:val="both"/>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3.7.2 CA加密电子竞包文件应当对发包文件有关工期、竞包有效期、质量要求、技术标准和要求、发包范围等实质性内容作出响应。</w:t>
      </w:r>
    </w:p>
    <w:p>
      <w:pPr>
        <w:pStyle w:val="72"/>
        <w:keepNext w:val="0"/>
        <w:pageBreakBefore w:val="0"/>
        <w:kinsoku/>
        <w:wordWrap/>
        <w:overflowPunct/>
        <w:topLinePunct w:val="0"/>
        <w:bidi w:val="0"/>
        <w:spacing w:line="370" w:lineRule="exact"/>
        <w:ind w:firstLine="425"/>
        <w:jc w:val="both"/>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3.7.3 CA加密电子竞包文件应由竞包单位进行电子签章盖章确认。</w:t>
      </w:r>
    </w:p>
    <w:p>
      <w:pPr>
        <w:pStyle w:val="72"/>
        <w:keepNext w:val="0"/>
        <w:pageBreakBefore w:val="0"/>
        <w:kinsoku/>
        <w:wordWrap/>
        <w:overflowPunct/>
        <w:topLinePunct w:val="0"/>
        <w:bidi w:val="0"/>
        <w:spacing w:line="370" w:lineRule="exact"/>
        <w:ind w:firstLine="425"/>
        <w:jc w:val="both"/>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3.7.4竞包人编制的CA加密电子竞包文件，必须是使用新点竞包文件制作软件最新版（系统自带更新系统）生成的后缀名为“.HZTF”的CA加密电子竞包文件。未按上述要求加密和数字证书认证的竞包文件，将被视为无效竞包文件。</w:t>
      </w:r>
    </w:p>
    <w:p>
      <w:pPr>
        <w:pStyle w:val="72"/>
        <w:keepNext w:val="0"/>
        <w:pageBreakBefore w:val="0"/>
        <w:kinsoku/>
        <w:wordWrap/>
        <w:overflowPunct/>
        <w:topLinePunct w:val="0"/>
        <w:bidi w:val="0"/>
        <w:spacing w:line="370" w:lineRule="exact"/>
        <w:ind w:firstLine="425"/>
        <w:jc w:val="both"/>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3.7.5电子竞包流程如下：</w:t>
      </w:r>
    </w:p>
    <w:p>
      <w:pPr>
        <w:pStyle w:val="72"/>
        <w:keepNext w:val="0"/>
        <w:pageBreakBefore w:val="0"/>
        <w:kinsoku/>
        <w:wordWrap/>
        <w:overflowPunct/>
        <w:topLinePunct w:val="0"/>
        <w:bidi w:val="0"/>
        <w:spacing w:line="370" w:lineRule="exact"/>
        <w:ind w:firstLine="425"/>
        <w:jc w:val="both"/>
        <w:rPr>
          <w:rFonts w:hint="eastAsia" w:ascii="仿宋" w:hAnsi="仿宋" w:eastAsia="仿宋" w:cs="仿宋"/>
          <w:b/>
          <w:color w:val="auto"/>
          <w:sz w:val="21"/>
          <w:szCs w:val="21"/>
        </w:rPr>
      </w:pPr>
      <w:r>
        <w:rPr>
          <w:rFonts w:hint="eastAsia" w:ascii="仿宋" w:hAnsi="仿宋" w:eastAsia="仿宋" w:cs="仿宋"/>
          <w:b/>
          <w:color w:val="auto"/>
          <w:sz w:val="21"/>
          <w:szCs w:val="21"/>
        </w:rPr>
        <w:t>湖州市公共资源交易信息网→湖州市限额发包平台→交易主体登录→下载发包文件（如果有答疑澄清文件，需要下载答疑澄清文件进行制作）→使用电子竞包文件制作工具制作竞包文件→系统完善竞包信息→上传竞包文件→点击“模拟解密”按钮→提示解密成功。</w:t>
      </w:r>
    </w:p>
    <w:p>
      <w:pPr>
        <w:pStyle w:val="8"/>
        <w:keepNext w:val="0"/>
        <w:pageBreakBefore w:val="0"/>
        <w:kinsoku/>
        <w:wordWrap/>
        <w:overflowPunct/>
        <w:topLinePunct w:val="0"/>
        <w:bidi w:val="0"/>
        <w:snapToGrid w:val="0"/>
        <w:spacing w:line="370" w:lineRule="exact"/>
        <w:jc w:val="both"/>
        <w:rPr>
          <w:rFonts w:hint="eastAsia" w:ascii="仿宋" w:hAnsi="仿宋" w:eastAsia="仿宋" w:cs="仿宋"/>
          <w:snapToGrid w:val="0"/>
          <w:color w:val="auto"/>
          <w:sz w:val="21"/>
          <w:szCs w:val="21"/>
        </w:rPr>
      </w:pPr>
      <w:bookmarkStart w:id="65" w:name="_Toc25432"/>
      <w:r>
        <w:rPr>
          <w:rFonts w:hint="eastAsia" w:ascii="仿宋" w:hAnsi="仿宋" w:eastAsia="仿宋" w:cs="仿宋"/>
          <w:snapToGrid w:val="0"/>
          <w:color w:val="auto"/>
          <w:sz w:val="21"/>
          <w:szCs w:val="21"/>
        </w:rPr>
        <w:t>4</w:t>
      </w:r>
      <w:bookmarkEnd w:id="59"/>
      <w:bookmarkEnd w:id="60"/>
      <w:bookmarkEnd w:id="61"/>
      <w:bookmarkEnd w:id="62"/>
      <w:bookmarkEnd w:id="63"/>
      <w:bookmarkEnd w:id="64"/>
      <w:r>
        <w:rPr>
          <w:rFonts w:hint="eastAsia" w:ascii="仿宋" w:hAnsi="仿宋" w:eastAsia="仿宋" w:cs="仿宋"/>
          <w:snapToGrid w:val="0"/>
          <w:color w:val="auto"/>
          <w:sz w:val="21"/>
          <w:szCs w:val="21"/>
        </w:rPr>
        <w:t>竞包</w:t>
      </w:r>
      <w:bookmarkEnd w:id="65"/>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4.1 竞包文件的递交</w:t>
      </w:r>
    </w:p>
    <w:p>
      <w:pPr>
        <w:keepNext w:val="0"/>
        <w:pageBreakBefore w:val="0"/>
        <w:kinsoku/>
        <w:wordWrap/>
        <w:overflowPunct/>
        <w:topLinePunct w:val="0"/>
        <w:bidi w:val="0"/>
        <w:spacing w:line="370" w:lineRule="exact"/>
        <w:ind w:firstLine="420" w:firstLineChars="200"/>
        <w:rPr>
          <w:rFonts w:hint="eastAsia" w:ascii="仿宋" w:hAnsi="仿宋" w:eastAsia="仿宋" w:cs="仿宋"/>
          <w:snapToGrid w:val="0"/>
          <w:color w:val="auto"/>
          <w:sz w:val="21"/>
          <w:szCs w:val="21"/>
        </w:rPr>
      </w:pPr>
      <w:bookmarkStart w:id="66" w:name="第二章第411项"/>
      <w:r>
        <w:rPr>
          <w:rFonts w:hint="eastAsia" w:ascii="仿宋" w:hAnsi="仿宋" w:eastAsia="仿宋" w:cs="仿宋"/>
          <w:snapToGrid w:val="0"/>
          <w:color w:val="auto"/>
          <w:sz w:val="21"/>
          <w:szCs w:val="21"/>
        </w:rPr>
        <w:t>4.1.1</w:t>
      </w:r>
      <w:bookmarkEnd w:id="66"/>
      <w:r>
        <w:rPr>
          <w:rFonts w:hint="eastAsia" w:ascii="仿宋" w:hAnsi="仿宋" w:eastAsia="仿宋" w:cs="仿宋"/>
          <w:b/>
          <w:color w:val="auto"/>
          <w:sz w:val="21"/>
          <w:szCs w:val="21"/>
        </w:rPr>
        <w:t>竞包文件：</w:t>
      </w:r>
      <w:r>
        <w:rPr>
          <w:rFonts w:hint="eastAsia" w:ascii="仿宋" w:hAnsi="仿宋" w:eastAsia="仿宋" w:cs="仿宋"/>
          <w:bCs/>
          <w:color w:val="auto"/>
          <w:sz w:val="21"/>
          <w:szCs w:val="21"/>
        </w:rPr>
        <w:t>竞包人应在竞包截止时间前登录湖州市公共资源交易系统上的竞包文件递交模块上传CA加密后的电子竞包文件。</w:t>
      </w:r>
    </w:p>
    <w:p>
      <w:pPr>
        <w:keepNext w:val="0"/>
        <w:pageBreakBefore w:val="0"/>
        <w:kinsoku/>
        <w:wordWrap/>
        <w:overflowPunct/>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4.1.2 未按</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\l "第二章第412项" </w:instrText>
      </w:r>
      <w:r>
        <w:rPr>
          <w:rFonts w:hint="eastAsia" w:ascii="仿宋" w:hAnsi="仿宋" w:eastAsia="仿宋" w:cs="仿宋"/>
          <w:color w:val="auto"/>
        </w:rPr>
        <w:fldChar w:fldCharType="separate"/>
      </w:r>
      <w:r>
        <w:rPr>
          <w:rFonts w:hint="eastAsia" w:ascii="仿宋" w:hAnsi="仿宋" w:eastAsia="仿宋" w:cs="仿宋"/>
          <w:snapToGrid w:val="0"/>
          <w:color w:val="auto"/>
          <w:sz w:val="21"/>
          <w:szCs w:val="21"/>
        </w:rPr>
        <w:t>竞包人须知前附表4.1.1、4.1.2项</w:t>
      </w:r>
      <w:r>
        <w:rPr>
          <w:rFonts w:hint="eastAsia" w:ascii="仿宋" w:hAnsi="仿宋" w:eastAsia="仿宋" w:cs="仿宋"/>
          <w:snapToGrid w:val="0"/>
          <w:color w:val="auto"/>
          <w:sz w:val="21"/>
          <w:szCs w:val="21"/>
        </w:rPr>
        <w:fldChar w:fldCharType="end"/>
      </w:r>
      <w:r>
        <w:rPr>
          <w:rFonts w:hint="eastAsia" w:ascii="仿宋" w:hAnsi="仿宋" w:eastAsia="仿宋" w:cs="仿宋"/>
          <w:snapToGrid w:val="0"/>
          <w:color w:val="auto"/>
          <w:sz w:val="21"/>
          <w:szCs w:val="21"/>
        </w:rPr>
        <w:t>要求的，发包人应予拒收。</w:t>
      </w:r>
    </w:p>
    <w:p>
      <w:pPr>
        <w:keepNext w:val="0"/>
        <w:pageBreakBefore w:val="0"/>
        <w:kinsoku/>
        <w:wordWrap/>
        <w:overflowPunct/>
        <w:topLinePunct w:val="0"/>
        <w:bidi w:val="0"/>
        <w:spacing w:line="370" w:lineRule="exact"/>
        <w:ind w:firstLine="420" w:firstLineChars="200"/>
        <w:rPr>
          <w:rFonts w:hint="eastAsia" w:ascii="仿宋" w:hAnsi="仿宋" w:eastAsia="仿宋" w:cs="仿宋"/>
          <w:b/>
          <w:color w:val="auto"/>
          <w:sz w:val="21"/>
          <w:szCs w:val="21"/>
        </w:rPr>
      </w:pPr>
      <w:r>
        <w:rPr>
          <w:rFonts w:hint="eastAsia" w:ascii="仿宋" w:hAnsi="仿宋" w:eastAsia="仿宋" w:cs="仿宋"/>
          <w:bCs/>
          <w:color w:val="auto"/>
          <w:sz w:val="21"/>
          <w:szCs w:val="21"/>
        </w:rPr>
        <w:t>4.1.3到竞包截止时间止，发包人收到的竞包文件少于2个的，发包人将依法重新组织发包。</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4.3 竞包文件的修改与撤回</w:t>
      </w:r>
    </w:p>
    <w:p>
      <w:pPr>
        <w:keepNext w:val="0"/>
        <w:pageBreakBefore w:val="0"/>
        <w:kinsoku/>
        <w:wordWrap/>
        <w:overflowPunct/>
        <w:topLinePunct w:val="0"/>
        <w:bidi w:val="0"/>
        <w:spacing w:line="370" w:lineRule="exact"/>
        <w:ind w:firstLine="420" w:firstLineChars="200"/>
        <w:rPr>
          <w:rFonts w:hint="eastAsia" w:ascii="仿宋" w:hAnsi="仿宋" w:eastAsia="仿宋" w:cs="仿宋"/>
          <w:bCs/>
          <w:color w:val="auto"/>
          <w:sz w:val="21"/>
          <w:szCs w:val="21"/>
        </w:rPr>
      </w:pPr>
      <w:bookmarkStart w:id="67" w:name="_Toc271220713"/>
      <w:bookmarkStart w:id="68" w:name="_Toc259802194"/>
      <w:bookmarkStart w:id="69" w:name="_Toc271200547"/>
      <w:bookmarkStart w:id="70" w:name="_Toc251245632"/>
      <w:bookmarkStart w:id="71" w:name="_Toc261333115"/>
      <w:bookmarkStart w:id="72" w:name="_Toc251597987"/>
      <w:bookmarkStart w:id="73" w:name="_Toc18557"/>
      <w:r>
        <w:rPr>
          <w:rFonts w:hint="eastAsia" w:ascii="仿宋" w:hAnsi="仿宋" w:eastAsia="仿宋" w:cs="仿宋"/>
          <w:bCs/>
          <w:color w:val="auto"/>
          <w:sz w:val="21"/>
          <w:szCs w:val="21"/>
        </w:rPr>
        <w:t>4.3.1 在竞包人须知前附表2.2.2项规定的竞包截止时间前，竞包人可以修改或撤回已递交的竞包文件。</w:t>
      </w:r>
    </w:p>
    <w:p>
      <w:pPr>
        <w:keepNext w:val="0"/>
        <w:pageBreakBefore w:val="0"/>
        <w:kinsoku/>
        <w:wordWrap/>
        <w:overflowPunct/>
        <w:topLinePunct w:val="0"/>
        <w:bidi w:val="0"/>
        <w:spacing w:line="370" w:lineRule="exact"/>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4.3.2 竞包人撤回竞包文件的，应向发包人提交书面撤回通知。</w:t>
      </w:r>
    </w:p>
    <w:p>
      <w:pPr>
        <w:pStyle w:val="8"/>
        <w:keepNext w:val="0"/>
        <w:pageBreakBefore w:val="0"/>
        <w:kinsoku/>
        <w:wordWrap/>
        <w:overflowPunct/>
        <w:topLinePunct w:val="0"/>
        <w:bidi w:val="0"/>
        <w:snapToGrid w:val="0"/>
        <w:spacing w:line="370" w:lineRule="exact"/>
        <w:jc w:val="both"/>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5开标</w:t>
      </w:r>
      <w:bookmarkEnd w:id="67"/>
      <w:bookmarkEnd w:id="68"/>
      <w:bookmarkEnd w:id="69"/>
      <w:bookmarkEnd w:id="70"/>
      <w:bookmarkEnd w:id="71"/>
      <w:bookmarkEnd w:id="72"/>
      <w:bookmarkEnd w:id="73"/>
      <w:r>
        <w:rPr>
          <w:rFonts w:hint="eastAsia" w:ascii="仿宋" w:hAnsi="仿宋" w:eastAsia="仿宋" w:cs="仿宋"/>
          <w:snapToGrid w:val="0"/>
          <w:color w:val="auto"/>
          <w:sz w:val="21"/>
          <w:szCs w:val="21"/>
        </w:rPr>
        <w:t xml:space="preserve">                                   </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5.1 竞包程序</w:t>
      </w:r>
    </w:p>
    <w:p>
      <w:pPr>
        <w:keepNext w:val="0"/>
        <w:pageBreakBefore w:val="0"/>
        <w:kinsoku/>
        <w:wordWrap/>
        <w:overflowPunct/>
        <w:topLinePunct w:val="0"/>
        <w:bidi w:val="0"/>
        <w:spacing w:line="370" w:lineRule="exact"/>
        <w:ind w:firstLine="420" w:firstLineChars="200"/>
        <w:rPr>
          <w:rFonts w:hint="eastAsia" w:ascii="仿宋" w:hAnsi="仿宋" w:eastAsia="仿宋" w:cs="仿宋"/>
          <w:bCs/>
          <w:color w:val="auto"/>
          <w:sz w:val="21"/>
          <w:szCs w:val="21"/>
        </w:rPr>
      </w:pPr>
      <w:r>
        <w:rPr>
          <w:rFonts w:hint="eastAsia" w:ascii="仿宋" w:hAnsi="仿宋" w:eastAsia="仿宋" w:cs="仿宋"/>
          <w:bCs/>
          <w:color w:val="auto"/>
          <w:sz w:val="21"/>
          <w:szCs w:val="21"/>
        </w:rPr>
        <w:t>5.1.1发包人在竞包人须知前附表第2.2.2项规定的竞包截止时间（竞包时间）和竞包人须知前附表第5.1项规定的地点公开竞包，所有竞包人应在竞包截止时间前登录网上开标大厅参加竞包会议，具体要求见竞包人须知前附表第5.1项规定。</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5.2 开标程序</w:t>
      </w:r>
    </w:p>
    <w:p>
      <w:pPr>
        <w:keepNext w:val="0"/>
        <w:pageBreakBefore w:val="0"/>
        <w:kinsoku/>
        <w:wordWrap/>
        <w:overflowPunct/>
        <w:topLinePunct w:val="0"/>
        <w:autoSpaceDE/>
        <w:autoSpaceDN/>
        <w:bidi w:val="0"/>
        <w:adjustRightInd/>
        <w:spacing w:line="370" w:lineRule="exact"/>
        <w:ind w:firstLine="420" w:firstLineChars="200"/>
        <w:textAlignment w:val="auto"/>
        <w:rPr>
          <w:rFonts w:hint="eastAsia" w:ascii="仿宋" w:hAnsi="仿宋" w:eastAsia="仿宋" w:cs="仿宋"/>
          <w:color w:val="auto"/>
          <w:kern w:val="2"/>
          <w:sz w:val="21"/>
          <w:szCs w:val="24"/>
        </w:rPr>
      </w:pPr>
      <w:bookmarkStart w:id="74" w:name="_Toc429494406"/>
      <w:bookmarkStart w:id="75" w:name="_Toc429596634"/>
      <w:bookmarkStart w:id="76" w:name="_Toc392345939"/>
      <w:bookmarkStart w:id="77" w:name="_Toc429494999"/>
      <w:bookmarkStart w:id="78" w:name="_Toc26427"/>
      <w:bookmarkStart w:id="79" w:name="_Toc491857279"/>
      <w:bookmarkStart w:id="80" w:name="_Toc429512989"/>
      <w:bookmarkStart w:id="81" w:name="_Toc261333116"/>
      <w:bookmarkStart w:id="82" w:name="_Toc271220714"/>
      <w:bookmarkStart w:id="83" w:name="_Toc251245633"/>
      <w:bookmarkStart w:id="84" w:name="_Toc251597988"/>
      <w:bookmarkStart w:id="85" w:name="_Toc271200548"/>
      <w:bookmarkStart w:id="86" w:name="_Toc259802195"/>
      <w:r>
        <w:rPr>
          <w:rFonts w:hint="eastAsia" w:ascii="仿宋" w:hAnsi="仿宋" w:eastAsia="仿宋" w:cs="仿宋"/>
          <w:color w:val="auto"/>
          <w:kern w:val="2"/>
          <w:sz w:val="21"/>
          <w:szCs w:val="24"/>
        </w:rPr>
        <w:t>主持人按下列程序进行竞包：</w:t>
      </w:r>
    </w:p>
    <w:p>
      <w:pPr>
        <w:keepNext w:val="0"/>
        <w:pageBreakBefore w:val="0"/>
        <w:kinsoku/>
        <w:wordWrap/>
        <w:overflowPunct/>
        <w:topLinePunct w:val="0"/>
        <w:autoSpaceDE/>
        <w:autoSpaceDN/>
        <w:bidi w:val="0"/>
        <w:adjustRightInd/>
        <w:spacing w:line="370" w:lineRule="exact"/>
        <w:ind w:firstLine="420" w:firstLineChars="200"/>
        <w:textAlignment w:val="auto"/>
        <w:rPr>
          <w:rFonts w:hint="eastAsia" w:ascii="仿宋" w:hAnsi="仿宋" w:eastAsia="仿宋" w:cs="仿宋"/>
          <w:color w:val="auto"/>
          <w:kern w:val="2"/>
          <w:sz w:val="21"/>
          <w:szCs w:val="24"/>
        </w:rPr>
      </w:pPr>
      <w:r>
        <w:rPr>
          <w:rFonts w:hint="eastAsia" w:ascii="仿宋" w:hAnsi="仿宋" w:eastAsia="仿宋" w:cs="仿宋"/>
          <w:color w:val="auto"/>
          <w:kern w:val="2"/>
          <w:sz w:val="21"/>
          <w:szCs w:val="24"/>
        </w:rPr>
        <w:t>竞包文件解密顺序：上传竞包文件的先后顺序：</w:t>
      </w:r>
    </w:p>
    <w:p>
      <w:pPr>
        <w:keepNext w:val="0"/>
        <w:pageBreakBefore w:val="0"/>
        <w:kinsoku/>
        <w:wordWrap/>
        <w:overflowPunct/>
        <w:topLinePunct w:val="0"/>
        <w:autoSpaceDE/>
        <w:autoSpaceDN/>
        <w:bidi w:val="0"/>
        <w:adjustRightInd/>
        <w:spacing w:line="370" w:lineRule="exact"/>
        <w:ind w:firstLine="420" w:firstLineChars="200"/>
        <w:textAlignment w:val="auto"/>
        <w:rPr>
          <w:rFonts w:hint="eastAsia" w:ascii="仿宋" w:hAnsi="仿宋" w:eastAsia="仿宋" w:cs="仿宋"/>
          <w:color w:val="auto"/>
          <w:kern w:val="2"/>
          <w:sz w:val="21"/>
          <w:szCs w:val="24"/>
        </w:rPr>
      </w:pPr>
      <w:r>
        <w:rPr>
          <w:rFonts w:hint="eastAsia" w:ascii="仿宋" w:hAnsi="仿宋" w:eastAsia="仿宋" w:cs="仿宋"/>
          <w:color w:val="auto"/>
          <w:kern w:val="2"/>
          <w:sz w:val="21"/>
          <w:szCs w:val="24"/>
        </w:rPr>
        <w:t>1</w:t>
      </w:r>
      <w:r>
        <w:rPr>
          <w:rFonts w:hint="eastAsia" w:ascii="仿宋" w:hAnsi="仿宋" w:eastAsia="仿宋" w:cs="仿宋"/>
          <w:color w:val="auto"/>
          <w:kern w:val="2"/>
          <w:sz w:val="21"/>
          <w:szCs w:val="24"/>
          <w:lang w:val="en-US" w:eastAsia="zh-CN"/>
        </w:rPr>
        <w:t>.</w:t>
      </w:r>
      <w:r>
        <w:rPr>
          <w:rFonts w:hint="eastAsia" w:ascii="仿宋" w:hAnsi="仿宋" w:eastAsia="仿宋" w:cs="仿宋"/>
          <w:color w:val="auto"/>
          <w:kern w:val="2"/>
          <w:sz w:val="21"/>
          <w:szCs w:val="24"/>
        </w:rPr>
        <w:t>竞包截止前30分钟，由代理机构登录网上不见面开标大厅系统，做好网上不见面竞包准备；</w:t>
      </w:r>
    </w:p>
    <w:p>
      <w:pPr>
        <w:keepNext w:val="0"/>
        <w:pageBreakBefore w:val="0"/>
        <w:kinsoku/>
        <w:wordWrap/>
        <w:overflowPunct/>
        <w:topLinePunct w:val="0"/>
        <w:autoSpaceDE/>
        <w:autoSpaceDN/>
        <w:bidi w:val="0"/>
        <w:adjustRightInd/>
        <w:spacing w:line="370" w:lineRule="exact"/>
        <w:ind w:firstLine="420" w:firstLineChars="200"/>
        <w:textAlignment w:val="auto"/>
        <w:rPr>
          <w:rFonts w:hint="eastAsia" w:ascii="仿宋" w:hAnsi="仿宋" w:eastAsia="仿宋" w:cs="仿宋"/>
          <w:color w:val="auto"/>
          <w:kern w:val="2"/>
          <w:sz w:val="21"/>
          <w:szCs w:val="24"/>
        </w:rPr>
      </w:pPr>
      <w:r>
        <w:rPr>
          <w:rFonts w:hint="eastAsia" w:ascii="仿宋" w:hAnsi="仿宋" w:eastAsia="仿宋" w:cs="仿宋"/>
          <w:color w:val="auto"/>
          <w:kern w:val="2"/>
          <w:sz w:val="21"/>
          <w:szCs w:val="24"/>
        </w:rPr>
        <w:t>2</w:t>
      </w:r>
      <w:r>
        <w:rPr>
          <w:rFonts w:hint="eastAsia" w:ascii="仿宋" w:hAnsi="仿宋" w:eastAsia="仿宋" w:cs="仿宋"/>
          <w:color w:val="auto"/>
          <w:kern w:val="2"/>
          <w:sz w:val="21"/>
          <w:szCs w:val="24"/>
          <w:lang w:val="en-US" w:eastAsia="zh-CN"/>
        </w:rPr>
        <w:t>.</w:t>
      </w:r>
      <w:r>
        <w:rPr>
          <w:rFonts w:hint="eastAsia" w:ascii="仿宋" w:hAnsi="仿宋" w:eastAsia="仿宋" w:cs="仿宋"/>
          <w:color w:val="auto"/>
          <w:kern w:val="2"/>
          <w:sz w:val="21"/>
          <w:szCs w:val="24"/>
        </w:rPr>
        <w:t>各竞包人应于竞包截止时间前使用加密锁自行登录不见面开标大厅并完成在线签到，否则视为在线不到场，竞包文件开启解密时将被拒绝解密；竞包人的在线签到人员必须是竞包人的法定代表人或其授权的代理人，如签到人员与投标人的法定代表人或其授权的代理人不一致的，其竞包将按无效竞包处理。</w:t>
      </w:r>
    </w:p>
    <w:p>
      <w:pPr>
        <w:keepNext w:val="0"/>
        <w:pageBreakBefore w:val="0"/>
        <w:kinsoku/>
        <w:wordWrap/>
        <w:overflowPunct/>
        <w:topLinePunct w:val="0"/>
        <w:autoSpaceDE/>
        <w:autoSpaceDN/>
        <w:bidi w:val="0"/>
        <w:adjustRightInd/>
        <w:spacing w:line="370" w:lineRule="exact"/>
        <w:ind w:firstLine="420" w:firstLineChars="200"/>
        <w:textAlignment w:val="auto"/>
        <w:rPr>
          <w:rFonts w:hint="eastAsia" w:ascii="仿宋" w:hAnsi="仿宋" w:eastAsia="仿宋" w:cs="仿宋"/>
          <w:color w:val="auto"/>
          <w:kern w:val="2"/>
          <w:sz w:val="21"/>
          <w:szCs w:val="24"/>
        </w:rPr>
      </w:pPr>
      <w:r>
        <w:rPr>
          <w:rFonts w:hint="eastAsia" w:ascii="仿宋" w:hAnsi="仿宋" w:eastAsia="仿宋" w:cs="仿宋"/>
          <w:color w:val="auto"/>
          <w:kern w:val="2"/>
          <w:sz w:val="21"/>
          <w:szCs w:val="24"/>
        </w:rPr>
        <w:t>3</w:t>
      </w:r>
      <w:r>
        <w:rPr>
          <w:rFonts w:hint="eastAsia" w:ascii="仿宋" w:hAnsi="仿宋" w:eastAsia="仿宋" w:cs="仿宋"/>
          <w:color w:val="auto"/>
          <w:kern w:val="2"/>
          <w:sz w:val="21"/>
          <w:szCs w:val="24"/>
          <w:lang w:val="en-US" w:eastAsia="zh-CN"/>
        </w:rPr>
        <w:t>.</w:t>
      </w:r>
      <w:r>
        <w:rPr>
          <w:rFonts w:hint="eastAsia" w:ascii="仿宋" w:hAnsi="仿宋" w:eastAsia="仿宋" w:cs="仿宋"/>
          <w:color w:val="auto"/>
          <w:kern w:val="2"/>
          <w:sz w:val="21"/>
          <w:szCs w:val="24"/>
        </w:rPr>
        <w:t>竞包截止时间，由代理机构公布竞包人情况、解密要求、在线公布现场监督、见证人员；</w:t>
      </w:r>
    </w:p>
    <w:p>
      <w:pPr>
        <w:keepNext w:val="0"/>
        <w:pageBreakBefore w:val="0"/>
        <w:kinsoku/>
        <w:wordWrap/>
        <w:overflowPunct/>
        <w:topLinePunct w:val="0"/>
        <w:autoSpaceDE/>
        <w:autoSpaceDN/>
        <w:bidi w:val="0"/>
        <w:adjustRightInd/>
        <w:spacing w:line="370" w:lineRule="exact"/>
        <w:ind w:firstLine="420" w:firstLineChars="200"/>
        <w:textAlignment w:val="auto"/>
        <w:rPr>
          <w:rFonts w:hint="eastAsia" w:ascii="仿宋" w:hAnsi="仿宋" w:eastAsia="仿宋" w:cs="仿宋"/>
          <w:color w:val="auto"/>
          <w:kern w:val="2"/>
          <w:sz w:val="21"/>
          <w:szCs w:val="24"/>
        </w:rPr>
      </w:pPr>
      <w:r>
        <w:rPr>
          <w:rFonts w:hint="eastAsia" w:ascii="仿宋" w:hAnsi="仿宋" w:eastAsia="仿宋" w:cs="仿宋"/>
          <w:color w:val="auto"/>
          <w:kern w:val="2"/>
          <w:sz w:val="21"/>
          <w:szCs w:val="24"/>
        </w:rPr>
        <w:t>4</w:t>
      </w:r>
      <w:r>
        <w:rPr>
          <w:rFonts w:hint="eastAsia" w:ascii="仿宋" w:hAnsi="仿宋" w:eastAsia="仿宋" w:cs="仿宋"/>
          <w:color w:val="auto"/>
          <w:kern w:val="2"/>
          <w:sz w:val="21"/>
          <w:szCs w:val="24"/>
          <w:lang w:val="en-US" w:eastAsia="zh-CN"/>
        </w:rPr>
        <w:t>.</w:t>
      </w:r>
      <w:r>
        <w:rPr>
          <w:rFonts w:hint="eastAsia" w:ascii="仿宋" w:hAnsi="仿宋" w:eastAsia="仿宋" w:cs="仿宋"/>
          <w:color w:val="auto"/>
          <w:kern w:val="2"/>
          <w:sz w:val="21"/>
          <w:szCs w:val="24"/>
        </w:rPr>
        <w:t xml:space="preserve">竞包人需在系统开启竞包文件解密时间后30分钟内对竞包文件进行网上在线解密，未在规定时间内完成的，其竞包将被拒绝； </w:t>
      </w:r>
    </w:p>
    <w:p>
      <w:pPr>
        <w:keepNext w:val="0"/>
        <w:pageBreakBefore w:val="0"/>
        <w:kinsoku/>
        <w:wordWrap/>
        <w:overflowPunct/>
        <w:topLinePunct w:val="0"/>
        <w:autoSpaceDE/>
        <w:autoSpaceDN/>
        <w:bidi w:val="0"/>
        <w:adjustRightInd/>
        <w:spacing w:line="370" w:lineRule="exact"/>
        <w:ind w:firstLine="420" w:firstLineChars="200"/>
        <w:textAlignment w:val="auto"/>
        <w:rPr>
          <w:rFonts w:hint="eastAsia" w:ascii="仿宋" w:hAnsi="仿宋" w:eastAsia="仿宋" w:cs="仿宋"/>
          <w:color w:val="auto"/>
          <w:kern w:val="2"/>
          <w:sz w:val="21"/>
          <w:szCs w:val="24"/>
        </w:rPr>
      </w:pPr>
      <w:r>
        <w:rPr>
          <w:rFonts w:hint="eastAsia" w:ascii="仿宋" w:hAnsi="仿宋" w:eastAsia="仿宋" w:cs="仿宋"/>
          <w:color w:val="auto"/>
          <w:kern w:val="2"/>
          <w:sz w:val="21"/>
          <w:szCs w:val="24"/>
        </w:rPr>
        <w:t>5</w:t>
      </w:r>
      <w:r>
        <w:rPr>
          <w:rFonts w:hint="eastAsia" w:ascii="仿宋" w:hAnsi="仿宋" w:eastAsia="仿宋" w:cs="仿宋"/>
          <w:color w:val="auto"/>
          <w:kern w:val="2"/>
          <w:sz w:val="21"/>
          <w:szCs w:val="24"/>
          <w:lang w:val="en-US" w:eastAsia="zh-CN"/>
        </w:rPr>
        <w:t>.</w:t>
      </w:r>
      <w:r>
        <w:rPr>
          <w:rFonts w:hint="eastAsia" w:ascii="仿宋" w:hAnsi="仿宋" w:eastAsia="仿宋" w:cs="仿宋"/>
          <w:color w:val="auto"/>
          <w:kern w:val="2"/>
          <w:sz w:val="21"/>
          <w:szCs w:val="24"/>
        </w:rPr>
        <w:t>发包人现场解密、竞包文件导入等全程操作；</w:t>
      </w:r>
    </w:p>
    <w:p>
      <w:pPr>
        <w:keepNext w:val="0"/>
        <w:pageBreakBefore w:val="0"/>
        <w:kinsoku/>
        <w:wordWrap/>
        <w:overflowPunct/>
        <w:topLinePunct w:val="0"/>
        <w:autoSpaceDE/>
        <w:autoSpaceDN/>
        <w:bidi w:val="0"/>
        <w:adjustRightInd/>
        <w:spacing w:line="370" w:lineRule="exact"/>
        <w:ind w:firstLine="420" w:firstLineChars="200"/>
        <w:textAlignment w:val="auto"/>
        <w:rPr>
          <w:rFonts w:hint="eastAsia" w:ascii="仿宋" w:hAnsi="仿宋" w:eastAsia="仿宋" w:cs="仿宋"/>
          <w:color w:val="auto"/>
          <w:kern w:val="2"/>
          <w:sz w:val="21"/>
          <w:szCs w:val="24"/>
        </w:rPr>
      </w:pPr>
      <w:r>
        <w:rPr>
          <w:rFonts w:hint="eastAsia" w:ascii="仿宋" w:hAnsi="仿宋" w:eastAsia="仿宋" w:cs="仿宋"/>
          <w:color w:val="auto"/>
          <w:kern w:val="2"/>
          <w:sz w:val="21"/>
          <w:szCs w:val="24"/>
        </w:rPr>
        <w:t>6</w:t>
      </w:r>
      <w:r>
        <w:rPr>
          <w:rFonts w:hint="eastAsia" w:ascii="仿宋" w:hAnsi="仿宋" w:eastAsia="仿宋" w:cs="仿宋"/>
          <w:color w:val="auto"/>
          <w:kern w:val="2"/>
          <w:sz w:val="21"/>
          <w:szCs w:val="24"/>
          <w:lang w:val="en-US" w:eastAsia="zh-CN"/>
        </w:rPr>
        <w:t>.</w:t>
      </w:r>
      <w:r>
        <w:rPr>
          <w:rFonts w:hint="eastAsia" w:ascii="仿宋" w:hAnsi="仿宋" w:eastAsia="仿宋" w:cs="仿宋"/>
          <w:color w:val="auto"/>
          <w:kern w:val="2"/>
          <w:sz w:val="21"/>
          <w:szCs w:val="24"/>
        </w:rPr>
        <w:t>发包人在竞包现场抽取发包文件中规定的最佳报价确定方式</w:t>
      </w:r>
      <w:r>
        <w:rPr>
          <w:rFonts w:hint="eastAsia" w:ascii="仿宋" w:hAnsi="仿宋" w:eastAsia="仿宋" w:cs="仿宋"/>
          <w:b/>
          <w:bCs/>
          <w:color w:val="auto"/>
          <w:kern w:val="2"/>
          <w:sz w:val="21"/>
          <w:szCs w:val="24"/>
        </w:rPr>
        <w:t>（</w:t>
      </w:r>
      <w:r>
        <w:rPr>
          <w:rFonts w:hint="eastAsia" w:ascii="仿宋" w:hAnsi="仿宋" w:eastAsia="仿宋" w:cs="仿宋"/>
          <w:b/>
          <w:bCs/>
          <w:color w:val="auto"/>
          <w:kern w:val="2"/>
          <w:sz w:val="20"/>
        </w:rPr>
        <w:t>1、1.5、2、2.5、3</w:t>
      </w:r>
      <w:r>
        <w:rPr>
          <w:rFonts w:hint="eastAsia" w:ascii="仿宋" w:hAnsi="仿宋" w:eastAsia="仿宋" w:cs="仿宋"/>
          <w:b/>
          <w:bCs/>
          <w:color w:val="auto"/>
          <w:kern w:val="2"/>
          <w:sz w:val="21"/>
          <w:szCs w:val="24"/>
        </w:rPr>
        <w:t>）</w:t>
      </w:r>
      <w:r>
        <w:rPr>
          <w:rFonts w:hint="eastAsia" w:ascii="仿宋" w:hAnsi="仿宋" w:eastAsia="仿宋" w:cs="仿宋"/>
          <w:color w:val="auto"/>
          <w:kern w:val="2"/>
          <w:sz w:val="21"/>
          <w:szCs w:val="24"/>
        </w:rPr>
        <w:t>；</w:t>
      </w:r>
    </w:p>
    <w:p>
      <w:pPr>
        <w:keepNext w:val="0"/>
        <w:pageBreakBefore w:val="0"/>
        <w:kinsoku/>
        <w:wordWrap/>
        <w:overflowPunct/>
        <w:topLinePunct w:val="0"/>
        <w:autoSpaceDE/>
        <w:autoSpaceDN/>
        <w:bidi w:val="0"/>
        <w:adjustRightInd/>
        <w:spacing w:line="370" w:lineRule="exact"/>
        <w:ind w:firstLine="420" w:firstLineChars="200"/>
        <w:textAlignment w:val="auto"/>
        <w:rPr>
          <w:rFonts w:hint="eastAsia" w:ascii="仿宋" w:hAnsi="仿宋" w:eastAsia="仿宋" w:cs="仿宋"/>
          <w:color w:val="auto"/>
          <w:kern w:val="2"/>
          <w:sz w:val="21"/>
          <w:szCs w:val="24"/>
        </w:rPr>
      </w:pPr>
      <w:r>
        <w:rPr>
          <w:rFonts w:hint="eastAsia" w:ascii="仿宋" w:hAnsi="仿宋" w:eastAsia="仿宋" w:cs="仿宋"/>
          <w:color w:val="auto"/>
          <w:kern w:val="2"/>
          <w:sz w:val="21"/>
          <w:szCs w:val="24"/>
        </w:rPr>
        <w:t>7</w:t>
      </w:r>
      <w:r>
        <w:rPr>
          <w:rFonts w:hint="eastAsia" w:ascii="仿宋" w:hAnsi="仿宋" w:eastAsia="仿宋" w:cs="仿宋"/>
          <w:color w:val="auto"/>
          <w:kern w:val="2"/>
          <w:sz w:val="21"/>
          <w:szCs w:val="24"/>
          <w:lang w:val="en-US" w:eastAsia="zh-CN"/>
        </w:rPr>
        <w:t>.</w:t>
      </w:r>
      <w:r>
        <w:rPr>
          <w:rFonts w:hint="eastAsia" w:ascii="仿宋" w:hAnsi="仿宋" w:eastAsia="仿宋" w:cs="仿宋"/>
          <w:color w:val="auto"/>
          <w:kern w:val="2"/>
          <w:sz w:val="21"/>
          <w:szCs w:val="24"/>
        </w:rPr>
        <w:t>对网上发竞包过程有异议的，竞包人应当直接在线提疑，同时由发包人在线进行回复；</w:t>
      </w:r>
    </w:p>
    <w:p>
      <w:pPr>
        <w:keepNext w:val="0"/>
        <w:pageBreakBefore w:val="0"/>
        <w:kinsoku/>
        <w:wordWrap/>
        <w:overflowPunct/>
        <w:topLinePunct w:val="0"/>
        <w:autoSpaceDE/>
        <w:autoSpaceDN/>
        <w:bidi w:val="0"/>
        <w:adjustRightInd/>
        <w:spacing w:line="370" w:lineRule="exact"/>
        <w:ind w:firstLine="420" w:firstLineChars="200"/>
        <w:textAlignment w:val="auto"/>
        <w:rPr>
          <w:rFonts w:hint="eastAsia" w:ascii="仿宋" w:hAnsi="仿宋" w:eastAsia="仿宋" w:cs="仿宋"/>
          <w:color w:val="auto"/>
          <w:kern w:val="2"/>
          <w:sz w:val="21"/>
          <w:szCs w:val="24"/>
        </w:rPr>
      </w:pPr>
      <w:r>
        <w:rPr>
          <w:rFonts w:hint="eastAsia" w:ascii="仿宋" w:hAnsi="仿宋" w:eastAsia="仿宋" w:cs="仿宋"/>
          <w:color w:val="auto"/>
          <w:kern w:val="2"/>
          <w:sz w:val="21"/>
          <w:szCs w:val="24"/>
        </w:rPr>
        <w:t>8</w:t>
      </w:r>
      <w:r>
        <w:rPr>
          <w:rFonts w:hint="eastAsia" w:ascii="仿宋" w:hAnsi="仿宋" w:eastAsia="仿宋" w:cs="仿宋"/>
          <w:color w:val="auto"/>
          <w:kern w:val="2"/>
          <w:sz w:val="21"/>
          <w:szCs w:val="24"/>
          <w:lang w:val="en-US" w:eastAsia="zh-CN"/>
        </w:rPr>
        <w:t>.</w:t>
      </w:r>
      <w:r>
        <w:rPr>
          <w:rFonts w:hint="eastAsia" w:ascii="仿宋" w:hAnsi="仿宋" w:eastAsia="仿宋" w:cs="仿宋"/>
          <w:color w:val="auto"/>
          <w:kern w:val="2"/>
          <w:sz w:val="21"/>
          <w:szCs w:val="24"/>
        </w:rPr>
        <w:t>宣布竞包会议结束。</w:t>
      </w:r>
    </w:p>
    <w:p>
      <w:pPr>
        <w:keepNext w:val="0"/>
        <w:pageBreakBefore w:val="0"/>
        <w:kinsoku/>
        <w:wordWrap/>
        <w:overflowPunct/>
        <w:topLinePunct w:val="0"/>
        <w:autoSpaceDE/>
        <w:autoSpaceDN/>
        <w:bidi w:val="0"/>
        <w:adjustRightInd/>
        <w:spacing w:line="370" w:lineRule="exact"/>
        <w:ind w:firstLine="420" w:firstLineChars="200"/>
        <w:textAlignment w:val="auto"/>
        <w:rPr>
          <w:rFonts w:hint="eastAsia" w:ascii="仿宋" w:hAnsi="仿宋" w:eastAsia="仿宋" w:cs="仿宋"/>
          <w:color w:val="auto"/>
          <w:kern w:val="2"/>
          <w:sz w:val="21"/>
          <w:szCs w:val="24"/>
        </w:rPr>
      </w:pPr>
      <w:r>
        <w:rPr>
          <w:rFonts w:hint="eastAsia" w:ascii="仿宋" w:hAnsi="仿宋" w:eastAsia="仿宋" w:cs="仿宋"/>
          <w:color w:val="auto"/>
          <w:kern w:val="2"/>
          <w:sz w:val="21"/>
          <w:szCs w:val="24"/>
        </w:rPr>
        <w:t>注：交易中心见证人员、现场监督人员做好相关工作并签字。</w:t>
      </w:r>
    </w:p>
    <w:p>
      <w:pPr>
        <w:keepNext w:val="0"/>
        <w:pageBreakBefore w:val="0"/>
        <w:kinsoku/>
        <w:wordWrap/>
        <w:overflowPunct/>
        <w:topLinePunct w:val="0"/>
        <w:bidi w:val="0"/>
        <w:snapToGrid w:val="0"/>
        <w:spacing w:line="370" w:lineRule="exact"/>
        <w:rPr>
          <w:rFonts w:hint="eastAsia" w:ascii="仿宋" w:hAnsi="仿宋" w:eastAsia="仿宋" w:cs="仿宋"/>
          <w:b/>
          <w:snapToGrid w:val="0"/>
          <w:color w:val="auto"/>
          <w:spacing w:val="-2"/>
          <w:sz w:val="21"/>
          <w:szCs w:val="21"/>
        </w:rPr>
      </w:pPr>
      <w:r>
        <w:rPr>
          <w:rFonts w:hint="eastAsia" w:ascii="仿宋" w:hAnsi="仿宋" w:eastAsia="仿宋" w:cs="仿宋"/>
          <w:b/>
          <w:snapToGrid w:val="0"/>
          <w:color w:val="auto"/>
          <w:spacing w:val="-2"/>
          <w:sz w:val="21"/>
          <w:szCs w:val="21"/>
        </w:rPr>
        <w:t xml:space="preserve">5.3 </w:t>
      </w:r>
      <w:bookmarkEnd w:id="74"/>
      <w:bookmarkEnd w:id="75"/>
      <w:bookmarkEnd w:id="76"/>
      <w:bookmarkEnd w:id="77"/>
      <w:bookmarkEnd w:id="78"/>
      <w:bookmarkEnd w:id="79"/>
      <w:bookmarkEnd w:id="80"/>
      <w:r>
        <w:rPr>
          <w:rFonts w:hint="eastAsia" w:ascii="仿宋" w:hAnsi="仿宋" w:eastAsia="仿宋" w:cs="仿宋"/>
          <w:b/>
          <w:snapToGrid w:val="0"/>
          <w:color w:val="auto"/>
          <w:spacing w:val="-2"/>
          <w:sz w:val="21"/>
          <w:szCs w:val="21"/>
        </w:rPr>
        <w:t>竞包异议</w:t>
      </w:r>
    </w:p>
    <w:p>
      <w:pPr>
        <w:keepNext w:val="0"/>
        <w:pageBreakBefore w:val="0"/>
        <w:kinsoku/>
        <w:wordWrap/>
        <w:overflowPunct/>
        <w:topLinePunct w:val="0"/>
        <w:bidi w:val="0"/>
        <w:snapToGrid w:val="0"/>
        <w:spacing w:line="370" w:lineRule="exact"/>
        <w:ind w:firstLine="618" w:firstLineChars="300"/>
        <w:rPr>
          <w:rFonts w:hint="eastAsia" w:ascii="仿宋" w:hAnsi="仿宋" w:eastAsia="仿宋" w:cs="仿宋"/>
          <w:bCs/>
          <w:snapToGrid w:val="0"/>
          <w:color w:val="auto"/>
          <w:spacing w:val="-2"/>
          <w:sz w:val="21"/>
          <w:szCs w:val="21"/>
        </w:rPr>
      </w:pPr>
      <w:r>
        <w:rPr>
          <w:rFonts w:hint="eastAsia" w:ascii="仿宋" w:hAnsi="仿宋" w:eastAsia="仿宋" w:cs="仿宋"/>
          <w:bCs/>
          <w:snapToGrid w:val="0"/>
          <w:color w:val="auto"/>
          <w:spacing w:val="-2"/>
          <w:sz w:val="21"/>
          <w:szCs w:val="21"/>
        </w:rPr>
        <w:t>竞包人对竞包有异议的，应当在竞包在线提出，发包人线上作出答复，并制作记录。</w:t>
      </w:r>
    </w:p>
    <w:p>
      <w:pPr>
        <w:keepNext w:val="0"/>
        <w:pageBreakBefore w:val="0"/>
        <w:kinsoku/>
        <w:wordWrap/>
        <w:overflowPunct/>
        <w:topLinePunct w:val="0"/>
        <w:bidi w:val="0"/>
        <w:snapToGrid w:val="0"/>
        <w:spacing w:line="370" w:lineRule="exact"/>
        <w:rPr>
          <w:rFonts w:hint="eastAsia" w:ascii="仿宋" w:hAnsi="仿宋" w:eastAsia="仿宋" w:cs="仿宋"/>
          <w:b/>
          <w:snapToGrid w:val="0"/>
          <w:color w:val="auto"/>
          <w:spacing w:val="-2"/>
          <w:sz w:val="21"/>
          <w:szCs w:val="21"/>
        </w:rPr>
      </w:pPr>
      <w:r>
        <w:rPr>
          <w:rFonts w:hint="eastAsia" w:ascii="仿宋" w:hAnsi="仿宋" w:eastAsia="仿宋" w:cs="仿宋"/>
          <w:b/>
          <w:snapToGrid w:val="0"/>
          <w:color w:val="auto"/>
          <w:spacing w:val="-2"/>
          <w:sz w:val="21"/>
          <w:szCs w:val="21"/>
        </w:rPr>
        <w:t>6</w:t>
      </w:r>
      <w:bookmarkEnd w:id="81"/>
      <w:bookmarkEnd w:id="82"/>
      <w:bookmarkEnd w:id="83"/>
      <w:bookmarkEnd w:id="84"/>
      <w:bookmarkEnd w:id="85"/>
      <w:bookmarkEnd w:id="86"/>
      <w:r>
        <w:rPr>
          <w:rFonts w:hint="eastAsia" w:ascii="仿宋" w:hAnsi="仿宋" w:eastAsia="仿宋" w:cs="仿宋"/>
          <w:b/>
          <w:snapToGrid w:val="0"/>
          <w:color w:val="auto"/>
          <w:spacing w:val="-2"/>
          <w:sz w:val="21"/>
          <w:szCs w:val="21"/>
        </w:rPr>
        <w:t>评审</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6.1 评审委员会</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6.1.1 评审由发包人依法组建的评审委员会负责。评审委员会由有关技术、经济等方面的专家组成。评审委员会成员人数以及专家的确定方式见竞包人须知前附表；</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6.1.2 评审委员会成员有下列情形之一的，应当回避：</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（1）竞包人或竞包人的主要负责人的近亲属；</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（2）项目主管部门或者行政监督部门的人员；</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（3）与竞包人有经济利益关系，可能影响对竞包公正评审的；</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（4）曾因在发包、评审以及其他与发包竞包有关活动中从事违法行为而受过行政处罚或刑事处罚的。</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（5）与竞包人有其他利害关系的。</w:t>
      </w:r>
    </w:p>
    <w:p>
      <w:pPr>
        <w:pStyle w:val="71"/>
        <w:keepNext w:val="0"/>
        <w:pageBreakBefore w:val="0"/>
        <w:kinsoku/>
        <w:wordWrap/>
        <w:overflowPunct/>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6.1.3</w:t>
      </w:r>
      <w:r>
        <w:rPr>
          <w:rFonts w:hint="eastAsia" w:ascii="仿宋" w:hAnsi="仿宋" w:eastAsia="仿宋" w:cs="仿宋"/>
          <w:snapToGrid w:val="0"/>
          <w:color w:val="auto"/>
          <w:sz w:val="21"/>
          <w:szCs w:val="21"/>
          <w:lang w:val="en-US" w:eastAsia="zh-CN"/>
        </w:rPr>
        <w:t xml:space="preserve"> </w:t>
      </w:r>
      <w:r>
        <w:rPr>
          <w:rFonts w:hint="eastAsia" w:ascii="仿宋" w:hAnsi="仿宋" w:eastAsia="仿宋" w:cs="仿宋"/>
          <w:snapToGrid w:val="0"/>
          <w:color w:val="auto"/>
          <w:sz w:val="21"/>
          <w:szCs w:val="21"/>
        </w:rPr>
        <w:t>参加评审的人员应该严格遵守国家有关保密的法律、法规和规定，并接受发包管理机构和有关部门的监督；</w:t>
      </w:r>
    </w:p>
    <w:p>
      <w:pPr>
        <w:pStyle w:val="71"/>
        <w:keepNext w:val="0"/>
        <w:pageBreakBefore w:val="0"/>
        <w:kinsoku/>
        <w:wordWrap/>
        <w:overflowPunct/>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6.1.4</w:t>
      </w:r>
      <w:r>
        <w:rPr>
          <w:rFonts w:hint="eastAsia" w:ascii="仿宋" w:hAnsi="仿宋" w:eastAsia="仿宋" w:cs="仿宋"/>
          <w:snapToGrid w:val="0"/>
          <w:color w:val="auto"/>
          <w:sz w:val="21"/>
          <w:szCs w:val="21"/>
          <w:lang w:val="en-US" w:eastAsia="zh-CN"/>
        </w:rPr>
        <w:t xml:space="preserve"> </w:t>
      </w:r>
      <w:r>
        <w:rPr>
          <w:rFonts w:hint="eastAsia" w:ascii="仿宋" w:hAnsi="仿宋" w:eastAsia="仿宋" w:cs="仿宋"/>
          <w:snapToGrid w:val="0"/>
          <w:color w:val="auto"/>
          <w:sz w:val="21"/>
          <w:szCs w:val="21"/>
        </w:rPr>
        <w:t>根据发包文件精神，参加评审的有关工作人员应对整个评审过程保密，不得泄露；</w:t>
      </w:r>
    </w:p>
    <w:p>
      <w:pPr>
        <w:pStyle w:val="71"/>
        <w:keepNext w:val="0"/>
        <w:pageBreakBefore w:val="0"/>
        <w:kinsoku/>
        <w:wordWrap/>
        <w:overflowPunct/>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6.1.5</w:t>
      </w:r>
      <w:r>
        <w:rPr>
          <w:rFonts w:hint="eastAsia" w:ascii="仿宋" w:hAnsi="仿宋" w:eastAsia="仿宋" w:cs="仿宋"/>
          <w:snapToGrid w:val="0"/>
          <w:color w:val="auto"/>
          <w:sz w:val="21"/>
          <w:szCs w:val="21"/>
          <w:lang w:val="en-US" w:eastAsia="zh-CN"/>
        </w:rPr>
        <w:t xml:space="preserve"> </w:t>
      </w:r>
      <w:r>
        <w:rPr>
          <w:rFonts w:hint="eastAsia" w:ascii="仿宋" w:hAnsi="仿宋" w:eastAsia="仿宋" w:cs="仿宋"/>
          <w:snapToGrid w:val="0"/>
          <w:color w:val="auto"/>
          <w:sz w:val="21"/>
          <w:szCs w:val="21"/>
        </w:rPr>
        <w:t>通讯工具管理：在评审期间，每个评委的手机统一存放；</w:t>
      </w:r>
    </w:p>
    <w:p>
      <w:pPr>
        <w:pStyle w:val="71"/>
        <w:keepNext w:val="0"/>
        <w:pageBreakBefore w:val="0"/>
        <w:kinsoku/>
        <w:wordWrap/>
        <w:overflowPunct/>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6.1.6</w:t>
      </w:r>
      <w:r>
        <w:rPr>
          <w:rFonts w:hint="eastAsia" w:ascii="仿宋" w:hAnsi="仿宋" w:eastAsia="仿宋" w:cs="仿宋"/>
          <w:snapToGrid w:val="0"/>
          <w:color w:val="auto"/>
          <w:sz w:val="21"/>
          <w:szCs w:val="21"/>
          <w:lang w:val="en-US" w:eastAsia="zh-CN"/>
        </w:rPr>
        <w:t xml:space="preserve"> </w:t>
      </w:r>
      <w:r>
        <w:rPr>
          <w:rFonts w:hint="eastAsia" w:ascii="仿宋" w:hAnsi="仿宋" w:eastAsia="仿宋" w:cs="仿宋"/>
          <w:snapToGrid w:val="0"/>
          <w:color w:val="auto"/>
          <w:sz w:val="21"/>
          <w:szCs w:val="21"/>
        </w:rPr>
        <w:t>在评审期间，任何人不允许把竞包文件及其汇总材料带出评审指定地点，材料应有专人保管和发放，评委完成评审时应如数、及时归还；</w:t>
      </w:r>
    </w:p>
    <w:p>
      <w:pPr>
        <w:pStyle w:val="71"/>
        <w:keepNext w:val="0"/>
        <w:pageBreakBefore w:val="0"/>
        <w:kinsoku/>
        <w:wordWrap/>
        <w:overflowPunct/>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6.1.7</w:t>
      </w:r>
      <w:r>
        <w:rPr>
          <w:rFonts w:hint="eastAsia" w:ascii="仿宋" w:hAnsi="仿宋" w:eastAsia="仿宋" w:cs="仿宋"/>
          <w:snapToGrid w:val="0"/>
          <w:color w:val="auto"/>
          <w:sz w:val="21"/>
          <w:szCs w:val="21"/>
          <w:lang w:val="en-US" w:eastAsia="zh-CN"/>
        </w:rPr>
        <w:t xml:space="preserve"> </w:t>
      </w:r>
      <w:r>
        <w:rPr>
          <w:rFonts w:hint="eastAsia" w:ascii="仿宋" w:hAnsi="仿宋" w:eastAsia="仿宋" w:cs="仿宋"/>
          <w:snapToGrid w:val="0"/>
          <w:color w:val="auto"/>
          <w:sz w:val="21"/>
          <w:szCs w:val="21"/>
        </w:rPr>
        <w:t>竞包人对发包人和评委施加影响的任何行为，都将被取消承包资格。</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6.2 评审原则</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评审活动遵循公平、公正、科学和择优的原则；</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6.3 评审</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评审委员会按照第三章“评审办法”规定的方法、评审因素、标准和程序对竞包文件进行评审。第三章“评审办法”没有规定的方法、评审因素和标准，不作为评审依据。</w:t>
      </w:r>
    </w:p>
    <w:p>
      <w:pPr>
        <w:pStyle w:val="8"/>
        <w:keepNext w:val="0"/>
        <w:pageBreakBefore w:val="0"/>
        <w:kinsoku/>
        <w:wordWrap/>
        <w:overflowPunct/>
        <w:topLinePunct w:val="0"/>
        <w:bidi w:val="0"/>
        <w:snapToGrid w:val="0"/>
        <w:spacing w:line="370" w:lineRule="exact"/>
        <w:jc w:val="both"/>
        <w:rPr>
          <w:rFonts w:hint="eastAsia" w:ascii="仿宋" w:hAnsi="仿宋" w:eastAsia="仿宋" w:cs="仿宋"/>
          <w:snapToGrid w:val="0"/>
          <w:color w:val="auto"/>
          <w:sz w:val="21"/>
          <w:szCs w:val="21"/>
        </w:rPr>
      </w:pPr>
      <w:bookmarkStart w:id="87" w:name="_Toc271220715"/>
      <w:bookmarkStart w:id="88" w:name="_Toc259802196"/>
      <w:bookmarkStart w:id="89" w:name="_Toc251245634"/>
      <w:bookmarkStart w:id="90" w:name="_Toc271200549"/>
      <w:bookmarkStart w:id="91" w:name="_Toc261333117"/>
      <w:bookmarkStart w:id="92" w:name="_Toc251597989"/>
      <w:bookmarkStart w:id="93" w:name="_Toc2056"/>
      <w:r>
        <w:rPr>
          <w:rFonts w:hint="eastAsia" w:ascii="仿宋" w:hAnsi="仿宋" w:eastAsia="仿宋" w:cs="仿宋"/>
          <w:snapToGrid w:val="0"/>
          <w:color w:val="auto"/>
          <w:sz w:val="21"/>
          <w:szCs w:val="21"/>
        </w:rPr>
        <w:t>7合同授予</w:t>
      </w:r>
      <w:bookmarkEnd w:id="87"/>
      <w:bookmarkEnd w:id="88"/>
      <w:bookmarkEnd w:id="89"/>
      <w:bookmarkEnd w:id="90"/>
      <w:bookmarkEnd w:id="91"/>
      <w:bookmarkEnd w:id="92"/>
      <w:bookmarkEnd w:id="93"/>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7.1 定标方式</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7.1.1发包人依据评审委员会推荐的承包候选人确定承包人；</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7.1.2依法必须发包的项目，承包候选人放弃承包、因不可抗力提出不能履行合同，或者发包文件规定应当提交履约保证金而在规定的期限内未能提交，或者被查实存在影响承包结果的违法行为等情形，不符合承包条件的，取消其承包资格；</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7.1.3发包人在定标前，应在中国裁判文书网（https://wenshu.court.gov.cn/）查询承包候选人及拟派项目负责人的行贿犯罪档案，若发现有未如实填报或隐瞒不报情况的，一律取消其承包资格并上报行政主管部门，由行政主管部门列为不良行为记录；</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7.1.4发包人在定标前，应查询承包候选人及拟派项目负责人的水利建设市场主体限制竞包记录，若发现有未如实填报或隐瞒不报情况的，一律取消其承包资格并上报行政主管部门，由行政主</w:t>
      </w:r>
    </w:p>
    <w:p>
      <w:pPr>
        <w:keepNext w:val="0"/>
        <w:pageBreakBefore w:val="0"/>
        <w:kinsoku/>
        <w:wordWrap/>
        <w:overflowPunct/>
        <w:topLinePunct w:val="0"/>
        <w:bidi w:val="0"/>
        <w:snapToGrid w:val="0"/>
        <w:spacing w:line="370" w:lineRule="exact"/>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管部门列为不良行为记录；</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7.1.5在办理工程施工发包的定标备案手续前，发包人将对拟承包人的以下证书原件进行核验：</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⑴ 企业《安全生产许可证》；</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⑵ 企业“三类人员”证书。A类证书包括：企业法定代表人、企业经理、企业技术负责人及企业分管安全生产的副经理；B类证书包括：项目负责人；C类证书包括：专职安全生产管理人员。</w:t>
      </w:r>
    </w:p>
    <w:p>
      <w:pPr>
        <w:keepNext w:val="0"/>
        <w:pageBreakBefore w:val="0"/>
        <w:kinsoku/>
        <w:wordWrap/>
        <w:overflowPunct/>
        <w:topLinePunct w:val="0"/>
        <w:bidi w:val="0"/>
        <w:snapToGrid w:val="0"/>
        <w:spacing w:line="370" w:lineRule="exact"/>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Ａ类人员中企业分管安全生产的副经理，须提供任职文件。</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上述七证凡一项核验不合格的，取消承包候选人资格。</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b/>
          <w:bCs/>
          <w:snapToGrid w:val="0"/>
          <w:color w:val="FF0000"/>
          <w:sz w:val="21"/>
          <w:szCs w:val="21"/>
        </w:rPr>
      </w:pPr>
      <w:r>
        <w:rPr>
          <w:rFonts w:hint="eastAsia" w:ascii="仿宋" w:hAnsi="仿宋" w:eastAsia="仿宋" w:cs="仿宋"/>
          <w:b/>
          <w:bCs/>
          <w:snapToGrid w:val="0"/>
          <w:color w:val="FF0000"/>
          <w:sz w:val="21"/>
          <w:szCs w:val="21"/>
        </w:rPr>
        <w:t xml:space="preserve">7.1.6 </w:t>
      </w:r>
      <w:r>
        <w:rPr>
          <w:rFonts w:hint="eastAsia" w:ascii="仿宋" w:hAnsi="仿宋" w:eastAsia="仿宋" w:cs="仿宋"/>
          <w:b/>
          <w:bCs/>
          <w:snapToGrid w:val="0"/>
          <w:color w:val="FF0000"/>
          <w:sz w:val="21"/>
          <w:szCs w:val="21"/>
          <w:lang w:val="en-US" w:eastAsia="zh-CN"/>
        </w:rPr>
        <w:t>承包</w:t>
      </w:r>
      <w:r>
        <w:rPr>
          <w:rFonts w:hint="eastAsia" w:ascii="仿宋" w:hAnsi="仿宋" w:eastAsia="仿宋" w:cs="仿宋"/>
          <w:b/>
          <w:bCs/>
          <w:snapToGrid w:val="0"/>
          <w:color w:val="FF0000"/>
          <w:sz w:val="21"/>
          <w:szCs w:val="21"/>
        </w:rPr>
        <w:t>人需按竞包人须知前附表10.</w:t>
      </w:r>
      <w:r>
        <w:rPr>
          <w:rFonts w:hint="eastAsia" w:ascii="仿宋" w:hAnsi="仿宋" w:eastAsia="仿宋" w:cs="仿宋"/>
          <w:b/>
          <w:bCs/>
          <w:snapToGrid w:val="0"/>
          <w:color w:val="FF0000"/>
          <w:sz w:val="21"/>
          <w:szCs w:val="21"/>
          <w:lang w:val="en-US" w:eastAsia="zh-CN"/>
        </w:rPr>
        <w:t>4</w:t>
      </w:r>
      <w:r>
        <w:rPr>
          <w:rFonts w:hint="eastAsia" w:ascii="仿宋" w:hAnsi="仿宋" w:eastAsia="仿宋" w:cs="仿宋"/>
          <w:b/>
          <w:bCs/>
          <w:snapToGrid w:val="0"/>
          <w:color w:val="FF0000"/>
          <w:sz w:val="21"/>
          <w:szCs w:val="21"/>
        </w:rPr>
        <w:t>条成交后须提交的项目组人员要求提供相关人员。未按要求提供，取消承包候选人资格。</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7.1.</w:t>
      </w:r>
      <w:r>
        <w:rPr>
          <w:rFonts w:hint="eastAsia" w:ascii="仿宋" w:hAnsi="仿宋" w:eastAsia="仿宋" w:cs="仿宋"/>
          <w:snapToGrid w:val="0"/>
          <w:color w:val="auto"/>
          <w:sz w:val="21"/>
          <w:szCs w:val="21"/>
          <w:lang w:val="en-US" w:eastAsia="zh-CN"/>
        </w:rPr>
        <w:t>7</w:t>
      </w:r>
      <w:r>
        <w:rPr>
          <w:rFonts w:hint="eastAsia" w:ascii="仿宋" w:hAnsi="仿宋" w:eastAsia="仿宋" w:cs="仿宋"/>
          <w:snapToGrid w:val="0"/>
          <w:color w:val="auto"/>
          <w:sz w:val="21"/>
          <w:szCs w:val="21"/>
        </w:rPr>
        <w:t xml:space="preserve"> 出现本章7.1.2款～7.1.5款情形被取消承包资格的，发包人应根据</w:t>
      </w:r>
      <w:r>
        <w:rPr>
          <w:rFonts w:hint="eastAsia" w:ascii="仿宋" w:hAnsi="仿宋" w:eastAsia="仿宋" w:cs="仿宋"/>
          <w:color w:val="auto"/>
          <w:sz w:val="21"/>
          <w:szCs w:val="21"/>
        </w:rPr>
        <w:t>7.2.1</w:t>
      </w:r>
      <w:r>
        <w:rPr>
          <w:rFonts w:hint="eastAsia" w:ascii="仿宋" w:hAnsi="仿宋" w:eastAsia="仿宋" w:cs="仿宋"/>
          <w:snapToGrid w:val="0"/>
          <w:color w:val="auto"/>
          <w:sz w:val="21"/>
          <w:szCs w:val="21"/>
        </w:rPr>
        <w:t>款实行。</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7.2 承包通知</w:t>
      </w:r>
    </w:p>
    <w:p>
      <w:pPr>
        <w:keepNext w:val="0"/>
        <w:pageBreakBefore w:val="0"/>
        <w:kinsoku/>
        <w:wordWrap/>
        <w:overflowPunct/>
        <w:topLinePunct w:val="0"/>
        <w:bidi w:val="0"/>
        <w:snapToGrid w:val="0"/>
        <w:spacing w:line="370" w:lineRule="exact"/>
        <w:ind w:firstLine="315" w:firstLineChars="15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7.2.1评审结果公示结束后，发包人应当确定排名第一的承包候选人为承包人。排名第一的承包候选人放弃承包、因不可抗力不能履行合同、不按照发包文件要求提交履约保证金，或者被查实存在影响承包结果的违法行为等情形，不符合承包条件的，发包人可以按照评审委员会提出的排名第二的承包候选人为承包人，排名第二的承包候选人因同样原因的，可以确定排名第三的承包候选人为承包人，发包人也可以重新发包。</w:t>
      </w:r>
    </w:p>
    <w:p>
      <w:pPr>
        <w:keepNext w:val="0"/>
        <w:pageBreakBefore w:val="0"/>
        <w:kinsoku/>
        <w:wordWrap/>
        <w:overflowPunct/>
        <w:topLinePunct w:val="0"/>
        <w:bidi w:val="0"/>
        <w:snapToGrid w:val="0"/>
        <w:spacing w:line="370" w:lineRule="exact"/>
        <w:ind w:firstLine="315" w:firstLineChars="15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7.2.2在本章第3.3条规定的竞包有效期内， 发包人将发包竞包情况和决标结果报</w:t>
      </w:r>
      <w:r>
        <w:rPr>
          <w:rFonts w:hint="eastAsia" w:ascii="仿宋" w:hAnsi="仿宋" w:eastAsia="仿宋" w:cs="仿宋"/>
          <w:snapToGrid w:val="0"/>
          <w:color w:val="auto"/>
          <w:sz w:val="21"/>
          <w:szCs w:val="21"/>
          <w:u w:val="single"/>
        </w:rPr>
        <w:t>湖州市吴兴区公共资源交易中心织里镇分中心</w:t>
      </w:r>
      <w:r>
        <w:rPr>
          <w:rFonts w:hint="eastAsia" w:ascii="仿宋" w:hAnsi="仿宋" w:eastAsia="仿宋" w:cs="仿宋"/>
          <w:snapToGrid w:val="0"/>
          <w:color w:val="auto"/>
          <w:sz w:val="21"/>
          <w:szCs w:val="21"/>
        </w:rPr>
        <w:t>备案后，以书面形式向承包人发出成交通知书，同时将承包结果通知未承包的竞包人。</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7.3 履约担保</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7.3.1 在签订合同前，承包人应按竞包人须知前附表规定的金额、担保形式和发包文件第4章“合同条款及格式”规定的履约担保格式向发包人提交履约担保。联合体承包的，其履约担保由牵头人递交，并应符合竞包人须知前附表规定的金额、担保形式和发包文件第4章“合同条款及格式”规定的履约担保格式要求；</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7.3.2 承包人不能按本章第7.3.1项要求提交履约担保的，视为放弃承包，给发包人造成的损失，承包人应予以赔偿。</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7.4 签订合同</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7.4.1 发包人和承包人应当自成交通知书发出之日起30天内，根据发包文件和承包人的竞包文件订立书面合同。承包人无正当理由拒签合同的，发包人取消其承包资格，给发包人造成的损失，承包人应予以赔偿。</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7.4.2 发出成交通知书后，发包人无正当理由拒签合同的，发包人补偿承包人的合理损失。</w:t>
      </w:r>
    </w:p>
    <w:p>
      <w:pPr>
        <w:pStyle w:val="8"/>
        <w:keepNext w:val="0"/>
        <w:pageBreakBefore w:val="0"/>
        <w:kinsoku/>
        <w:wordWrap/>
        <w:overflowPunct/>
        <w:topLinePunct w:val="0"/>
        <w:bidi w:val="0"/>
        <w:snapToGrid w:val="0"/>
        <w:spacing w:line="370" w:lineRule="exact"/>
        <w:jc w:val="both"/>
        <w:rPr>
          <w:rFonts w:hint="eastAsia" w:ascii="仿宋" w:hAnsi="仿宋" w:eastAsia="仿宋" w:cs="仿宋"/>
          <w:snapToGrid w:val="0"/>
          <w:color w:val="auto"/>
          <w:sz w:val="21"/>
          <w:szCs w:val="21"/>
        </w:rPr>
      </w:pPr>
      <w:bookmarkStart w:id="94" w:name="_Toc259802197"/>
      <w:bookmarkStart w:id="95" w:name="_Toc261333118"/>
      <w:bookmarkStart w:id="96" w:name="_Toc271220716"/>
      <w:bookmarkStart w:id="97" w:name="_Toc251597990"/>
      <w:bookmarkStart w:id="98" w:name="_Toc251245635"/>
      <w:bookmarkStart w:id="99" w:name="_Toc271200550"/>
      <w:bookmarkStart w:id="100" w:name="_Toc32421"/>
      <w:r>
        <w:rPr>
          <w:rFonts w:hint="eastAsia" w:ascii="仿宋" w:hAnsi="仿宋" w:eastAsia="仿宋" w:cs="仿宋"/>
          <w:snapToGrid w:val="0"/>
          <w:color w:val="auto"/>
          <w:sz w:val="21"/>
          <w:szCs w:val="21"/>
        </w:rPr>
        <w:t>8重新发包和不再</w:t>
      </w:r>
      <w:bookmarkEnd w:id="94"/>
      <w:bookmarkEnd w:id="95"/>
      <w:bookmarkEnd w:id="96"/>
      <w:bookmarkEnd w:id="97"/>
      <w:bookmarkEnd w:id="98"/>
      <w:bookmarkEnd w:id="99"/>
      <w:r>
        <w:rPr>
          <w:rFonts w:hint="eastAsia" w:ascii="仿宋" w:hAnsi="仿宋" w:eastAsia="仿宋" w:cs="仿宋"/>
          <w:snapToGrid w:val="0"/>
          <w:color w:val="auto"/>
          <w:sz w:val="21"/>
          <w:szCs w:val="21"/>
        </w:rPr>
        <w:t>公开发包</w:t>
      </w:r>
      <w:bookmarkEnd w:id="100"/>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8.1 重新发包</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有下列情形之一的，发包人将重新发包：</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(1)竞包截止时间止，参加竞包的潜在竞包人少于2个的；或竞包截止时间止，竞包人少于2个的；</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(2)经评审委员会评审后否决所有竞包的；</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(3)评审委员会否决不合格竞包或者界定为否决竞包后因有效竞包不足2个使得竞包明显缺乏竞争，评审委员会决定否决全部竞包的；</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(4)同意延长竞包有效期的竞包人少于2个的；</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(5)承包候选人均未与发包人签订合同的。</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8.2 不再公开发包</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重新发包后，仍出现本章8.1款规定情形之一的，属于必要审批的水利工程建设项目，经行政监督部门批准后不再进行发包。</w:t>
      </w:r>
    </w:p>
    <w:p>
      <w:pPr>
        <w:pStyle w:val="8"/>
        <w:keepNext w:val="0"/>
        <w:pageBreakBefore w:val="0"/>
        <w:kinsoku/>
        <w:wordWrap/>
        <w:overflowPunct/>
        <w:topLinePunct w:val="0"/>
        <w:bidi w:val="0"/>
        <w:snapToGrid w:val="0"/>
        <w:spacing w:line="370" w:lineRule="exact"/>
        <w:jc w:val="both"/>
        <w:rPr>
          <w:rFonts w:hint="eastAsia" w:ascii="仿宋" w:hAnsi="仿宋" w:eastAsia="仿宋" w:cs="仿宋"/>
          <w:snapToGrid w:val="0"/>
          <w:color w:val="auto"/>
          <w:sz w:val="21"/>
          <w:szCs w:val="21"/>
        </w:rPr>
      </w:pPr>
      <w:bookmarkStart w:id="101" w:name="_Toc271220717"/>
      <w:bookmarkStart w:id="102" w:name="_Toc259802198"/>
      <w:bookmarkStart w:id="103" w:name="_Toc261333119"/>
      <w:bookmarkStart w:id="104" w:name="_Toc271200551"/>
      <w:bookmarkStart w:id="105" w:name="_Toc13440"/>
      <w:bookmarkStart w:id="106" w:name="_Toc251597991"/>
      <w:bookmarkStart w:id="107" w:name="_Toc251245636"/>
      <w:r>
        <w:rPr>
          <w:rFonts w:hint="eastAsia" w:ascii="仿宋" w:hAnsi="仿宋" w:eastAsia="仿宋" w:cs="仿宋"/>
          <w:snapToGrid w:val="0"/>
          <w:color w:val="auto"/>
          <w:sz w:val="21"/>
          <w:szCs w:val="21"/>
        </w:rPr>
        <w:t>9纪律和监督</w:t>
      </w:r>
      <w:bookmarkEnd w:id="101"/>
      <w:bookmarkEnd w:id="102"/>
      <w:bookmarkEnd w:id="103"/>
      <w:bookmarkEnd w:id="104"/>
      <w:bookmarkEnd w:id="105"/>
      <w:bookmarkEnd w:id="106"/>
      <w:bookmarkEnd w:id="107"/>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9.1 对发包人的纪律要求</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发包人不得</w:t>
      </w:r>
      <w:r>
        <w:rPr>
          <w:rFonts w:hint="eastAsia" w:ascii="仿宋" w:hAnsi="仿宋" w:eastAsia="仿宋" w:cs="仿宋"/>
          <w:snapToGrid w:val="0"/>
          <w:color w:val="auto"/>
          <w:sz w:val="21"/>
          <w:szCs w:val="21"/>
          <w:lang w:val="en-US" w:eastAsia="zh-CN"/>
        </w:rPr>
        <w:t>泄露</w:t>
      </w:r>
      <w:r>
        <w:rPr>
          <w:rFonts w:hint="eastAsia" w:ascii="仿宋" w:hAnsi="仿宋" w:eastAsia="仿宋" w:cs="仿宋"/>
          <w:snapToGrid w:val="0"/>
          <w:color w:val="auto"/>
          <w:sz w:val="21"/>
          <w:szCs w:val="21"/>
        </w:rPr>
        <w:t>发包竞包活动中应当保密的情况和资料，不得与竞包人串通损害国家利益、社会公共利益或者他人合法权益。</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下列行为均属发包人与竞包人串通竞包：</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⑴发包人在开标前开启竞包文件并将有关信息泄露给其他竞包人；</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⑵发包人直接或者间接向竞包人泄露标底、评审委员会成员等信息；</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⑶发包人明示或者暗示竞包人压低或者抬高竞包报价；</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⑷发包人授意竞包人撤换、修改竞包文件；</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⑸发包人明示或者暗示竞包人为特定竞包人承包提供方便；</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⑹发包人与竞包人为谋求特定竞包人承包而采取的其他串通行为。</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9.2 对竞包人的纪律要求</w:t>
      </w:r>
    </w:p>
    <w:p>
      <w:pPr>
        <w:keepNext w:val="0"/>
        <w:pageBreakBefore w:val="0"/>
        <w:kinsoku/>
        <w:wordWrap/>
        <w:overflowPunct/>
        <w:topLinePunct w:val="0"/>
        <w:bidi w:val="0"/>
        <w:snapToGrid w:val="0"/>
        <w:spacing w:line="370" w:lineRule="exact"/>
        <w:ind w:firstLine="396" w:firstLineChars="200"/>
        <w:rPr>
          <w:rFonts w:hint="eastAsia" w:ascii="仿宋" w:hAnsi="仿宋" w:eastAsia="仿宋" w:cs="仿宋"/>
          <w:snapToGrid w:val="0"/>
          <w:color w:val="auto"/>
          <w:spacing w:val="-6"/>
          <w:sz w:val="21"/>
          <w:szCs w:val="21"/>
        </w:rPr>
      </w:pPr>
      <w:r>
        <w:rPr>
          <w:rFonts w:hint="eastAsia" w:ascii="仿宋" w:hAnsi="仿宋" w:eastAsia="仿宋" w:cs="仿宋"/>
          <w:snapToGrid w:val="0"/>
          <w:color w:val="auto"/>
          <w:spacing w:val="-6"/>
          <w:sz w:val="21"/>
          <w:szCs w:val="21"/>
        </w:rPr>
        <w:t>竞包人不得相互串通竞包或者与发包人串通竞包，不得向发包人或者评审委员会成员行贿谋取承包，不得以他人名义竞包或者以其它方式弄虚作假骗取承包；竞包人不得以任何方式干扰、影响评审工作。</w:t>
      </w:r>
    </w:p>
    <w:p>
      <w:pPr>
        <w:keepNext w:val="0"/>
        <w:pageBreakBefore w:val="0"/>
        <w:kinsoku/>
        <w:wordWrap/>
        <w:overflowPunct/>
        <w:topLinePunct w:val="0"/>
        <w:bidi w:val="0"/>
        <w:snapToGrid w:val="0"/>
        <w:spacing w:line="370" w:lineRule="exact"/>
        <w:ind w:firstLine="396" w:firstLineChars="200"/>
        <w:rPr>
          <w:rFonts w:hint="eastAsia" w:ascii="仿宋" w:hAnsi="仿宋" w:eastAsia="仿宋" w:cs="仿宋"/>
          <w:b/>
          <w:bCs/>
          <w:snapToGrid w:val="0"/>
          <w:color w:val="auto"/>
          <w:spacing w:val="-6"/>
          <w:sz w:val="21"/>
          <w:szCs w:val="21"/>
        </w:rPr>
      </w:pPr>
      <w:r>
        <w:rPr>
          <w:rFonts w:hint="eastAsia" w:ascii="仿宋" w:hAnsi="仿宋" w:eastAsia="仿宋" w:cs="仿宋"/>
          <w:b/>
          <w:bCs/>
          <w:snapToGrid w:val="0"/>
          <w:color w:val="auto"/>
          <w:spacing w:val="-6"/>
          <w:sz w:val="21"/>
          <w:szCs w:val="21"/>
        </w:rPr>
        <w:t>授权委托人作为被询标人，专家询标时15分钟内不能回复确认的，视为自动放弃。</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9.2.1 下列行为均属以他人名义竞包：</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 竞包人挂靠其它施工单位；</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 竞包人从其它施工单位通过转让或租借的方式获取资格或资质证书；</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 由其它单位及法定代表在自己编制的竞包文件上加盖印章或签字的行为。</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9.2.2 下列行为，视为允许他人以本单位名义承揽工程：</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 竞包人的法定代表人的委托代理人不是竞包人本单位人员；</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 竞包人拟在施工现场所设项目管理机构的项目负责人、技术负责人、质量负责人、安全负责人、专职安全生产管理人员、施工员、质量员、安全员不是本单位人员。</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竞包人本单位人员，必须同时满足以下条件：</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 聘任合同必须由竞包人单位与之签订；</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 与竞包人单位有合法的工资关系；</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(3) 竞包人单位为其办理社会保险关系，或具有其它有效证明其为本单位人员身份的文件。</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9.2.3 下列行为均属竞包人串通竞包报价：</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(1)竞包人之间协商竞包报价等竞包文件的实质性内容；</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(2)竞包人之间约定承包人；</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(3)竞包人之间约定部分竞包人放弃竞包或者承包；</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(4)属于同一集团、协会、商会等组织成员的竞包人按照该组织要求协同竞包；</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(5)竞包人之间为谋取承包或者排斥特定竞包人而采取的其他联合行动。</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9.2.4 下列行为均视为竞包人相互串通竞包：</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（一）竞包人之间协商竞包报价等竞包文件的实质性内容；</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（二）竞包人之间约定承包人；</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（三）竞包人之间约定部分竞包人放弃竞包或者承包；</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（四）属于同一集团、协会、商会等组织成员的竞包人按照该组织要求协同竞包；</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（五）竞包人之间为谋取承包或者排斥特定竞包人而采取的其他联合行动。</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3.4.2　有下列情形之一的，视为竞包人相互串通竞包：</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（一）不同竞包人的竞包文件由同一单位或者个人编制；</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（二）不同竞包人委托同一单位或者个人办理竞包事宜；</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（三）不同竞包人的竞包文件载明的项目管理成员为同一人；</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（四）不同竞包人的竞包文件异常一致或者竞包报价呈规律性差异；</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（五）不同竞包人的竞包文件相互混装；</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（六）不同竞包人的竞包保证金从同一单位或者个人的账户转出；</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（七）不同竞包人的采用同一台电脑进行编制竞包文件（如采用同一MAC地址、硬盘号、主板号、CPU号、或同一造价工具加密器等等）。</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3.4.3有下列情形之一的，属于发包人与竞包人串通竞包：</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（一）发包人在开标前开启竞包文件并将有关信息泄露给其他竞包人;</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（二）发包人直接或者间接向竞包人泄露标底、评审委员会成员等信息；</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（三）发包人明示或者暗示竞包人压低或者抬高竞包报价；</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（四）发包人授意竞包人撤换、修改竞包文件；</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（五）发包人明示或者暗示竞包人为特定竞包人承包提供方便；</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（六）发包人与竞包人为谋求特定竞包人中标而采取的其他串通行为。</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9.2.6 评审结束后，发包人将有串标嫌疑的竞包文件送有关部门进行后续调查，即使最终无法</w:t>
      </w:r>
    </w:p>
    <w:p>
      <w:pPr>
        <w:keepNext w:val="0"/>
        <w:pageBreakBefore w:val="0"/>
        <w:kinsoku/>
        <w:wordWrap/>
        <w:overflowPunct/>
        <w:topLinePunct w:val="0"/>
        <w:bidi w:val="0"/>
        <w:snapToGrid w:val="0"/>
        <w:spacing w:line="370" w:lineRule="exact"/>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认定串通竞包行为成立，也不影响其按无效竞包处理的结果。</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9.3 对评审委员会成员的纪律要求</w:t>
      </w:r>
    </w:p>
    <w:p>
      <w:pPr>
        <w:keepNext w:val="0"/>
        <w:pageBreakBefore w:val="0"/>
        <w:kinsoku/>
        <w:wordWrap/>
        <w:overflowPunct/>
        <w:topLinePunct w:val="0"/>
        <w:bidi w:val="0"/>
        <w:snapToGrid w:val="0"/>
        <w:spacing w:line="370" w:lineRule="exact"/>
        <w:ind w:firstLine="42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评审委员会成员不得私下接触竞包人，不得收受竞包人给予的财物或者其他好处，不得向发包人征询确定承包人的意向，不得接受任何单位或者个人明示或者暗示提出的倾向或者排斥特定竞包人的要求，不得有其他不客观、不公正履行职务的行为；</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9.4 对与评审活动有关的工作人员的纪律要求</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与评审活动有关的工作人员不得收受他人的财物或者其他好处，不得向他人透漏对竞包文件的评审和比较、承包候选人的推荐情况以及评审有关的其他情况。在评审活动中，与评审活动有关的工作人员不得擅离职守，影响评审程序正常进行；</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9.5 投诉</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bookmarkStart w:id="108" w:name="_Toc450405876"/>
      <w:bookmarkStart w:id="109" w:name="_Toc251245637"/>
      <w:bookmarkStart w:id="110" w:name="_Toc251597992"/>
      <w:bookmarkStart w:id="111" w:name="_Toc259802199"/>
      <w:bookmarkStart w:id="112" w:name="_Toc261333120"/>
      <w:bookmarkStart w:id="113" w:name="_Toc271200552"/>
      <w:bookmarkStart w:id="114" w:name="_Toc271220718"/>
      <w:r>
        <w:rPr>
          <w:rFonts w:hint="eastAsia" w:ascii="仿宋" w:hAnsi="仿宋" w:eastAsia="仿宋" w:cs="仿宋"/>
          <w:snapToGrid w:val="0"/>
          <w:color w:val="auto"/>
          <w:sz w:val="21"/>
          <w:szCs w:val="21"/>
          <w:lang w:val="en-US" w:eastAsia="zh-CN"/>
        </w:rPr>
        <w:t>竞包人和其他利害关系人认为本次发包活动违反法律、法规和规章规定的，有权按照《湖州市限额以下工程建设项目发包办法》等规定提出书面异议和投诉。</w:t>
      </w:r>
      <w:bookmarkEnd w:id="108"/>
      <w:r>
        <w:rPr>
          <w:rFonts w:hint="eastAsia" w:ascii="仿宋" w:hAnsi="仿宋" w:eastAsia="仿宋" w:cs="仿宋"/>
          <w:snapToGrid w:val="0"/>
          <w:color w:val="auto"/>
          <w:sz w:val="21"/>
          <w:szCs w:val="21"/>
          <w:lang w:val="en-US" w:eastAsia="zh-CN"/>
        </w:rPr>
        <w:t>投诉受理机构见竞包人须知前附表第9.5项</w:t>
      </w:r>
      <w:r>
        <w:rPr>
          <w:rFonts w:hint="eastAsia" w:ascii="仿宋" w:hAnsi="仿宋" w:eastAsia="仿宋" w:cs="仿宋"/>
          <w:snapToGrid w:val="0"/>
          <w:color w:val="auto"/>
          <w:sz w:val="21"/>
          <w:szCs w:val="21"/>
        </w:rPr>
        <w:t>。</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10其他内容</w:t>
      </w:r>
      <w:bookmarkEnd w:id="109"/>
      <w:bookmarkEnd w:id="110"/>
      <w:bookmarkEnd w:id="111"/>
      <w:bookmarkEnd w:id="112"/>
      <w:bookmarkEnd w:id="113"/>
      <w:bookmarkEnd w:id="114"/>
    </w:p>
    <w:p>
      <w:pPr>
        <w:pStyle w:val="71"/>
        <w:keepNext w:val="0"/>
        <w:pageBreakBefore w:val="0"/>
        <w:kinsoku/>
        <w:wordWrap/>
        <w:overflowPunct/>
        <w:topLinePunct w:val="0"/>
        <w:bidi w:val="0"/>
        <w:spacing w:line="370" w:lineRule="exact"/>
        <w:rPr>
          <w:rFonts w:hint="eastAsia" w:ascii="仿宋" w:hAnsi="仿宋" w:eastAsia="仿宋" w:cs="仿宋"/>
          <w:b/>
          <w:color w:val="auto"/>
          <w:sz w:val="21"/>
          <w:szCs w:val="21"/>
        </w:rPr>
      </w:pPr>
      <w:r>
        <w:rPr>
          <w:rFonts w:hint="eastAsia" w:ascii="仿宋" w:hAnsi="仿宋" w:eastAsia="仿宋" w:cs="仿宋"/>
          <w:b/>
          <w:bCs/>
          <w:snapToGrid w:val="0"/>
          <w:color w:val="auto"/>
          <w:sz w:val="21"/>
          <w:szCs w:val="21"/>
        </w:rPr>
        <w:t>10.2</w:t>
      </w:r>
      <w:r>
        <w:rPr>
          <w:rFonts w:hint="eastAsia" w:ascii="仿宋" w:hAnsi="仿宋" w:eastAsia="仿宋" w:cs="仿宋"/>
          <w:b/>
          <w:color w:val="auto"/>
          <w:sz w:val="21"/>
          <w:szCs w:val="21"/>
        </w:rPr>
        <w:t>已标价工程量清单电子版</w:t>
      </w:r>
    </w:p>
    <w:p>
      <w:pPr>
        <w:keepNext w:val="0"/>
        <w:pageBreakBefore w:val="0"/>
        <w:kinsoku/>
        <w:wordWrap/>
        <w:overflowPunct/>
        <w:topLinePunct w:val="0"/>
        <w:bidi w:val="0"/>
        <w:snapToGrid w:val="0"/>
        <w:spacing w:line="370" w:lineRule="exact"/>
        <w:ind w:firstLine="404" w:firstLineChars="200"/>
        <w:rPr>
          <w:rFonts w:hint="eastAsia" w:ascii="仿宋" w:hAnsi="仿宋" w:eastAsia="仿宋" w:cs="仿宋"/>
          <w:snapToGrid w:val="0"/>
          <w:color w:val="auto"/>
          <w:spacing w:val="-4"/>
          <w:sz w:val="21"/>
          <w:szCs w:val="21"/>
        </w:rPr>
      </w:pPr>
      <w:r>
        <w:rPr>
          <w:rFonts w:hint="eastAsia" w:ascii="仿宋" w:hAnsi="仿宋" w:eastAsia="仿宋" w:cs="仿宋"/>
          <w:snapToGrid w:val="0"/>
          <w:color w:val="auto"/>
          <w:spacing w:val="-4"/>
          <w:sz w:val="21"/>
          <w:szCs w:val="21"/>
        </w:rPr>
        <w:t>/</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10.3 原件</w:t>
      </w:r>
    </w:p>
    <w:p>
      <w:pPr>
        <w:keepNext w:val="0"/>
        <w:pageBreakBefore w:val="0"/>
        <w:kinsoku/>
        <w:wordWrap/>
        <w:overflowPunct/>
        <w:topLinePunct w:val="0"/>
        <w:bidi w:val="0"/>
        <w:snapToGrid w:val="0"/>
        <w:spacing w:line="370" w:lineRule="exact"/>
        <w:ind w:firstLine="404" w:firstLineChars="200"/>
        <w:rPr>
          <w:rFonts w:hint="eastAsia" w:ascii="仿宋" w:hAnsi="仿宋" w:eastAsia="仿宋" w:cs="仿宋"/>
          <w:snapToGrid w:val="0"/>
          <w:color w:val="auto"/>
          <w:spacing w:val="-4"/>
          <w:sz w:val="21"/>
          <w:szCs w:val="21"/>
        </w:rPr>
      </w:pPr>
      <w:r>
        <w:rPr>
          <w:rFonts w:hint="eastAsia" w:ascii="仿宋" w:hAnsi="仿宋" w:eastAsia="仿宋" w:cs="仿宋"/>
          <w:snapToGrid w:val="0"/>
          <w:color w:val="auto"/>
          <w:spacing w:val="-4"/>
          <w:sz w:val="21"/>
          <w:szCs w:val="21"/>
        </w:rPr>
        <w:t>竞包人应按竞包人须知前附表规定。</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10.4 承包人的竞包文件</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color w:val="auto"/>
        </w:rPr>
      </w:pPr>
      <w:r>
        <w:rPr>
          <w:rFonts w:hint="eastAsia" w:ascii="仿宋" w:hAnsi="仿宋" w:eastAsia="仿宋" w:cs="仿宋"/>
          <w:snapToGrid w:val="0"/>
          <w:color w:val="auto"/>
          <w:sz w:val="21"/>
          <w:szCs w:val="21"/>
        </w:rPr>
        <w:t>承包人须在签订合同前向发包人另行提交竞包人须知前附表规定份数的竞包文件；</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10.5 发包人最高限价</w:t>
      </w:r>
    </w:p>
    <w:p>
      <w:pPr>
        <w:keepNext w:val="0"/>
        <w:pageBreakBefore w:val="0"/>
        <w:kinsoku/>
        <w:wordWrap/>
        <w:overflowPunct/>
        <w:topLinePunct w:val="0"/>
        <w:bidi w:val="0"/>
        <w:snapToGrid w:val="0"/>
        <w:spacing w:line="370" w:lineRule="exact"/>
        <w:ind w:firstLine="420"/>
        <w:rPr>
          <w:rFonts w:hint="eastAsia" w:ascii="仿宋" w:hAnsi="仿宋" w:eastAsia="仿宋" w:cs="仿宋"/>
          <w:b/>
          <w:color w:val="auto"/>
          <w:sz w:val="21"/>
          <w:szCs w:val="21"/>
        </w:rPr>
      </w:pPr>
      <w:r>
        <w:rPr>
          <w:rFonts w:hint="eastAsia" w:ascii="仿宋" w:hAnsi="仿宋" w:eastAsia="仿宋" w:cs="仿宋"/>
          <w:snapToGrid w:val="0"/>
          <w:color w:val="auto"/>
          <w:sz w:val="21"/>
          <w:szCs w:val="21"/>
        </w:rPr>
        <w:t>发包人最高限价见竞包人须知前附表；</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10.6 行贿犯罪与不良行为档案记录查询</w:t>
      </w:r>
    </w:p>
    <w:p>
      <w:pPr>
        <w:pStyle w:val="71"/>
        <w:keepNext w:val="0"/>
        <w:pageBreakBefore w:val="0"/>
        <w:kinsoku/>
        <w:wordWrap/>
        <w:overflowPunct/>
        <w:topLinePunct w:val="0"/>
        <w:bidi w:val="0"/>
        <w:spacing w:line="370" w:lineRule="exact"/>
        <w:ind w:firstLine="420" w:firstLineChars="200"/>
        <w:rPr>
          <w:rFonts w:hint="eastAsia" w:ascii="仿宋" w:hAnsi="仿宋" w:eastAsia="仿宋" w:cs="仿宋"/>
          <w:color w:val="auto"/>
        </w:rPr>
      </w:pPr>
      <w:r>
        <w:rPr>
          <w:rFonts w:hint="eastAsia" w:ascii="仿宋" w:hAnsi="仿宋" w:eastAsia="仿宋" w:cs="仿宋"/>
          <w:color w:val="auto"/>
          <w:sz w:val="21"/>
          <w:szCs w:val="21"/>
        </w:rPr>
        <w:t>行贿犯罪与不良行为档案记录查询详见竞包人须知前附表；</w:t>
      </w:r>
    </w:p>
    <w:p>
      <w:pPr>
        <w:keepNext w:val="0"/>
        <w:pageBreakBefore w:val="0"/>
        <w:kinsoku/>
        <w:wordWrap/>
        <w:overflowPunct/>
        <w:topLinePunct w:val="0"/>
        <w:bidi w:val="0"/>
        <w:snapToGrid w:val="0"/>
        <w:spacing w:line="370" w:lineRule="exact"/>
        <w:rPr>
          <w:rFonts w:hint="eastAsia" w:ascii="仿宋" w:hAnsi="仿宋" w:eastAsia="仿宋" w:cs="仿宋"/>
          <w:snapToGrid w:val="0"/>
          <w:color w:val="auto"/>
          <w:sz w:val="21"/>
          <w:szCs w:val="21"/>
        </w:rPr>
      </w:pPr>
      <w:r>
        <w:rPr>
          <w:rFonts w:hint="eastAsia" w:ascii="仿宋" w:hAnsi="仿宋" w:eastAsia="仿宋" w:cs="仿宋"/>
          <w:b/>
          <w:color w:val="auto"/>
          <w:sz w:val="21"/>
          <w:szCs w:val="21"/>
        </w:rPr>
        <w:t>10.7 评审结果公示</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评审结果公示详见竞包人须知前附表。</w:t>
      </w:r>
    </w:p>
    <w:p>
      <w:pPr>
        <w:keepNext w:val="0"/>
        <w:pageBreakBefore w:val="0"/>
        <w:kinsoku/>
        <w:wordWrap/>
        <w:overflowPunct/>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10.8 需要补充的内容</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1.如项目负责人有在建工程，除取消承包资格外，业主将上报行政主管部门，并建议列入不良行为记录一次。</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按照《吴兴区建设领域农民工工资支付监督管理暂行办法实施细则》（吴人社发【2017】25号）要求开设农民工工资支付专用账户，并按《吴兴区建设领域农民工工资支付监督管理暂行办法实施细则》（吴人社发【2017】25号）严格执行农民工资支付相关要求。</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lang w:val="en-US" w:eastAsia="zh-CN"/>
        </w:rPr>
      </w:pPr>
      <w:r>
        <w:rPr>
          <w:rFonts w:hint="eastAsia" w:ascii="仿宋" w:hAnsi="仿宋" w:eastAsia="仿宋" w:cs="仿宋"/>
          <w:snapToGrid w:val="0"/>
          <w:color w:val="auto"/>
          <w:sz w:val="21"/>
          <w:szCs w:val="21"/>
          <w:lang w:val="en-US" w:eastAsia="zh-CN"/>
        </w:rPr>
        <w:t>3.竞包人的所有股东、职工（包括有合同关系、工资关系、社保关系等，下同）以及成交后的分包单位中的所有股东、职工均不得与项目所在行政村的党组织、村民委员会、村务监督委员会、村股份经济合作社班子成员存在近亲属关系。上诉人员存在除近亲属以外的三代以内旁系亲属关系的，该班子成员应回避参加项目组和监督组。经查实应回避未回避的，中标无效，已签订的合同无效。已经实施的，追究相关人员和单位责任，直至将该单位列入“织里镇工程项目黑名单”。</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lang w:val="en-US" w:eastAsia="zh-CN"/>
        </w:rPr>
      </w:pPr>
      <w:r>
        <w:rPr>
          <w:rFonts w:hint="eastAsia" w:ascii="仿宋" w:hAnsi="仿宋" w:eastAsia="仿宋" w:cs="仿宋"/>
          <w:snapToGrid w:val="0"/>
          <w:color w:val="auto"/>
          <w:sz w:val="21"/>
          <w:szCs w:val="21"/>
          <w:lang w:val="en-US" w:eastAsia="zh-CN"/>
        </w:rPr>
        <w:t>4.因承包方原因，不能按照合同约定的时间完工交付使用的，视对行政村的影响程度，扣减工程款。招标（发包）文件中应明确约定，中型工程每推迟10天，扣减合同金额的1%。</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lang w:val="en-US" w:eastAsia="zh-CN"/>
        </w:rPr>
      </w:pPr>
      <w:r>
        <w:rPr>
          <w:rFonts w:hint="eastAsia" w:ascii="仿宋" w:hAnsi="仿宋" w:eastAsia="仿宋" w:cs="仿宋"/>
          <w:snapToGrid w:val="0"/>
          <w:color w:val="auto"/>
          <w:sz w:val="21"/>
          <w:szCs w:val="21"/>
          <w:lang w:val="en-US" w:eastAsia="zh-CN"/>
        </w:rPr>
        <w:t>5.中小型工程，行政村未按时对异议作出答复或异议人对答复不满意的，异议人可以在3个工作日内向交易中心提出投诉。交易中心组织专人在10个工作日内进行调查、分析、研究，作出决定。在作出决定前，交易中心可视情决定项目是否暂停。</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lang w:val="en-US" w:eastAsia="zh-CN"/>
        </w:rPr>
      </w:pPr>
      <w:r>
        <w:rPr>
          <w:rFonts w:hint="eastAsia" w:ascii="仿宋" w:hAnsi="仿宋" w:eastAsia="仿宋" w:cs="仿宋"/>
          <w:snapToGrid w:val="0"/>
          <w:color w:val="auto"/>
          <w:sz w:val="21"/>
          <w:szCs w:val="21"/>
          <w:lang w:val="en-US" w:eastAsia="zh-CN"/>
        </w:rPr>
        <w:t>6.在发出中标通知书15日内签订工程施工合同、工程廉政合同、安全生产合同等明确双方权利、义务。未按通知书规定时间签订合同的承包方，应取消其承包资格，由推荐候选名单中依次递补。必须按照招标（发包）文件和中标人的投标文件订立书面合同，不得另行订立背离招标（发包）文件和中标人投标文件实质性内容的其他协议。交易中心提供统一的合同文本。</w:t>
      </w:r>
    </w:p>
    <w:p>
      <w:pPr>
        <w:keepNext w:val="0"/>
        <w:pageBreakBefore w:val="0"/>
        <w:kinsoku/>
        <w:wordWrap/>
        <w:overflowPunct/>
        <w:topLinePunct w:val="0"/>
        <w:bidi w:val="0"/>
        <w:snapToGrid w:val="0"/>
        <w:spacing w:line="370" w:lineRule="exact"/>
        <w:ind w:firstLine="420" w:firstLineChars="200"/>
        <w:rPr>
          <w:rFonts w:hint="eastAsia" w:ascii="仿宋" w:hAnsi="仿宋" w:eastAsia="仿宋" w:cs="仿宋"/>
          <w:snapToGrid w:val="0"/>
          <w:color w:val="auto"/>
          <w:sz w:val="21"/>
          <w:szCs w:val="21"/>
          <w:lang w:val="en-US" w:eastAsia="zh-CN"/>
        </w:rPr>
      </w:pPr>
      <w:r>
        <w:rPr>
          <w:rFonts w:hint="eastAsia" w:ascii="仿宋" w:hAnsi="仿宋" w:eastAsia="仿宋" w:cs="仿宋"/>
          <w:snapToGrid w:val="0"/>
          <w:color w:val="auto"/>
          <w:sz w:val="21"/>
          <w:szCs w:val="21"/>
          <w:lang w:val="en-US" w:eastAsia="zh-CN"/>
        </w:rPr>
        <w:t>7.承包人不得擅自更换施工和服务合同中明确的项目负责人。在工程未通过验收或合同解除前，如符合区文件规定更换条件的，由承包人向行政村提出书面申请，行政村同意后报交易中心审核，交易中心同意后方可变更。未经同意擅自更换拒不整改的，解除合同。已实施无法解除合同的，扣减工程款，每更换一次，扣减合同金额的5%。</w:t>
      </w:r>
    </w:p>
    <w:p>
      <w:pPr>
        <w:keepNext w:val="0"/>
        <w:pageBreakBefore w:val="0"/>
        <w:kinsoku/>
        <w:wordWrap/>
        <w:overflowPunct/>
        <w:topLinePunct w:val="0"/>
        <w:bidi w:val="0"/>
        <w:snapToGrid w:val="0"/>
        <w:spacing w:line="370" w:lineRule="exact"/>
        <w:ind w:firstLine="420" w:firstLineChars="200"/>
        <w:rPr>
          <w:rFonts w:hint="default" w:ascii="仿宋" w:hAnsi="仿宋" w:eastAsia="仿宋" w:cs="仿宋"/>
          <w:snapToGrid w:val="0"/>
          <w:color w:val="auto"/>
          <w:sz w:val="21"/>
          <w:szCs w:val="21"/>
          <w:lang w:val="en-US" w:eastAsia="zh-CN"/>
        </w:rPr>
      </w:pPr>
      <w:r>
        <w:rPr>
          <w:rFonts w:hint="eastAsia" w:ascii="仿宋" w:hAnsi="仿宋" w:eastAsia="仿宋" w:cs="仿宋"/>
          <w:snapToGrid w:val="0"/>
          <w:color w:val="auto"/>
          <w:sz w:val="21"/>
          <w:szCs w:val="21"/>
          <w:lang w:val="en-US" w:eastAsia="zh-CN"/>
        </w:rPr>
        <w:t>8.全市在建农田建设项目必须落实扬尘防治措施，对农村自建房过程中产生的扬尘污进行治理监督，施工作业过程中必须落实扬尘防治措施，及时保持周边路面清洁，机械作业和车辆行驶无明显扬尘。加强扬尘防治情况的监督检查，对落实不到位，整改不力的施工单位立即停止作业，及时移交相关单位立案查处。拒不整改的、情节严重的相关企业及项目负责人给予不良行为记录，并公开曝光。同时限制或拒绝该企业进入市场投标承接业务，取消该项目评优资格。</w:t>
      </w:r>
    </w:p>
    <w:p>
      <w:pPr>
        <w:pStyle w:val="5"/>
        <w:jc w:val="both"/>
        <w:rPr>
          <w:rFonts w:hint="eastAsia" w:ascii="仿宋" w:hAnsi="仿宋" w:eastAsia="仿宋" w:cs="仿宋"/>
          <w:b/>
          <w:color w:val="auto"/>
          <w:sz w:val="24"/>
          <w:szCs w:val="24"/>
        </w:rPr>
      </w:pPr>
      <w:bookmarkStart w:id="115" w:name="_Toc22922"/>
      <w:bookmarkStart w:id="116" w:name="_Toc322370057"/>
      <w:bookmarkStart w:id="117" w:name="_Toc234382644"/>
      <w:bookmarkStart w:id="118" w:name="_Toc318751935"/>
      <w:bookmarkStart w:id="119" w:name="_Toc452839268"/>
      <w:bookmarkStart w:id="120" w:name="_Toc405378471"/>
      <w:bookmarkStart w:id="121" w:name="_Toc339482446"/>
      <w:bookmarkStart w:id="122" w:name="_Toc319618857"/>
      <w:r>
        <w:rPr>
          <w:rFonts w:hint="eastAsia" w:ascii="仿宋" w:hAnsi="仿宋" w:eastAsia="仿宋" w:cs="仿宋"/>
          <w:b/>
          <w:color w:val="auto"/>
          <w:sz w:val="24"/>
          <w:szCs w:val="24"/>
        </w:rPr>
        <w:t>附表一：开标记录表</w:t>
      </w:r>
      <w:bookmarkEnd w:id="115"/>
      <w:bookmarkEnd w:id="116"/>
      <w:bookmarkEnd w:id="117"/>
      <w:bookmarkEnd w:id="118"/>
      <w:bookmarkEnd w:id="119"/>
      <w:bookmarkEnd w:id="120"/>
      <w:bookmarkEnd w:id="121"/>
      <w:bookmarkEnd w:id="122"/>
      <w:bookmarkStart w:id="123" w:name="_Toc234382645"/>
      <w:bookmarkStart w:id="124" w:name="_Toc319618858"/>
      <w:bookmarkStart w:id="125" w:name="_Toc318751936"/>
    </w:p>
    <w:p>
      <w:pPr>
        <w:jc w:val="center"/>
        <w:rPr>
          <w:rFonts w:hint="eastAsia" w:ascii="仿宋" w:hAnsi="仿宋" w:eastAsia="仿宋" w:cs="仿宋"/>
          <w:b/>
          <w:bCs/>
          <w:color w:val="auto"/>
          <w:kern w:val="44"/>
          <w:sz w:val="28"/>
          <w:szCs w:val="28"/>
        </w:rPr>
      </w:pPr>
    </w:p>
    <w:p>
      <w:pPr>
        <w:jc w:val="center"/>
        <w:rPr>
          <w:rFonts w:hint="eastAsia" w:ascii="仿宋" w:hAnsi="仿宋" w:eastAsia="仿宋" w:cs="仿宋"/>
          <w:b/>
          <w:bCs/>
          <w:color w:val="auto"/>
          <w:kern w:val="44"/>
          <w:sz w:val="28"/>
          <w:szCs w:val="28"/>
        </w:rPr>
      </w:pPr>
      <w:r>
        <w:rPr>
          <w:rFonts w:hint="eastAsia" w:ascii="仿宋" w:hAnsi="仿宋" w:eastAsia="仿宋" w:cs="仿宋"/>
          <w:b/>
          <w:bCs/>
          <w:color w:val="auto"/>
          <w:kern w:val="44"/>
          <w:sz w:val="28"/>
          <w:szCs w:val="28"/>
        </w:rPr>
        <w:t>技术文件开标记录</w:t>
      </w:r>
      <w:bookmarkEnd w:id="123"/>
      <w:bookmarkEnd w:id="124"/>
      <w:bookmarkEnd w:id="125"/>
    </w:p>
    <w:p>
      <w:pPr>
        <w:ind w:firstLine="359" w:firstLineChars="171"/>
        <w:rPr>
          <w:rFonts w:hint="eastAsia" w:ascii="仿宋" w:hAnsi="仿宋" w:eastAsia="仿宋" w:cs="仿宋"/>
          <w:color w:val="auto"/>
          <w:sz w:val="21"/>
          <w:szCs w:val="21"/>
        </w:rPr>
      </w:pPr>
      <w:r>
        <w:rPr>
          <w:rFonts w:hint="eastAsia" w:ascii="仿宋" w:hAnsi="仿宋" w:eastAsia="仿宋" w:cs="仿宋"/>
          <w:color w:val="auto"/>
          <w:sz w:val="21"/>
          <w:szCs w:val="21"/>
        </w:rPr>
        <w:t xml:space="preserve">项目名称：                                    开标时间： </w:t>
      </w:r>
    </w:p>
    <w:p>
      <w:pPr>
        <w:ind w:firstLine="359" w:firstLineChars="171"/>
        <w:rPr>
          <w:rFonts w:hint="eastAsia" w:ascii="仿宋" w:hAnsi="仿宋" w:eastAsia="仿宋" w:cs="仿宋"/>
          <w:color w:val="auto"/>
          <w:sz w:val="21"/>
          <w:szCs w:val="21"/>
        </w:rPr>
      </w:pPr>
      <w:r>
        <w:rPr>
          <w:rFonts w:hint="eastAsia" w:ascii="仿宋" w:hAnsi="仿宋" w:eastAsia="仿宋" w:cs="仿宋"/>
          <w:color w:val="auto"/>
          <w:sz w:val="21"/>
          <w:szCs w:val="21"/>
        </w:rPr>
        <w:t xml:space="preserve">发包单位：                                    开标地点： </w:t>
      </w:r>
    </w:p>
    <w:tbl>
      <w:tblPr>
        <w:tblStyle w:val="25"/>
        <w:tblW w:w="0" w:type="auto"/>
        <w:jc w:val="center"/>
        <w:tblLayout w:type="fixed"/>
        <w:tblCellMar>
          <w:top w:w="0" w:type="dxa"/>
          <w:left w:w="0" w:type="dxa"/>
          <w:bottom w:w="0" w:type="dxa"/>
          <w:right w:w="0" w:type="dxa"/>
        </w:tblCellMar>
      </w:tblPr>
      <w:tblGrid>
        <w:gridCol w:w="877"/>
        <w:gridCol w:w="1656"/>
        <w:gridCol w:w="995"/>
        <w:gridCol w:w="1202"/>
        <w:gridCol w:w="1202"/>
        <w:gridCol w:w="1203"/>
        <w:gridCol w:w="1842"/>
      </w:tblGrid>
      <w:tr>
        <w:tblPrEx>
          <w:tblCellMar>
            <w:top w:w="0" w:type="dxa"/>
            <w:left w:w="0" w:type="dxa"/>
            <w:bottom w:w="0" w:type="dxa"/>
            <w:right w:w="0" w:type="dxa"/>
          </w:tblCellMar>
        </w:tblPrEx>
        <w:trPr>
          <w:trHeight w:val="718" w:hRule="atLeast"/>
          <w:jc w:val="center"/>
        </w:trPr>
        <w:tc>
          <w:tcPr>
            <w:tcW w:w="87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序号</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竞包单位名称</w:t>
            </w:r>
          </w:p>
        </w:tc>
        <w:tc>
          <w:tcPr>
            <w:tcW w:w="995" w:type="dxa"/>
            <w:tcBorders>
              <w:top w:val="single" w:color="000000" w:sz="4" w:space="0"/>
              <w:left w:val="single" w:color="auto"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工期</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项目负</w:t>
            </w:r>
          </w:p>
          <w:p>
            <w:pPr>
              <w:snapToGrid w:val="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责人</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质量目标</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授权代表</w:t>
            </w:r>
          </w:p>
          <w:p>
            <w:pPr>
              <w:snapToGrid w:val="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资格</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竞包人法定代表人或委托代理人签字</w:t>
            </w:r>
          </w:p>
        </w:tc>
      </w:tr>
      <w:tr>
        <w:tblPrEx>
          <w:tblCellMar>
            <w:top w:w="0" w:type="dxa"/>
            <w:left w:w="0" w:type="dxa"/>
            <w:bottom w:w="0" w:type="dxa"/>
            <w:right w:w="0" w:type="dxa"/>
          </w:tblCellMar>
        </w:tblPrEx>
        <w:trPr>
          <w:trHeight w:val="610" w:hRule="atLeast"/>
          <w:jc w:val="center"/>
        </w:trPr>
        <w:tc>
          <w:tcPr>
            <w:tcW w:w="87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kern w:val="2"/>
                <w:sz w:val="21"/>
                <w:szCs w:val="21"/>
              </w:rPr>
            </w:pP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kern w:val="2"/>
                <w:sz w:val="21"/>
                <w:szCs w:val="21"/>
              </w:rPr>
            </w:pPr>
          </w:p>
        </w:tc>
        <w:tc>
          <w:tcPr>
            <w:tcW w:w="995"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仿宋" w:hAnsi="仿宋" w:eastAsia="仿宋" w:cs="仿宋"/>
                <w:color w:val="auto"/>
                <w:kern w:val="2"/>
                <w:sz w:val="21"/>
                <w:szCs w:val="21"/>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2"/>
                <w:sz w:val="21"/>
                <w:szCs w:val="21"/>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2"/>
                <w:sz w:val="21"/>
                <w:szCs w:val="21"/>
              </w:rPr>
            </w:pP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2"/>
                <w:sz w:val="21"/>
                <w:szCs w:val="21"/>
              </w:rPr>
            </w:pP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kern w:val="2"/>
                <w:sz w:val="21"/>
                <w:szCs w:val="21"/>
              </w:rPr>
            </w:pPr>
          </w:p>
        </w:tc>
      </w:tr>
      <w:tr>
        <w:tblPrEx>
          <w:tblCellMar>
            <w:top w:w="0" w:type="dxa"/>
            <w:left w:w="0" w:type="dxa"/>
            <w:bottom w:w="0" w:type="dxa"/>
            <w:right w:w="0" w:type="dxa"/>
          </w:tblCellMar>
        </w:tblPrEx>
        <w:trPr>
          <w:trHeight w:val="610" w:hRule="atLeast"/>
          <w:jc w:val="center"/>
        </w:trPr>
        <w:tc>
          <w:tcPr>
            <w:tcW w:w="87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kern w:val="2"/>
                <w:sz w:val="21"/>
                <w:szCs w:val="21"/>
              </w:rPr>
            </w:pP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kern w:val="2"/>
                <w:sz w:val="21"/>
                <w:szCs w:val="21"/>
              </w:rPr>
            </w:pPr>
          </w:p>
        </w:tc>
        <w:tc>
          <w:tcPr>
            <w:tcW w:w="995"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仿宋" w:hAnsi="仿宋" w:eastAsia="仿宋" w:cs="仿宋"/>
                <w:color w:val="auto"/>
                <w:kern w:val="2"/>
                <w:sz w:val="21"/>
                <w:szCs w:val="21"/>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2"/>
                <w:sz w:val="21"/>
                <w:szCs w:val="21"/>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2"/>
                <w:sz w:val="21"/>
                <w:szCs w:val="21"/>
              </w:rPr>
            </w:pP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2"/>
                <w:sz w:val="21"/>
                <w:szCs w:val="21"/>
              </w:rPr>
            </w:pP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kern w:val="2"/>
                <w:sz w:val="21"/>
                <w:szCs w:val="21"/>
              </w:rPr>
            </w:pPr>
          </w:p>
        </w:tc>
      </w:tr>
      <w:tr>
        <w:tblPrEx>
          <w:tblCellMar>
            <w:top w:w="0" w:type="dxa"/>
            <w:left w:w="0" w:type="dxa"/>
            <w:bottom w:w="0" w:type="dxa"/>
            <w:right w:w="0" w:type="dxa"/>
          </w:tblCellMar>
        </w:tblPrEx>
        <w:trPr>
          <w:trHeight w:val="610" w:hRule="atLeast"/>
          <w:jc w:val="center"/>
        </w:trPr>
        <w:tc>
          <w:tcPr>
            <w:tcW w:w="87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kern w:val="2"/>
                <w:sz w:val="21"/>
                <w:szCs w:val="21"/>
              </w:rPr>
            </w:pP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kern w:val="2"/>
                <w:sz w:val="21"/>
                <w:szCs w:val="21"/>
              </w:rPr>
            </w:pPr>
          </w:p>
        </w:tc>
        <w:tc>
          <w:tcPr>
            <w:tcW w:w="995"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仿宋" w:hAnsi="仿宋" w:eastAsia="仿宋" w:cs="仿宋"/>
                <w:color w:val="auto"/>
                <w:kern w:val="2"/>
                <w:sz w:val="21"/>
                <w:szCs w:val="21"/>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2"/>
                <w:sz w:val="21"/>
                <w:szCs w:val="21"/>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2"/>
                <w:sz w:val="21"/>
                <w:szCs w:val="21"/>
              </w:rPr>
            </w:pP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2"/>
                <w:sz w:val="21"/>
                <w:szCs w:val="21"/>
              </w:rPr>
            </w:pP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kern w:val="2"/>
                <w:sz w:val="21"/>
                <w:szCs w:val="21"/>
              </w:rPr>
            </w:pPr>
          </w:p>
        </w:tc>
      </w:tr>
      <w:tr>
        <w:tblPrEx>
          <w:tblCellMar>
            <w:top w:w="0" w:type="dxa"/>
            <w:left w:w="0" w:type="dxa"/>
            <w:bottom w:w="0" w:type="dxa"/>
            <w:right w:w="0" w:type="dxa"/>
          </w:tblCellMar>
        </w:tblPrEx>
        <w:trPr>
          <w:trHeight w:val="620" w:hRule="atLeast"/>
          <w:jc w:val="center"/>
        </w:trPr>
        <w:tc>
          <w:tcPr>
            <w:tcW w:w="877"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仿宋" w:hAnsi="仿宋" w:eastAsia="仿宋" w:cs="仿宋"/>
                <w:color w:val="auto"/>
                <w:kern w:val="2"/>
                <w:sz w:val="21"/>
                <w:szCs w:val="21"/>
              </w:rPr>
            </w:pP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kern w:val="2"/>
                <w:sz w:val="21"/>
                <w:szCs w:val="21"/>
              </w:rPr>
            </w:pPr>
          </w:p>
        </w:tc>
        <w:tc>
          <w:tcPr>
            <w:tcW w:w="995"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仿宋" w:hAnsi="仿宋" w:eastAsia="仿宋" w:cs="仿宋"/>
                <w:color w:val="auto"/>
                <w:kern w:val="2"/>
                <w:sz w:val="21"/>
                <w:szCs w:val="21"/>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2"/>
                <w:sz w:val="21"/>
                <w:szCs w:val="21"/>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2"/>
                <w:sz w:val="21"/>
                <w:szCs w:val="21"/>
              </w:rPr>
            </w:pP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color w:val="auto"/>
                <w:kern w:val="2"/>
                <w:sz w:val="21"/>
                <w:szCs w:val="21"/>
              </w:rPr>
            </w:pP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color w:val="auto"/>
                <w:kern w:val="2"/>
                <w:sz w:val="21"/>
                <w:szCs w:val="21"/>
              </w:rPr>
            </w:pPr>
          </w:p>
        </w:tc>
      </w:tr>
    </w:tbl>
    <w:p>
      <w:pPr>
        <w:snapToGrid w:val="0"/>
        <w:jc w:val="center"/>
        <w:rPr>
          <w:rFonts w:hint="eastAsia" w:ascii="仿宋" w:hAnsi="仿宋" w:eastAsia="仿宋" w:cs="仿宋"/>
          <w:color w:val="auto"/>
          <w:sz w:val="21"/>
          <w:szCs w:val="21"/>
        </w:rPr>
      </w:pPr>
      <w:r>
        <w:rPr>
          <w:rFonts w:hint="eastAsia" w:ascii="仿宋" w:hAnsi="仿宋" w:eastAsia="仿宋" w:cs="仿宋"/>
          <w:color w:val="auto"/>
          <w:sz w:val="21"/>
          <w:szCs w:val="21"/>
        </w:rPr>
        <w:t>开标人：                唱标人：              记录人：</w:t>
      </w:r>
    </w:p>
    <w:p>
      <w:pPr>
        <w:ind w:firstLine="105" w:firstLineChars="50"/>
        <w:rPr>
          <w:rFonts w:hint="eastAsia" w:ascii="仿宋" w:hAnsi="仿宋" w:eastAsia="仿宋" w:cs="仿宋"/>
          <w:color w:val="auto"/>
          <w:sz w:val="21"/>
          <w:szCs w:val="21"/>
        </w:rPr>
      </w:pPr>
    </w:p>
    <w:p>
      <w:pPr>
        <w:rPr>
          <w:rFonts w:hint="eastAsia" w:ascii="仿宋" w:hAnsi="仿宋" w:eastAsia="仿宋" w:cs="仿宋"/>
          <w:b/>
          <w:bCs/>
          <w:color w:val="auto"/>
          <w:kern w:val="44"/>
          <w:sz w:val="28"/>
          <w:szCs w:val="28"/>
        </w:rPr>
      </w:pPr>
    </w:p>
    <w:p>
      <w:pPr>
        <w:jc w:val="center"/>
        <w:rPr>
          <w:rFonts w:hint="eastAsia" w:ascii="仿宋" w:hAnsi="仿宋" w:eastAsia="仿宋" w:cs="仿宋"/>
          <w:b/>
          <w:bCs/>
          <w:color w:val="auto"/>
          <w:kern w:val="44"/>
          <w:sz w:val="28"/>
          <w:szCs w:val="28"/>
        </w:rPr>
      </w:pPr>
      <w:r>
        <w:rPr>
          <w:rFonts w:hint="eastAsia" w:ascii="仿宋" w:hAnsi="仿宋" w:eastAsia="仿宋" w:cs="仿宋"/>
          <w:b/>
          <w:bCs/>
          <w:color w:val="auto"/>
          <w:kern w:val="44"/>
          <w:sz w:val="28"/>
          <w:szCs w:val="28"/>
        </w:rPr>
        <w:t>商务文件开标记录</w:t>
      </w:r>
    </w:p>
    <w:p>
      <w:pPr>
        <w:ind w:firstLine="359" w:firstLineChars="171"/>
        <w:rPr>
          <w:rFonts w:hint="eastAsia" w:ascii="仿宋" w:hAnsi="仿宋" w:eastAsia="仿宋" w:cs="仿宋"/>
          <w:color w:val="auto"/>
          <w:sz w:val="21"/>
          <w:szCs w:val="21"/>
        </w:rPr>
      </w:pPr>
      <w:r>
        <w:rPr>
          <w:rFonts w:hint="eastAsia" w:ascii="仿宋" w:hAnsi="仿宋" w:eastAsia="仿宋" w:cs="仿宋"/>
          <w:color w:val="auto"/>
          <w:sz w:val="21"/>
          <w:szCs w:val="21"/>
        </w:rPr>
        <w:t xml:space="preserve">项目名称：                                    开标时间： </w:t>
      </w:r>
    </w:p>
    <w:p>
      <w:pPr>
        <w:ind w:firstLine="359" w:firstLineChars="171"/>
        <w:rPr>
          <w:rFonts w:hint="eastAsia" w:ascii="仿宋" w:hAnsi="仿宋" w:eastAsia="仿宋" w:cs="仿宋"/>
          <w:color w:val="auto"/>
          <w:sz w:val="21"/>
          <w:szCs w:val="21"/>
        </w:rPr>
      </w:pPr>
      <w:r>
        <w:rPr>
          <w:rFonts w:hint="eastAsia" w:ascii="仿宋" w:hAnsi="仿宋" w:eastAsia="仿宋" w:cs="仿宋"/>
          <w:color w:val="auto"/>
          <w:sz w:val="21"/>
          <w:szCs w:val="21"/>
        </w:rPr>
        <w:t xml:space="preserve">发包单位：                                    开标地点： </w:t>
      </w:r>
    </w:p>
    <w:tbl>
      <w:tblPr>
        <w:tblStyle w:val="25"/>
        <w:tblW w:w="0" w:type="auto"/>
        <w:jc w:val="center"/>
        <w:tblLayout w:type="fixed"/>
        <w:tblCellMar>
          <w:top w:w="0" w:type="dxa"/>
          <w:left w:w="0" w:type="dxa"/>
          <w:bottom w:w="0" w:type="dxa"/>
          <w:right w:w="0" w:type="dxa"/>
        </w:tblCellMar>
      </w:tblPr>
      <w:tblGrid>
        <w:gridCol w:w="890"/>
        <w:gridCol w:w="3780"/>
        <w:gridCol w:w="1895"/>
        <w:gridCol w:w="2243"/>
      </w:tblGrid>
      <w:tr>
        <w:tblPrEx>
          <w:tblCellMar>
            <w:top w:w="0" w:type="dxa"/>
            <w:left w:w="0" w:type="dxa"/>
            <w:bottom w:w="0" w:type="dxa"/>
            <w:right w:w="0" w:type="dxa"/>
          </w:tblCellMar>
        </w:tblPrEx>
        <w:trPr>
          <w:trHeight w:val="861"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序号</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竞包单位名称</w:t>
            </w:r>
          </w:p>
        </w:tc>
        <w:tc>
          <w:tcPr>
            <w:tcW w:w="189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竞包报价</w:t>
            </w:r>
          </w:p>
          <w:p>
            <w:pPr>
              <w:snapToGrid w:val="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（万元）</w:t>
            </w: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竞包人法定代表人或委托代理人签字</w:t>
            </w:r>
          </w:p>
        </w:tc>
      </w:tr>
      <w:tr>
        <w:tblPrEx>
          <w:tblCellMar>
            <w:top w:w="0" w:type="dxa"/>
            <w:left w:w="0" w:type="dxa"/>
            <w:bottom w:w="0" w:type="dxa"/>
            <w:right w:w="0" w:type="dxa"/>
          </w:tblCellMar>
        </w:tblPrEx>
        <w:trPr>
          <w:trHeight w:val="615"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p>
        </w:tc>
        <w:tc>
          <w:tcPr>
            <w:tcW w:w="189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p>
        </w:tc>
      </w:tr>
      <w:tr>
        <w:tblPrEx>
          <w:tblCellMar>
            <w:top w:w="0" w:type="dxa"/>
            <w:left w:w="0" w:type="dxa"/>
            <w:bottom w:w="0" w:type="dxa"/>
            <w:right w:w="0" w:type="dxa"/>
          </w:tblCellMar>
        </w:tblPrEx>
        <w:trPr>
          <w:trHeight w:val="615"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p>
        </w:tc>
        <w:tc>
          <w:tcPr>
            <w:tcW w:w="189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p>
        </w:tc>
      </w:tr>
      <w:tr>
        <w:tblPrEx>
          <w:tblCellMar>
            <w:top w:w="0" w:type="dxa"/>
            <w:left w:w="0" w:type="dxa"/>
            <w:bottom w:w="0" w:type="dxa"/>
            <w:right w:w="0" w:type="dxa"/>
          </w:tblCellMar>
        </w:tblPrEx>
        <w:trPr>
          <w:trHeight w:val="615"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p>
        </w:tc>
        <w:tc>
          <w:tcPr>
            <w:tcW w:w="189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p>
        </w:tc>
      </w:tr>
      <w:tr>
        <w:tblPrEx>
          <w:tblCellMar>
            <w:top w:w="0" w:type="dxa"/>
            <w:left w:w="0" w:type="dxa"/>
            <w:bottom w:w="0" w:type="dxa"/>
            <w:right w:w="0" w:type="dxa"/>
          </w:tblCellMar>
        </w:tblPrEx>
        <w:trPr>
          <w:trHeight w:val="615" w:hRule="atLeast"/>
          <w:jc w:val="center"/>
        </w:trPr>
        <w:tc>
          <w:tcPr>
            <w:tcW w:w="890" w:type="dxa"/>
            <w:tcBorders>
              <w:top w:val="single" w:color="000000" w:sz="4" w:space="0"/>
              <w:left w:val="single" w:color="auto"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最高限价</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p>
        </w:tc>
        <w:tc>
          <w:tcPr>
            <w:tcW w:w="1895"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下浮系数</w:t>
            </w: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color w:val="auto"/>
                <w:kern w:val="2"/>
                <w:sz w:val="21"/>
                <w:szCs w:val="21"/>
              </w:rPr>
            </w:pPr>
          </w:p>
        </w:tc>
      </w:tr>
    </w:tbl>
    <w:p>
      <w:pPr>
        <w:jc w:val="center"/>
        <w:rPr>
          <w:rFonts w:hint="eastAsia" w:ascii="仿宋" w:hAnsi="仿宋" w:eastAsia="仿宋" w:cs="仿宋"/>
          <w:color w:val="auto"/>
          <w:kern w:val="2"/>
          <w:sz w:val="21"/>
          <w:szCs w:val="21"/>
        </w:rPr>
      </w:pPr>
      <w:r>
        <w:rPr>
          <w:rFonts w:hint="eastAsia" w:ascii="仿宋" w:hAnsi="仿宋" w:eastAsia="仿宋" w:cs="仿宋"/>
          <w:color w:val="auto"/>
          <w:sz w:val="21"/>
          <w:szCs w:val="21"/>
        </w:rPr>
        <w:t>开标人：    唱标人：            记录人：            发包人：</w:t>
      </w:r>
    </w:p>
    <w:p>
      <w:pPr>
        <w:snapToGrid w:val="0"/>
        <w:ind w:firstLine="315" w:firstLineChars="150"/>
        <w:rPr>
          <w:rFonts w:hint="eastAsia" w:ascii="仿宋" w:hAnsi="仿宋" w:eastAsia="仿宋" w:cs="仿宋"/>
          <w:color w:val="auto"/>
          <w:sz w:val="21"/>
          <w:szCs w:val="21"/>
        </w:rPr>
      </w:pPr>
    </w:p>
    <w:bookmarkEnd w:id="32"/>
    <w:bookmarkEnd w:id="33"/>
    <w:bookmarkEnd w:id="34"/>
    <w:p>
      <w:pPr>
        <w:ind w:firstLine="480" w:firstLineChars="200"/>
        <w:rPr>
          <w:rFonts w:hint="eastAsia" w:ascii="仿宋" w:hAnsi="仿宋" w:eastAsia="仿宋" w:cs="仿宋"/>
          <w:color w:val="auto"/>
        </w:rPr>
      </w:pPr>
      <w:bookmarkStart w:id="126" w:name="_Toc350184878"/>
      <w:bookmarkStart w:id="127" w:name="_Toc350451068"/>
      <w:bookmarkStart w:id="128" w:name="_Toc343003316"/>
      <w:bookmarkStart w:id="129" w:name="_Toc271220731"/>
      <w:bookmarkStart w:id="130" w:name="_Toc160351546"/>
      <w:bookmarkStart w:id="131" w:name="_Toc261333158"/>
      <w:bookmarkStart w:id="132" w:name="_Toc167678238"/>
      <w:bookmarkStart w:id="133" w:name="_Toc156888429"/>
      <w:bookmarkStart w:id="134" w:name="_Toc167677945"/>
      <w:bookmarkStart w:id="135" w:name="_Toc271200565"/>
      <w:bookmarkStart w:id="136" w:name="_Toc156749830"/>
    </w:p>
    <w:p>
      <w:pPr>
        <w:pStyle w:val="5"/>
        <w:jc w:val="both"/>
        <w:rPr>
          <w:rFonts w:hint="eastAsia" w:ascii="仿宋" w:hAnsi="仿宋" w:eastAsia="仿宋" w:cs="仿宋"/>
          <w:b/>
          <w:color w:val="auto"/>
          <w:sz w:val="24"/>
          <w:szCs w:val="24"/>
        </w:rPr>
      </w:pPr>
      <w:bookmarkStart w:id="137" w:name="_Toc7048"/>
      <w:r>
        <w:rPr>
          <w:rFonts w:hint="eastAsia" w:ascii="仿宋" w:hAnsi="仿宋" w:eastAsia="仿宋" w:cs="仿宋"/>
          <w:b/>
          <w:color w:val="auto"/>
          <w:sz w:val="24"/>
          <w:szCs w:val="24"/>
        </w:rPr>
        <w:t>附表二：成交通知书</w:t>
      </w:r>
      <w:bookmarkEnd w:id="137"/>
    </w:p>
    <w:p>
      <w:pPr>
        <w:jc w:val="center"/>
        <w:rPr>
          <w:rFonts w:hint="eastAsia" w:ascii="仿宋" w:hAnsi="仿宋" w:eastAsia="仿宋" w:cs="仿宋"/>
          <w:b/>
          <w:bCs/>
          <w:color w:val="auto"/>
          <w:kern w:val="44"/>
          <w:sz w:val="28"/>
          <w:szCs w:val="28"/>
        </w:rPr>
      </w:pPr>
      <w:r>
        <w:rPr>
          <w:rFonts w:hint="eastAsia" w:ascii="仿宋" w:hAnsi="仿宋" w:eastAsia="仿宋" w:cs="仿宋"/>
          <w:b/>
          <w:bCs/>
          <w:color w:val="auto"/>
          <w:kern w:val="44"/>
          <w:sz w:val="28"/>
          <w:szCs w:val="28"/>
        </w:rPr>
        <w:t>成交通知书</w:t>
      </w:r>
    </w:p>
    <w:p>
      <w:pPr>
        <w:pStyle w:val="71"/>
        <w:rPr>
          <w:rFonts w:hint="eastAsia" w:ascii="仿宋" w:hAnsi="仿宋" w:eastAsia="仿宋" w:cs="仿宋"/>
          <w:color w:val="auto"/>
        </w:rPr>
      </w:pPr>
    </w:p>
    <w:p>
      <w:pPr>
        <w:rPr>
          <w:rFonts w:hint="eastAsia" w:ascii="仿宋" w:hAnsi="仿宋" w:eastAsia="仿宋" w:cs="仿宋"/>
          <w:color w:val="auto"/>
          <w:kern w:val="44"/>
          <w:szCs w:val="24"/>
        </w:rPr>
      </w:pPr>
      <w:r>
        <w:rPr>
          <w:rFonts w:hint="eastAsia" w:ascii="仿宋" w:hAnsi="仿宋" w:eastAsia="仿宋" w:cs="仿宋"/>
          <w:color w:val="auto"/>
          <w:kern w:val="44"/>
          <w:szCs w:val="24"/>
        </w:rPr>
        <w:t>___________________________（成交人名称）：</w:t>
      </w:r>
    </w:p>
    <w:p>
      <w:pPr>
        <w:jc w:val="left"/>
        <w:rPr>
          <w:rFonts w:hint="eastAsia" w:ascii="仿宋" w:hAnsi="仿宋" w:eastAsia="仿宋" w:cs="仿宋"/>
          <w:color w:val="auto"/>
          <w:kern w:val="44"/>
          <w:szCs w:val="24"/>
        </w:rPr>
      </w:pPr>
    </w:p>
    <w:p>
      <w:pPr>
        <w:keepNext w:val="0"/>
        <w:keepLines w:val="0"/>
        <w:pageBreakBefore w:val="0"/>
        <w:widowControl w:val="0"/>
        <w:kinsoku/>
        <w:wordWrap/>
        <w:overflowPunct/>
        <w:topLinePunct w:val="0"/>
        <w:autoSpaceDE w:val="0"/>
        <w:autoSpaceDN w:val="0"/>
        <w:bidi w:val="0"/>
        <w:adjustRightInd w:val="0"/>
        <w:snapToGrid/>
        <w:spacing w:line="600" w:lineRule="exact"/>
        <w:ind w:firstLine="480" w:firstLineChars="200"/>
        <w:jc w:val="left"/>
        <w:textAlignment w:val="baseline"/>
        <w:rPr>
          <w:rFonts w:hint="eastAsia" w:ascii="仿宋" w:hAnsi="仿宋" w:eastAsia="仿宋" w:cs="仿宋"/>
          <w:color w:val="auto"/>
          <w:kern w:val="44"/>
          <w:szCs w:val="24"/>
        </w:rPr>
      </w:pPr>
      <w:r>
        <w:rPr>
          <w:rFonts w:hint="eastAsia" w:ascii="仿宋" w:hAnsi="仿宋" w:eastAsia="仿宋" w:cs="仿宋"/>
          <w:color w:val="auto"/>
          <w:kern w:val="44"/>
          <w:szCs w:val="24"/>
        </w:rPr>
        <w:t>你方于________(竞标日期）所递交的_____________(项目编号、项目名称或标段名称）竞包文件已被我方接受，确定为成交人。</w:t>
      </w:r>
    </w:p>
    <w:p>
      <w:pPr>
        <w:keepNext w:val="0"/>
        <w:keepLines w:val="0"/>
        <w:pageBreakBefore w:val="0"/>
        <w:widowControl w:val="0"/>
        <w:kinsoku/>
        <w:wordWrap/>
        <w:overflowPunct/>
        <w:topLinePunct w:val="0"/>
        <w:autoSpaceDE w:val="0"/>
        <w:autoSpaceDN w:val="0"/>
        <w:bidi w:val="0"/>
        <w:adjustRightInd w:val="0"/>
        <w:snapToGrid/>
        <w:spacing w:line="600" w:lineRule="exact"/>
        <w:ind w:firstLine="480" w:firstLineChars="200"/>
        <w:jc w:val="left"/>
        <w:textAlignment w:val="baseline"/>
        <w:rPr>
          <w:rFonts w:hint="eastAsia" w:ascii="仿宋" w:hAnsi="仿宋" w:eastAsia="仿宋" w:cs="仿宋"/>
          <w:color w:val="auto"/>
          <w:kern w:val="44"/>
          <w:szCs w:val="24"/>
        </w:rPr>
      </w:pPr>
      <w:r>
        <w:rPr>
          <w:rFonts w:hint="eastAsia" w:ascii="仿宋" w:hAnsi="仿宋" w:eastAsia="仿宋" w:cs="仿宋"/>
          <w:color w:val="auto"/>
          <w:kern w:val="44"/>
          <w:szCs w:val="24"/>
        </w:rPr>
        <w:t>成交价（大写）：人民币__________元；</w:t>
      </w:r>
    </w:p>
    <w:p>
      <w:pPr>
        <w:keepNext w:val="0"/>
        <w:keepLines w:val="0"/>
        <w:pageBreakBefore w:val="0"/>
        <w:widowControl w:val="0"/>
        <w:kinsoku/>
        <w:wordWrap/>
        <w:overflowPunct/>
        <w:topLinePunct w:val="0"/>
        <w:autoSpaceDE w:val="0"/>
        <w:autoSpaceDN w:val="0"/>
        <w:bidi w:val="0"/>
        <w:adjustRightInd w:val="0"/>
        <w:snapToGrid/>
        <w:spacing w:line="600" w:lineRule="exact"/>
        <w:ind w:firstLine="480" w:firstLineChars="200"/>
        <w:jc w:val="left"/>
        <w:textAlignment w:val="baseline"/>
        <w:rPr>
          <w:rFonts w:hint="eastAsia" w:ascii="仿宋" w:hAnsi="仿宋" w:eastAsia="仿宋" w:cs="仿宋"/>
          <w:color w:val="auto"/>
          <w:kern w:val="44"/>
          <w:szCs w:val="24"/>
        </w:rPr>
      </w:pPr>
      <w:r>
        <w:rPr>
          <w:rFonts w:hint="eastAsia" w:ascii="仿宋" w:hAnsi="仿宋" w:eastAsia="仿宋" w:cs="仿宋"/>
          <w:color w:val="auto"/>
          <w:kern w:val="44"/>
          <w:szCs w:val="24"/>
        </w:rPr>
        <w:t>成交价（小写）：_______________元。</w:t>
      </w:r>
    </w:p>
    <w:p>
      <w:pPr>
        <w:keepNext w:val="0"/>
        <w:keepLines w:val="0"/>
        <w:pageBreakBefore w:val="0"/>
        <w:widowControl w:val="0"/>
        <w:kinsoku/>
        <w:wordWrap/>
        <w:overflowPunct/>
        <w:topLinePunct w:val="0"/>
        <w:autoSpaceDE w:val="0"/>
        <w:autoSpaceDN w:val="0"/>
        <w:bidi w:val="0"/>
        <w:adjustRightInd w:val="0"/>
        <w:snapToGrid/>
        <w:spacing w:line="600" w:lineRule="exact"/>
        <w:ind w:firstLine="480" w:firstLineChars="200"/>
        <w:jc w:val="left"/>
        <w:textAlignment w:val="baseline"/>
        <w:rPr>
          <w:rFonts w:hint="eastAsia" w:ascii="仿宋" w:hAnsi="仿宋" w:eastAsia="仿宋" w:cs="仿宋"/>
          <w:color w:val="auto"/>
          <w:kern w:val="44"/>
          <w:szCs w:val="24"/>
        </w:rPr>
      </w:pPr>
      <w:r>
        <w:rPr>
          <w:rFonts w:hint="eastAsia" w:ascii="仿宋" w:hAnsi="仿宋" w:eastAsia="仿宋" w:cs="仿宋"/>
          <w:color w:val="auto"/>
          <w:kern w:val="44"/>
          <w:szCs w:val="24"/>
        </w:rPr>
        <w:t>工期：_____________日历天（月/年）。</w:t>
      </w:r>
    </w:p>
    <w:p>
      <w:pPr>
        <w:keepNext w:val="0"/>
        <w:keepLines w:val="0"/>
        <w:pageBreakBefore w:val="0"/>
        <w:widowControl w:val="0"/>
        <w:kinsoku/>
        <w:wordWrap/>
        <w:overflowPunct/>
        <w:topLinePunct w:val="0"/>
        <w:autoSpaceDE w:val="0"/>
        <w:autoSpaceDN w:val="0"/>
        <w:bidi w:val="0"/>
        <w:adjustRightInd w:val="0"/>
        <w:snapToGrid/>
        <w:spacing w:line="600" w:lineRule="exact"/>
        <w:ind w:firstLine="480" w:firstLineChars="200"/>
        <w:jc w:val="left"/>
        <w:textAlignment w:val="baseline"/>
        <w:rPr>
          <w:rFonts w:hint="eastAsia" w:ascii="仿宋" w:hAnsi="仿宋" w:eastAsia="仿宋" w:cs="仿宋"/>
          <w:color w:val="auto"/>
          <w:kern w:val="44"/>
          <w:szCs w:val="24"/>
        </w:rPr>
      </w:pPr>
      <w:r>
        <w:rPr>
          <w:rFonts w:hint="eastAsia" w:ascii="仿宋" w:hAnsi="仿宋" w:eastAsia="仿宋" w:cs="仿宋"/>
          <w:color w:val="auto"/>
          <w:kern w:val="44"/>
          <w:szCs w:val="24"/>
        </w:rPr>
        <w:t>工程（项目）质量：符合_________标准。</w:t>
      </w:r>
    </w:p>
    <w:p>
      <w:pPr>
        <w:keepNext w:val="0"/>
        <w:keepLines w:val="0"/>
        <w:pageBreakBefore w:val="0"/>
        <w:widowControl w:val="0"/>
        <w:kinsoku/>
        <w:wordWrap/>
        <w:overflowPunct/>
        <w:topLinePunct w:val="0"/>
        <w:autoSpaceDE w:val="0"/>
        <w:autoSpaceDN w:val="0"/>
        <w:bidi w:val="0"/>
        <w:adjustRightInd w:val="0"/>
        <w:snapToGrid/>
        <w:spacing w:line="600" w:lineRule="exact"/>
        <w:ind w:firstLine="480" w:firstLineChars="200"/>
        <w:jc w:val="left"/>
        <w:textAlignment w:val="baseline"/>
        <w:rPr>
          <w:rFonts w:hint="eastAsia" w:ascii="仿宋" w:hAnsi="仿宋" w:eastAsia="仿宋" w:cs="仿宋"/>
          <w:color w:val="auto"/>
          <w:kern w:val="44"/>
          <w:szCs w:val="24"/>
        </w:rPr>
      </w:pPr>
      <w:r>
        <w:rPr>
          <w:rFonts w:hint="eastAsia" w:ascii="仿宋" w:hAnsi="仿宋" w:eastAsia="仿宋" w:cs="仿宋"/>
          <w:color w:val="auto"/>
          <w:kern w:val="44"/>
          <w:szCs w:val="24"/>
        </w:rPr>
        <w:t>项目负责人：_________（姓名）。</w:t>
      </w:r>
    </w:p>
    <w:p>
      <w:pPr>
        <w:keepNext w:val="0"/>
        <w:keepLines w:val="0"/>
        <w:pageBreakBefore w:val="0"/>
        <w:widowControl w:val="0"/>
        <w:kinsoku/>
        <w:wordWrap/>
        <w:overflowPunct/>
        <w:topLinePunct w:val="0"/>
        <w:autoSpaceDE w:val="0"/>
        <w:autoSpaceDN w:val="0"/>
        <w:bidi w:val="0"/>
        <w:adjustRightInd w:val="0"/>
        <w:snapToGrid/>
        <w:spacing w:line="600" w:lineRule="exact"/>
        <w:ind w:firstLine="480" w:firstLineChars="200"/>
        <w:jc w:val="left"/>
        <w:textAlignment w:val="baseline"/>
        <w:rPr>
          <w:rFonts w:hint="eastAsia" w:ascii="仿宋" w:hAnsi="仿宋" w:eastAsia="仿宋" w:cs="仿宋"/>
          <w:color w:val="auto"/>
          <w:kern w:val="44"/>
          <w:szCs w:val="24"/>
        </w:rPr>
      </w:pPr>
      <w:r>
        <w:rPr>
          <w:rFonts w:hint="eastAsia" w:ascii="仿宋" w:hAnsi="仿宋" w:eastAsia="仿宋" w:cs="仿宋"/>
          <w:color w:val="auto"/>
          <w:kern w:val="44"/>
          <w:szCs w:val="24"/>
        </w:rPr>
        <w:t>请你方在接到本通知书后的________日内到_____________（指定地点）与我方签订合同，在此之前按发包文件规定向我方提交履约担保。</w:t>
      </w:r>
    </w:p>
    <w:p>
      <w:pPr>
        <w:ind w:firstLine="480" w:firstLineChars="200"/>
        <w:jc w:val="left"/>
        <w:rPr>
          <w:rFonts w:hint="eastAsia" w:ascii="仿宋" w:hAnsi="仿宋" w:eastAsia="仿宋" w:cs="仿宋"/>
          <w:color w:val="auto"/>
          <w:kern w:val="44"/>
          <w:szCs w:val="24"/>
        </w:rPr>
      </w:pPr>
    </w:p>
    <w:p>
      <w:pPr>
        <w:jc w:val="left"/>
        <w:rPr>
          <w:rFonts w:hint="eastAsia" w:ascii="仿宋" w:hAnsi="仿宋" w:eastAsia="仿宋" w:cs="仿宋"/>
          <w:color w:val="auto"/>
          <w:kern w:val="44"/>
          <w:szCs w:val="24"/>
        </w:rPr>
      </w:pPr>
      <w:r>
        <w:rPr>
          <w:rFonts w:hint="eastAsia" w:ascii="仿宋" w:hAnsi="仿宋" w:eastAsia="仿宋" w:cs="仿宋"/>
          <w:color w:val="auto"/>
          <w:kern w:val="44"/>
          <w:szCs w:val="24"/>
        </w:rPr>
        <w:t>特此通知。</w:t>
      </w:r>
    </w:p>
    <w:p>
      <w:pPr>
        <w:jc w:val="left"/>
        <w:rPr>
          <w:rFonts w:hint="eastAsia" w:ascii="仿宋" w:hAnsi="仿宋" w:eastAsia="仿宋" w:cs="仿宋"/>
          <w:color w:val="auto"/>
          <w:kern w:val="44"/>
          <w:szCs w:val="24"/>
        </w:rPr>
      </w:pPr>
    </w:p>
    <w:p>
      <w:pPr>
        <w:pStyle w:val="2"/>
        <w:rPr>
          <w:rFonts w:hint="eastAsia"/>
        </w:rPr>
      </w:pPr>
    </w:p>
    <w:p>
      <w:pPr>
        <w:ind w:firstLine="480" w:firstLineChars="200"/>
        <w:jc w:val="left"/>
        <w:rPr>
          <w:rFonts w:hint="eastAsia" w:ascii="仿宋" w:hAnsi="仿宋" w:eastAsia="仿宋" w:cs="仿宋"/>
          <w:color w:val="auto"/>
          <w:kern w:val="44"/>
          <w:szCs w:val="24"/>
        </w:rPr>
      </w:pPr>
      <w:r>
        <w:rPr>
          <w:rFonts w:hint="eastAsia" w:ascii="仿宋" w:hAnsi="仿宋" w:eastAsia="仿宋" w:cs="仿宋"/>
          <w:color w:val="auto"/>
          <w:kern w:val="44"/>
          <w:szCs w:val="24"/>
        </w:rPr>
        <w:t>发包人：_________________________（单位盖章）</w:t>
      </w:r>
    </w:p>
    <w:p>
      <w:pPr>
        <w:pStyle w:val="71"/>
        <w:rPr>
          <w:rFonts w:hint="eastAsia" w:ascii="仿宋" w:hAnsi="仿宋" w:eastAsia="仿宋" w:cs="仿宋"/>
          <w:color w:val="auto"/>
        </w:rPr>
      </w:pPr>
    </w:p>
    <w:p>
      <w:pPr>
        <w:ind w:firstLine="480" w:firstLineChars="200"/>
        <w:jc w:val="left"/>
        <w:rPr>
          <w:rFonts w:hint="eastAsia" w:ascii="仿宋" w:hAnsi="仿宋" w:eastAsia="仿宋" w:cs="仿宋"/>
          <w:color w:val="auto"/>
          <w:kern w:val="44"/>
          <w:sz w:val="24"/>
          <w:szCs w:val="24"/>
        </w:rPr>
      </w:pPr>
      <w:r>
        <w:rPr>
          <w:rFonts w:hint="eastAsia" w:ascii="仿宋" w:hAnsi="仿宋" w:eastAsia="仿宋" w:cs="仿宋"/>
          <w:color w:val="auto"/>
          <w:kern w:val="44"/>
          <w:szCs w:val="24"/>
        </w:rPr>
        <w:t>法定代表人：__________________________（盖章或签字）</w:t>
      </w:r>
    </w:p>
    <w:p>
      <w:pPr>
        <w:pStyle w:val="71"/>
        <w:ind w:firstLine="480" w:firstLineChars="200"/>
        <w:rPr>
          <w:rFonts w:hint="eastAsia" w:ascii="仿宋" w:hAnsi="仿宋" w:eastAsia="仿宋" w:cs="仿宋"/>
          <w:color w:val="auto"/>
          <w:kern w:val="44"/>
          <w:sz w:val="24"/>
          <w:szCs w:val="24"/>
        </w:rPr>
      </w:pPr>
    </w:p>
    <w:p>
      <w:pPr>
        <w:ind w:firstLine="480" w:firstLineChars="200"/>
        <w:jc w:val="left"/>
        <w:rPr>
          <w:rFonts w:hint="eastAsia" w:ascii="仿宋" w:hAnsi="仿宋" w:eastAsia="仿宋" w:cs="仿宋"/>
          <w:color w:val="auto"/>
          <w:kern w:val="44"/>
          <w:szCs w:val="24"/>
        </w:rPr>
      </w:pPr>
      <w:r>
        <w:rPr>
          <w:rFonts w:hint="eastAsia" w:ascii="仿宋" w:hAnsi="仿宋" w:eastAsia="仿宋" w:cs="仿宋"/>
          <w:color w:val="auto"/>
          <w:kern w:val="44"/>
          <w:szCs w:val="24"/>
        </w:rPr>
        <w:t>______年________月________日</w:t>
      </w:r>
    </w:p>
    <w:p>
      <w:pPr>
        <w:pStyle w:val="7"/>
        <w:spacing w:line="360" w:lineRule="auto"/>
        <w:jc w:val="center"/>
        <w:rPr>
          <w:rFonts w:hint="eastAsia" w:ascii="仿宋" w:hAnsi="仿宋" w:eastAsia="仿宋" w:cs="仿宋"/>
          <w:color w:val="auto"/>
        </w:rPr>
      </w:pPr>
    </w:p>
    <w:p>
      <w:pPr>
        <w:pStyle w:val="7"/>
        <w:spacing w:line="360" w:lineRule="auto"/>
        <w:jc w:val="center"/>
        <w:rPr>
          <w:rFonts w:hint="eastAsia" w:ascii="仿宋" w:hAnsi="仿宋" w:eastAsia="仿宋" w:cs="仿宋"/>
          <w:color w:val="auto"/>
        </w:rPr>
      </w:pPr>
    </w:p>
    <w:p>
      <w:pPr>
        <w:pStyle w:val="6"/>
        <w:rPr>
          <w:rFonts w:hint="eastAsia" w:ascii="仿宋" w:hAnsi="仿宋" w:eastAsia="仿宋" w:cs="仿宋"/>
          <w:color w:val="auto"/>
        </w:rPr>
      </w:pPr>
    </w:p>
    <w:p>
      <w:pPr>
        <w:pStyle w:val="7"/>
        <w:spacing w:line="360" w:lineRule="auto"/>
        <w:jc w:val="center"/>
        <w:rPr>
          <w:rFonts w:hint="eastAsia" w:ascii="仿宋" w:hAnsi="仿宋" w:eastAsia="仿宋" w:cs="仿宋"/>
          <w:b/>
          <w:snapToGrid w:val="0"/>
          <w:color w:val="auto"/>
          <w:sz w:val="28"/>
          <w:szCs w:val="28"/>
          <w:lang w:val="en-US" w:eastAsia="zh-CN" w:bidi="ar-SA"/>
        </w:rPr>
      </w:pPr>
      <w:bookmarkStart w:id="138" w:name="_Toc29551"/>
      <w:r>
        <w:rPr>
          <w:rFonts w:hint="eastAsia" w:ascii="仿宋" w:hAnsi="仿宋" w:eastAsia="仿宋" w:cs="仿宋"/>
          <w:b/>
          <w:snapToGrid w:val="0"/>
          <w:color w:val="auto"/>
          <w:sz w:val="28"/>
          <w:szCs w:val="28"/>
          <w:lang w:val="en-US" w:eastAsia="zh-CN" w:bidi="ar-SA"/>
        </w:rPr>
        <w:t>第三章</w:t>
      </w:r>
      <w:bookmarkEnd w:id="126"/>
      <w:bookmarkEnd w:id="127"/>
      <w:bookmarkEnd w:id="128"/>
      <w:r>
        <w:rPr>
          <w:rFonts w:hint="eastAsia" w:ascii="仿宋" w:hAnsi="仿宋" w:eastAsia="仿宋" w:cs="仿宋"/>
          <w:b/>
          <w:snapToGrid w:val="0"/>
          <w:color w:val="auto"/>
          <w:sz w:val="28"/>
          <w:szCs w:val="28"/>
          <w:lang w:val="en-US" w:eastAsia="zh-CN" w:bidi="ar-SA"/>
        </w:rPr>
        <w:t xml:space="preserve">  评审办法及评分标准（技术通过制的综合评估法）</w:t>
      </w:r>
      <w:bookmarkEnd w:id="138"/>
    </w:p>
    <w:p>
      <w:pPr>
        <w:pStyle w:val="9"/>
        <w:keepNext w:val="0"/>
        <w:pageBreakBefore w:val="0"/>
        <w:kinsoku/>
        <w:wordWrap/>
        <w:overflowPunct/>
        <w:topLinePunct w:val="0"/>
        <w:bidi w:val="0"/>
        <w:spacing w:line="420" w:lineRule="exact"/>
        <w:rPr>
          <w:rStyle w:val="52"/>
          <w:rFonts w:hint="eastAsia" w:ascii="仿宋" w:hAnsi="仿宋" w:eastAsia="仿宋" w:cs="仿宋"/>
          <w:b/>
          <w:color w:val="auto"/>
          <w:sz w:val="24"/>
          <w:szCs w:val="24"/>
        </w:rPr>
      </w:pPr>
      <w:bookmarkStart w:id="139" w:name="_Toc16009"/>
      <w:bookmarkStart w:id="140" w:name="_Toc30214"/>
      <w:bookmarkStart w:id="141" w:name="_Toc243899830"/>
      <w:bookmarkStart w:id="142" w:name="_Toc292906465"/>
      <w:bookmarkStart w:id="143" w:name="_Toc14665"/>
      <w:r>
        <w:rPr>
          <w:rStyle w:val="52"/>
          <w:rFonts w:hint="eastAsia" w:ascii="仿宋" w:hAnsi="仿宋" w:eastAsia="仿宋" w:cs="仿宋"/>
          <w:b/>
          <w:color w:val="auto"/>
          <w:sz w:val="24"/>
          <w:szCs w:val="24"/>
        </w:rPr>
        <w:t>1  依据</w:t>
      </w:r>
      <w:bookmarkEnd w:id="139"/>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bookmarkStart w:id="144" w:name="_Toc452839272"/>
      <w:bookmarkStart w:id="145" w:name="_Toc450405881"/>
      <w:bookmarkStart w:id="146" w:name="_Toc350451069"/>
      <w:bookmarkStart w:id="147" w:name="_Toc350184879"/>
      <w:bookmarkStart w:id="148" w:name="_Toc321759225"/>
      <w:bookmarkStart w:id="149" w:name="_Toc343003317"/>
      <w:bookmarkStart w:id="150" w:name="_Toc309661360"/>
      <w:bookmarkStart w:id="151" w:name="_Toc312311412"/>
      <w:r>
        <w:rPr>
          <w:rFonts w:hint="eastAsia" w:ascii="仿宋" w:hAnsi="仿宋" w:eastAsia="仿宋" w:cs="仿宋"/>
          <w:snapToGrid w:val="0"/>
          <w:color w:val="auto"/>
          <w:sz w:val="24"/>
          <w:szCs w:val="24"/>
        </w:rPr>
        <w:t>为规范发包的评审工作，根据《湖州市限额以下工程建设项目发包办法》等有关的法律、法规和规章制度规定，制定本评审办法。</w:t>
      </w:r>
      <w:bookmarkEnd w:id="144"/>
      <w:bookmarkEnd w:id="145"/>
    </w:p>
    <w:p>
      <w:pPr>
        <w:pStyle w:val="9"/>
        <w:keepNext w:val="0"/>
        <w:pageBreakBefore w:val="0"/>
        <w:kinsoku/>
        <w:wordWrap/>
        <w:overflowPunct/>
        <w:topLinePunct w:val="0"/>
        <w:bidi w:val="0"/>
        <w:spacing w:line="420" w:lineRule="exact"/>
        <w:rPr>
          <w:rStyle w:val="52"/>
          <w:rFonts w:hint="eastAsia" w:ascii="仿宋" w:hAnsi="仿宋" w:eastAsia="仿宋" w:cs="仿宋"/>
          <w:b/>
          <w:color w:val="auto"/>
          <w:sz w:val="24"/>
          <w:szCs w:val="24"/>
        </w:rPr>
      </w:pPr>
      <w:bookmarkStart w:id="152" w:name="_Toc8060"/>
      <w:r>
        <w:rPr>
          <w:rStyle w:val="52"/>
          <w:rFonts w:hint="eastAsia" w:ascii="仿宋" w:hAnsi="仿宋" w:eastAsia="仿宋" w:cs="仿宋"/>
          <w:b/>
          <w:color w:val="auto"/>
          <w:sz w:val="24"/>
          <w:szCs w:val="24"/>
        </w:rPr>
        <w:t>2  评审原则</w:t>
      </w:r>
      <w:bookmarkEnd w:id="146"/>
      <w:bookmarkEnd w:id="147"/>
      <w:bookmarkEnd w:id="148"/>
      <w:bookmarkEnd w:id="149"/>
      <w:bookmarkEnd w:id="150"/>
      <w:bookmarkEnd w:id="151"/>
      <w:bookmarkEnd w:id="152"/>
    </w:p>
    <w:p>
      <w:pPr>
        <w:keepNext w:val="0"/>
        <w:pageBreakBefore w:val="0"/>
        <w:kinsoku/>
        <w:wordWrap/>
        <w:overflowPunct/>
        <w:topLinePunct w:val="0"/>
        <w:bidi w:val="0"/>
        <w:snapToGrid w:val="0"/>
        <w:spacing w:line="4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评审应遵循公平、公正、科学、择优的原则。</w:t>
      </w:r>
    </w:p>
    <w:p>
      <w:pPr>
        <w:pStyle w:val="9"/>
        <w:keepNext w:val="0"/>
        <w:pageBreakBefore w:val="0"/>
        <w:kinsoku/>
        <w:wordWrap/>
        <w:overflowPunct/>
        <w:topLinePunct w:val="0"/>
        <w:bidi w:val="0"/>
        <w:spacing w:line="420" w:lineRule="exact"/>
        <w:rPr>
          <w:rStyle w:val="52"/>
          <w:rFonts w:hint="eastAsia" w:ascii="仿宋" w:hAnsi="仿宋" w:eastAsia="仿宋" w:cs="仿宋"/>
          <w:b/>
          <w:color w:val="auto"/>
          <w:sz w:val="24"/>
          <w:szCs w:val="24"/>
        </w:rPr>
      </w:pPr>
      <w:bookmarkStart w:id="153" w:name="_Toc343003318"/>
      <w:bookmarkStart w:id="154" w:name="_Toc350451070"/>
      <w:bookmarkStart w:id="155" w:name="_Toc321759226"/>
      <w:bookmarkStart w:id="156" w:name="_Toc309661361"/>
      <w:bookmarkStart w:id="157" w:name="_Toc17866"/>
      <w:bookmarkStart w:id="158" w:name="_Toc350184880"/>
      <w:bookmarkStart w:id="159" w:name="_Toc312311413"/>
      <w:r>
        <w:rPr>
          <w:rStyle w:val="52"/>
          <w:rFonts w:hint="eastAsia" w:ascii="仿宋" w:hAnsi="仿宋" w:eastAsia="仿宋" w:cs="仿宋"/>
          <w:b/>
          <w:color w:val="auto"/>
          <w:sz w:val="24"/>
          <w:szCs w:val="24"/>
        </w:rPr>
        <w:t>3  评审组织</w:t>
      </w:r>
      <w:bookmarkEnd w:id="153"/>
      <w:bookmarkEnd w:id="154"/>
      <w:bookmarkEnd w:id="155"/>
      <w:bookmarkEnd w:id="156"/>
      <w:bookmarkEnd w:id="157"/>
      <w:bookmarkEnd w:id="158"/>
      <w:bookmarkEnd w:id="159"/>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评审工作由发包人依法组建的评审委员会负责，评审委员会的组建办法详见竞包人须知前附表。评审委员会组建后报</w:t>
      </w:r>
      <w:r>
        <w:rPr>
          <w:rFonts w:hint="eastAsia" w:ascii="仿宋" w:hAnsi="仿宋" w:eastAsia="仿宋" w:cs="仿宋"/>
          <w:snapToGrid w:val="0"/>
          <w:color w:val="auto"/>
          <w:sz w:val="21"/>
          <w:szCs w:val="21"/>
          <w:u w:val="single"/>
        </w:rPr>
        <w:t>湖州市吴兴区公共资源交易中心织里镇分中心</w:t>
      </w:r>
      <w:r>
        <w:rPr>
          <w:rFonts w:hint="eastAsia" w:ascii="仿宋" w:hAnsi="仿宋" w:eastAsia="仿宋" w:cs="仿宋"/>
          <w:snapToGrid w:val="0"/>
          <w:color w:val="auto"/>
          <w:sz w:val="24"/>
          <w:szCs w:val="24"/>
        </w:rPr>
        <w:t>备案。</w:t>
      </w:r>
    </w:p>
    <w:p>
      <w:pPr>
        <w:pStyle w:val="9"/>
        <w:keepNext w:val="0"/>
        <w:pageBreakBefore w:val="0"/>
        <w:kinsoku/>
        <w:wordWrap/>
        <w:overflowPunct/>
        <w:topLinePunct w:val="0"/>
        <w:bidi w:val="0"/>
        <w:spacing w:line="420" w:lineRule="exact"/>
        <w:rPr>
          <w:rStyle w:val="52"/>
          <w:rFonts w:hint="eastAsia" w:ascii="仿宋" w:hAnsi="仿宋" w:eastAsia="仿宋" w:cs="仿宋"/>
          <w:b/>
          <w:color w:val="auto"/>
          <w:sz w:val="24"/>
          <w:szCs w:val="24"/>
        </w:rPr>
      </w:pPr>
      <w:bookmarkStart w:id="160" w:name="_Toc370459019"/>
      <w:bookmarkStart w:id="161" w:name="_Toc362883245"/>
      <w:r>
        <w:rPr>
          <w:rStyle w:val="52"/>
          <w:rFonts w:hint="eastAsia" w:ascii="仿宋" w:hAnsi="仿宋" w:eastAsia="仿宋" w:cs="仿宋"/>
          <w:b/>
          <w:color w:val="auto"/>
          <w:sz w:val="24"/>
          <w:szCs w:val="24"/>
        </w:rPr>
        <w:t>4   评审程序和内容</w:t>
      </w:r>
      <w:bookmarkEnd w:id="160"/>
      <w:bookmarkEnd w:id="161"/>
    </w:p>
    <w:p>
      <w:pPr>
        <w:pStyle w:val="9"/>
        <w:keepNext w:val="0"/>
        <w:pageBreakBefore w:val="0"/>
        <w:kinsoku/>
        <w:wordWrap/>
        <w:overflowPunct/>
        <w:topLinePunct w:val="0"/>
        <w:bidi w:val="0"/>
        <w:spacing w:line="420" w:lineRule="exact"/>
        <w:rPr>
          <w:rStyle w:val="52"/>
          <w:rFonts w:hint="eastAsia" w:ascii="仿宋" w:hAnsi="仿宋" w:eastAsia="仿宋" w:cs="仿宋"/>
          <w:b/>
          <w:color w:val="auto"/>
          <w:sz w:val="24"/>
          <w:szCs w:val="24"/>
        </w:rPr>
      </w:pPr>
      <w:r>
        <w:rPr>
          <w:rStyle w:val="52"/>
          <w:rFonts w:hint="eastAsia" w:ascii="仿宋" w:hAnsi="仿宋" w:eastAsia="仿宋" w:cs="仿宋"/>
          <w:b/>
          <w:color w:val="auto"/>
          <w:sz w:val="24"/>
          <w:szCs w:val="24"/>
        </w:rPr>
        <w:t>4.1 评审的一般程序</w:t>
      </w:r>
    </w:p>
    <w:p>
      <w:pPr>
        <w:keepNext w:val="0"/>
        <w:pageBreakBefore w:val="0"/>
        <w:kinsoku/>
        <w:wordWrap/>
        <w:overflowPunct/>
        <w:topLinePunct w:val="0"/>
        <w:bidi w:val="0"/>
        <w:spacing w:line="420" w:lineRule="exact"/>
        <w:ind w:firstLine="549" w:firstLineChars="229"/>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⑴ 熟悉发包文件和评审办法；</w:t>
      </w:r>
    </w:p>
    <w:p>
      <w:pPr>
        <w:keepNext w:val="0"/>
        <w:pageBreakBefore w:val="0"/>
        <w:kinsoku/>
        <w:wordWrap/>
        <w:overflowPunct/>
        <w:topLinePunct w:val="0"/>
        <w:bidi w:val="0"/>
        <w:spacing w:line="420" w:lineRule="exact"/>
        <w:ind w:firstLine="549" w:firstLineChars="229"/>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⑵ 竞包文件的符合性审查；</w:t>
      </w:r>
    </w:p>
    <w:p>
      <w:pPr>
        <w:keepNext w:val="0"/>
        <w:pageBreakBefore w:val="0"/>
        <w:kinsoku/>
        <w:wordWrap/>
        <w:overflowPunct/>
        <w:topLinePunct w:val="0"/>
        <w:bidi w:val="0"/>
        <w:spacing w:line="420" w:lineRule="exact"/>
        <w:ind w:firstLine="549" w:firstLineChars="229"/>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⑶ 竞包文件的技术评审；</w:t>
      </w:r>
    </w:p>
    <w:p>
      <w:pPr>
        <w:keepNext w:val="0"/>
        <w:pageBreakBefore w:val="0"/>
        <w:kinsoku/>
        <w:wordWrap/>
        <w:overflowPunct/>
        <w:topLinePunct w:val="0"/>
        <w:bidi w:val="0"/>
        <w:spacing w:line="420" w:lineRule="exact"/>
        <w:ind w:firstLine="549" w:firstLineChars="229"/>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⑷ 竞包文件的商务评审；</w:t>
      </w:r>
    </w:p>
    <w:p>
      <w:pPr>
        <w:keepNext w:val="0"/>
        <w:pageBreakBefore w:val="0"/>
        <w:kinsoku/>
        <w:wordWrap/>
        <w:overflowPunct/>
        <w:topLinePunct w:val="0"/>
        <w:bidi w:val="0"/>
        <w:spacing w:line="420" w:lineRule="exact"/>
        <w:ind w:firstLine="549" w:firstLineChars="229"/>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⑸ 竞包文件的资信评审</w:t>
      </w:r>
      <w:r>
        <w:rPr>
          <w:rFonts w:hint="eastAsia" w:ascii="仿宋" w:hAnsi="仿宋" w:eastAsia="仿宋" w:cs="仿宋"/>
          <w:iCs/>
          <w:snapToGrid w:val="0"/>
          <w:color w:val="auto"/>
          <w:sz w:val="24"/>
          <w:szCs w:val="24"/>
        </w:rPr>
        <w:t>（是否需要由发包人自行确定）</w:t>
      </w:r>
      <w:r>
        <w:rPr>
          <w:rFonts w:hint="eastAsia" w:ascii="仿宋" w:hAnsi="仿宋" w:eastAsia="仿宋" w:cs="仿宋"/>
          <w:snapToGrid w:val="0"/>
          <w:color w:val="auto"/>
          <w:sz w:val="24"/>
          <w:szCs w:val="24"/>
        </w:rPr>
        <w:t>；</w:t>
      </w:r>
    </w:p>
    <w:p>
      <w:pPr>
        <w:keepNext w:val="0"/>
        <w:pageBreakBefore w:val="0"/>
        <w:kinsoku/>
        <w:wordWrap/>
        <w:overflowPunct/>
        <w:topLinePunct w:val="0"/>
        <w:bidi w:val="0"/>
        <w:spacing w:line="420" w:lineRule="exact"/>
        <w:ind w:firstLine="549" w:firstLineChars="229"/>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⑹ 必要时对竞包文件中的问题进行询标；</w:t>
      </w:r>
    </w:p>
    <w:p>
      <w:pPr>
        <w:keepNext w:val="0"/>
        <w:pageBreakBefore w:val="0"/>
        <w:kinsoku/>
        <w:wordWrap/>
        <w:overflowPunct/>
        <w:topLinePunct w:val="0"/>
        <w:bidi w:val="0"/>
        <w:spacing w:line="420" w:lineRule="exact"/>
        <w:ind w:firstLine="549" w:firstLineChars="229"/>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⑺ 根据评审办法对竞包文件进行排序；</w:t>
      </w:r>
    </w:p>
    <w:p>
      <w:pPr>
        <w:keepNext w:val="0"/>
        <w:pageBreakBefore w:val="0"/>
        <w:kinsoku/>
        <w:wordWrap/>
        <w:overflowPunct/>
        <w:topLinePunct w:val="0"/>
        <w:bidi w:val="0"/>
        <w:spacing w:line="420" w:lineRule="exact"/>
        <w:ind w:firstLine="549" w:firstLineChars="229"/>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⑻ 完成评审报告，推荐承包候选人。</w:t>
      </w:r>
    </w:p>
    <w:p>
      <w:pPr>
        <w:pStyle w:val="9"/>
        <w:keepNext w:val="0"/>
        <w:pageBreakBefore w:val="0"/>
        <w:kinsoku/>
        <w:wordWrap/>
        <w:overflowPunct/>
        <w:topLinePunct w:val="0"/>
        <w:bidi w:val="0"/>
        <w:spacing w:line="420" w:lineRule="exact"/>
        <w:rPr>
          <w:rStyle w:val="52"/>
          <w:rFonts w:hint="eastAsia" w:ascii="仿宋" w:hAnsi="仿宋" w:eastAsia="仿宋" w:cs="仿宋"/>
          <w:b/>
          <w:color w:val="auto"/>
          <w:sz w:val="24"/>
          <w:szCs w:val="24"/>
        </w:rPr>
      </w:pPr>
      <w:r>
        <w:rPr>
          <w:rStyle w:val="52"/>
          <w:rFonts w:hint="eastAsia" w:ascii="仿宋" w:hAnsi="仿宋" w:eastAsia="仿宋" w:cs="仿宋"/>
          <w:b/>
          <w:color w:val="auto"/>
          <w:sz w:val="24"/>
          <w:szCs w:val="24"/>
        </w:rPr>
        <w:t>4.2 竞包文件的符合性审查</w:t>
      </w:r>
    </w:p>
    <w:p>
      <w:pPr>
        <w:keepNext w:val="0"/>
        <w:pageBreakBefore w:val="0"/>
        <w:kinsoku/>
        <w:wordWrap/>
        <w:overflowPunct/>
        <w:topLinePunct w:val="0"/>
        <w:bidi w:val="0"/>
        <w:spacing w:line="420" w:lineRule="exact"/>
        <w:ind w:firstLine="549" w:firstLineChars="229"/>
        <w:rPr>
          <w:rFonts w:hint="eastAsia" w:ascii="仿宋" w:hAnsi="仿宋" w:eastAsia="仿宋" w:cs="仿宋"/>
          <w:b/>
          <w:snapToGrid w:val="0"/>
          <w:color w:val="auto"/>
          <w:sz w:val="24"/>
          <w:szCs w:val="24"/>
        </w:rPr>
      </w:pPr>
      <w:r>
        <w:rPr>
          <w:rFonts w:hint="eastAsia" w:ascii="仿宋" w:hAnsi="仿宋" w:eastAsia="仿宋" w:cs="仿宋"/>
          <w:b/>
          <w:snapToGrid w:val="0"/>
          <w:color w:val="auto"/>
          <w:sz w:val="24"/>
          <w:szCs w:val="24"/>
        </w:rPr>
        <w:t xml:space="preserve">4.2.1 </w:t>
      </w:r>
      <w:r>
        <w:rPr>
          <w:rFonts w:hint="eastAsia" w:ascii="仿宋" w:hAnsi="仿宋" w:eastAsia="仿宋" w:cs="仿宋"/>
          <w:snapToGrid w:val="0"/>
          <w:color w:val="auto"/>
          <w:sz w:val="24"/>
          <w:szCs w:val="24"/>
        </w:rPr>
        <w:t>评审委员会应依照发包文件的要求和规定，首先对竞包人的竞包资格和竞包文件进行符合性审查，符合性审查应包括三个方面内容：竞包人资格审查、竞包文件实质性格式要求响应性审查、竞包文件实质性内容要求响应性审查。符合性审查未通过的竞包文件不再进入后续评审。</w:t>
      </w:r>
    </w:p>
    <w:p>
      <w:pPr>
        <w:pStyle w:val="15"/>
        <w:keepNext w:val="0"/>
        <w:pageBreakBefore w:val="0"/>
        <w:kinsoku/>
        <w:wordWrap/>
        <w:overflowPunct/>
        <w:topLinePunct w:val="0"/>
        <w:bidi w:val="0"/>
        <w:spacing w:line="420" w:lineRule="exact"/>
        <w:ind w:firstLine="544" w:firstLineChars="227"/>
        <w:rPr>
          <w:rFonts w:hint="eastAsia" w:ascii="仿宋" w:hAnsi="仿宋" w:eastAsia="仿宋" w:cs="仿宋"/>
          <w:snapToGrid w:val="0"/>
          <w:color w:val="auto"/>
          <w:kern w:val="0"/>
          <w:sz w:val="24"/>
          <w:szCs w:val="24"/>
        </w:rPr>
      </w:pPr>
      <w:r>
        <w:rPr>
          <w:rFonts w:hint="eastAsia" w:ascii="仿宋" w:hAnsi="仿宋" w:eastAsia="仿宋" w:cs="仿宋"/>
          <w:b/>
          <w:snapToGrid w:val="0"/>
          <w:color w:val="auto"/>
          <w:kern w:val="0"/>
          <w:sz w:val="24"/>
          <w:szCs w:val="24"/>
        </w:rPr>
        <w:t xml:space="preserve">4.2.2 </w:t>
      </w:r>
      <w:r>
        <w:rPr>
          <w:rFonts w:hint="eastAsia" w:ascii="仿宋" w:hAnsi="仿宋" w:eastAsia="仿宋" w:cs="仿宋"/>
          <w:snapToGrid w:val="0"/>
          <w:color w:val="auto"/>
          <w:kern w:val="0"/>
          <w:sz w:val="24"/>
          <w:szCs w:val="24"/>
        </w:rPr>
        <w:t>竞包人不得通过补充、修改或撤销竞包文件中的内容使其成为实质性响应的竞包。竞包人在竞包截止以后不得提交任何资料作为评审依据。</w:t>
      </w:r>
    </w:p>
    <w:p>
      <w:pPr>
        <w:keepNext w:val="0"/>
        <w:pageBreakBefore w:val="0"/>
        <w:kinsoku/>
        <w:wordWrap/>
        <w:overflowPunct/>
        <w:topLinePunct w:val="0"/>
        <w:bidi w:val="0"/>
        <w:spacing w:line="420" w:lineRule="exact"/>
        <w:ind w:firstLine="540"/>
        <w:rPr>
          <w:rFonts w:hint="eastAsia" w:ascii="仿宋" w:hAnsi="仿宋" w:eastAsia="仿宋" w:cs="仿宋"/>
          <w:snapToGrid w:val="0"/>
          <w:color w:val="auto"/>
          <w:sz w:val="24"/>
          <w:szCs w:val="24"/>
        </w:rPr>
      </w:pPr>
      <w:r>
        <w:rPr>
          <w:rFonts w:hint="eastAsia" w:ascii="仿宋" w:hAnsi="仿宋" w:eastAsia="仿宋" w:cs="仿宋"/>
          <w:b/>
          <w:snapToGrid w:val="0"/>
          <w:color w:val="auto"/>
          <w:sz w:val="24"/>
          <w:szCs w:val="24"/>
        </w:rPr>
        <w:t xml:space="preserve">4.2.3 </w:t>
      </w:r>
      <w:r>
        <w:rPr>
          <w:rFonts w:hint="eastAsia" w:ascii="仿宋" w:hAnsi="仿宋" w:eastAsia="仿宋" w:cs="仿宋"/>
          <w:snapToGrid w:val="0"/>
          <w:color w:val="auto"/>
          <w:sz w:val="24"/>
          <w:szCs w:val="24"/>
        </w:rPr>
        <w:t>竞包文件如存在以下情况之一的，由评审委员会全体成员按照少数服从多数的原则记名投票（不得弃权）认定，作为符合性审查未通过予以否决其竞包，不再进行技术和商务的评审：</w:t>
      </w:r>
    </w:p>
    <w:p>
      <w:pPr>
        <w:keepNext w:val="0"/>
        <w:pageBreakBefore w:val="0"/>
        <w:kinsoku/>
        <w:wordWrap/>
        <w:overflowPunct/>
        <w:topLinePunct w:val="0"/>
        <w:bidi w:val="0"/>
        <w:spacing w:line="420" w:lineRule="exac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（一）技术文件符合性审查未通过的情形：</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（1）竞包人未按发包文件要求加盖单位印章或竞包人的法定代表人（或其委托代理人）未按发包文件要求签字或盖章（含电子签章）的；</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（2）竞包人的竞包资格不满足国家有关规定或者发包文件载明的强制性要求的；</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（3）拟实行分包的，其分包的工作、分包人的资质条件等要求不满发包文件载明的强制性要求的；</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（4）同一竞包人提交两个以上不同的竞包文件未声明哪一个有效的（发包文件要求提交备选竞包的除外）；</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（5）不响应发包文件规定的实质性要求和条件的；</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（6）采用的验收标准或主要技术指标达不到国家强制性标准或发包文件要求的；</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（7）采用的施工工艺、方法或质量安全管理措施不能满足国家强制性标准或要求的；</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（8）竞包文件未附有发包人不能接受的条件 ；</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（9）竞包文件未按规定的格式填写，内容不全或关键字迹模糊、无法辨认的；</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（1</w:t>
      </w:r>
      <w:r>
        <w:rPr>
          <w:rFonts w:hint="eastAsia" w:ascii="仿宋" w:hAnsi="仿宋" w:eastAsia="仿宋" w:cs="仿宋"/>
          <w:snapToGrid w:val="0"/>
          <w:color w:val="auto"/>
          <w:sz w:val="24"/>
          <w:szCs w:val="24"/>
          <w:lang w:val="en-US" w:eastAsia="zh-CN"/>
        </w:rPr>
        <w:t>0</w:t>
      </w:r>
      <w:r>
        <w:rPr>
          <w:rFonts w:hint="eastAsia" w:ascii="仿宋" w:hAnsi="仿宋" w:eastAsia="仿宋" w:cs="仿宋"/>
          <w:snapToGrid w:val="0"/>
          <w:color w:val="auto"/>
          <w:sz w:val="24"/>
          <w:szCs w:val="24"/>
        </w:rPr>
        <w:t>）存在法律、法规、规章规定的其它无效竞包情况的；</w:t>
      </w:r>
    </w:p>
    <w:p>
      <w:pPr>
        <w:pStyle w:val="71"/>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kern w:val="0"/>
          <w:sz w:val="24"/>
          <w:szCs w:val="24"/>
        </w:rPr>
      </w:pPr>
      <w:r>
        <w:rPr>
          <w:rFonts w:hint="eastAsia" w:ascii="仿宋" w:hAnsi="仿宋" w:eastAsia="仿宋" w:cs="仿宋"/>
          <w:snapToGrid w:val="0"/>
          <w:color w:val="auto"/>
          <w:kern w:val="0"/>
          <w:sz w:val="24"/>
          <w:szCs w:val="24"/>
        </w:rPr>
        <w:t>（1</w:t>
      </w:r>
      <w:r>
        <w:rPr>
          <w:rFonts w:hint="eastAsia" w:ascii="仿宋" w:hAnsi="仿宋" w:eastAsia="仿宋" w:cs="仿宋"/>
          <w:snapToGrid w:val="0"/>
          <w:color w:val="auto"/>
          <w:kern w:val="0"/>
          <w:sz w:val="24"/>
          <w:szCs w:val="24"/>
          <w:lang w:val="en-US" w:eastAsia="zh-CN"/>
        </w:rPr>
        <w:t>1</w:t>
      </w:r>
      <w:r>
        <w:rPr>
          <w:rFonts w:hint="eastAsia" w:ascii="仿宋" w:hAnsi="仿宋" w:eastAsia="仿宋" w:cs="仿宋"/>
          <w:snapToGrid w:val="0"/>
          <w:color w:val="auto"/>
          <w:kern w:val="0"/>
          <w:sz w:val="24"/>
          <w:szCs w:val="24"/>
        </w:rPr>
        <w:t>）不同竞包人使用同一台电脑制作竞包文件；</w:t>
      </w:r>
    </w:p>
    <w:p>
      <w:pPr>
        <w:keepNext w:val="0"/>
        <w:pageBreakBefore w:val="0"/>
        <w:kinsoku/>
        <w:wordWrap/>
        <w:overflowPunct/>
        <w:topLinePunct w:val="0"/>
        <w:bidi w:val="0"/>
        <w:spacing w:line="420" w:lineRule="exac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（二）商务文件符合性审查未通过的情形：</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w:t>
      </w:r>
      <w:r>
        <w:rPr>
          <w:rFonts w:hint="eastAsia" w:ascii="仿宋" w:hAnsi="仿宋" w:eastAsia="仿宋" w:cs="仿宋"/>
          <w:snapToGrid w:val="0"/>
          <w:color w:val="auto"/>
          <w:sz w:val="24"/>
          <w:szCs w:val="24"/>
          <w:lang w:val="en-US" w:eastAsia="zh-CN"/>
        </w:rPr>
        <w:t>1</w:t>
      </w:r>
      <w:r>
        <w:rPr>
          <w:rFonts w:hint="eastAsia" w:ascii="仿宋" w:hAnsi="仿宋" w:eastAsia="仿宋" w:cs="仿宋"/>
          <w:snapToGrid w:val="0"/>
          <w:color w:val="auto"/>
          <w:sz w:val="24"/>
          <w:szCs w:val="24"/>
        </w:rPr>
        <w:t>）竞包人未按发包文件要求加盖单位印章或竞包人的法定代表人（或其委托代理人）未按发包文件要求签字或盖章（含电子签章）的；</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w:t>
      </w:r>
      <w:r>
        <w:rPr>
          <w:rFonts w:hint="eastAsia" w:ascii="仿宋" w:hAnsi="仿宋" w:eastAsia="仿宋" w:cs="仿宋"/>
          <w:snapToGrid w:val="0"/>
          <w:color w:val="auto"/>
          <w:sz w:val="24"/>
          <w:szCs w:val="24"/>
          <w:lang w:val="en-US" w:eastAsia="zh-CN"/>
        </w:rPr>
        <w:t>2</w:t>
      </w:r>
      <w:r>
        <w:rPr>
          <w:rFonts w:hint="eastAsia" w:ascii="仿宋" w:hAnsi="仿宋" w:eastAsia="仿宋" w:cs="仿宋"/>
          <w:snapToGrid w:val="0"/>
          <w:color w:val="auto"/>
          <w:sz w:val="24"/>
          <w:szCs w:val="24"/>
        </w:rPr>
        <w:t>）同一竞包人提交两个以上不同的竞包报价且未声明哪一个有效的（发包文件要求提交备选竞包的除外）；</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w:t>
      </w:r>
      <w:r>
        <w:rPr>
          <w:rFonts w:hint="eastAsia" w:ascii="仿宋" w:hAnsi="仿宋" w:eastAsia="仿宋" w:cs="仿宋"/>
          <w:snapToGrid w:val="0"/>
          <w:color w:val="auto"/>
          <w:sz w:val="24"/>
          <w:szCs w:val="24"/>
          <w:lang w:val="en-US" w:eastAsia="zh-CN"/>
        </w:rPr>
        <w:t>3</w:t>
      </w:r>
      <w:r>
        <w:rPr>
          <w:rFonts w:hint="eastAsia" w:ascii="仿宋" w:hAnsi="仿宋" w:eastAsia="仿宋" w:cs="仿宋"/>
          <w:snapToGrid w:val="0"/>
          <w:color w:val="auto"/>
          <w:sz w:val="24"/>
          <w:szCs w:val="24"/>
        </w:rPr>
        <w:t>）竞包报价高于或等于发包文件设定的最高限价的；</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w:t>
      </w:r>
      <w:r>
        <w:rPr>
          <w:rFonts w:hint="eastAsia" w:ascii="仿宋" w:hAnsi="仿宋" w:eastAsia="仿宋" w:cs="仿宋"/>
          <w:snapToGrid w:val="0"/>
          <w:color w:val="auto"/>
          <w:sz w:val="24"/>
          <w:szCs w:val="24"/>
          <w:lang w:val="en-US" w:eastAsia="zh-CN"/>
        </w:rPr>
        <w:t>4</w:t>
      </w:r>
      <w:r>
        <w:rPr>
          <w:rFonts w:hint="eastAsia" w:ascii="仿宋" w:hAnsi="仿宋" w:eastAsia="仿宋" w:cs="仿宋"/>
          <w:snapToGrid w:val="0"/>
          <w:color w:val="auto"/>
          <w:sz w:val="24"/>
          <w:szCs w:val="24"/>
        </w:rPr>
        <w:t>）改变发包人提供的工程量清单中的项目编码、项目名称、项目主要特征、计量单位、工程数量、主要技术条款编码、金额等内容的（但按照国家规范所作的修改和发包文件规定的除外）；</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（5）存在法律、法规、规章规定的其它无效竞包情况的。</w:t>
      </w:r>
    </w:p>
    <w:p>
      <w:pPr>
        <w:pStyle w:val="9"/>
        <w:keepNext w:val="0"/>
        <w:pageBreakBefore w:val="0"/>
        <w:kinsoku/>
        <w:wordWrap/>
        <w:overflowPunct/>
        <w:topLinePunct w:val="0"/>
        <w:bidi w:val="0"/>
        <w:spacing w:line="420" w:lineRule="exact"/>
        <w:rPr>
          <w:rStyle w:val="52"/>
          <w:rFonts w:hint="eastAsia" w:ascii="仿宋" w:hAnsi="仿宋" w:eastAsia="仿宋" w:cs="仿宋"/>
          <w:b/>
          <w:color w:val="auto"/>
          <w:sz w:val="24"/>
          <w:szCs w:val="24"/>
        </w:rPr>
      </w:pPr>
      <w:r>
        <w:rPr>
          <w:rStyle w:val="52"/>
          <w:rFonts w:hint="eastAsia" w:ascii="仿宋" w:hAnsi="仿宋" w:eastAsia="仿宋" w:cs="仿宋"/>
          <w:b/>
          <w:color w:val="auto"/>
          <w:sz w:val="24"/>
          <w:szCs w:val="24"/>
        </w:rPr>
        <w:t>4.3 竞包文件的技术评审</w:t>
      </w:r>
    </w:p>
    <w:p>
      <w:pPr>
        <w:pStyle w:val="15"/>
        <w:keepNext w:val="0"/>
        <w:pageBreakBefore w:val="0"/>
        <w:kinsoku/>
        <w:wordWrap/>
        <w:overflowPunct/>
        <w:topLinePunct w:val="0"/>
        <w:bidi w:val="0"/>
        <w:spacing w:line="420" w:lineRule="exact"/>
        <w:ind w:firstLine="544" w:firstLineChars="227"/>
        <w:rPr>
          <w:rFonts w:hint="eastAsia" w:ascii="仿宋" w:hAnsi="仿宋" w:eastAsia="仿宋" w:cs="仿宋"/>
          <w:snapToGrid w:val="0"/>
          <w:color w:val="auto"/>
          <w:kern w:val="0"/>
          <w:sz w:val="24"/>
          <w:szCs w:val="24"/>
        </w:rPr>
      </w:pPr>
      <w:r>
        <w:rPr>
          <w:rFonts w:hint="eastAsia" w:ascii="仿宋" w:hAnsi="仿宋" w:eastAsia="仿宋" w:cs="仿宋"/>
          <w:b/>
          <w:snapToGrid w:val="0"/>
          <w:color w:val="auto"/>
          <w:kern w:val="0"/>
          <w:sz w:val="24"/>
          <w:szCs w:val="24"/>
        </w:rPr>
        <w:t>4.3.1</w:t>
      </w:r>
      <w:r>
        <w:rPr>
          <w:rFonts w:hint="eastAsia" w:ascii="仿宋" w:hAnsi="仿宋" w:eastAsia="仿宋" w:cs="仿宋"/>
          <w:snapToGrid w:val="0"/>
          <w:color w:val="auto"/>
          <w:kern w:val="0"/>
          <w:sz w:val="24"/>
          <w:szCs w:val="24"/>
        </w:rPr>
        <w:t>评审委员会的技术专家应对通过符合性审查的竞包文件进行技术评审。专家评审采用集体评议、记名表决、少数服从多数的方法进行。</w:t>
      </w:r>
    </w:p>
    <w:p>
      <w:pPr>
        <w:pStyle w:val="15"/>
        <w:keepNext w:val="0"/>
        <w:pageBreakBefore w:val="0"/>
        <w:kinsoku/>
        <w:wordWrap/>
        <w:overflowPunct/>
        <w:topLinePunct w:val="0"/>
        <w:bidi w:val="0"/>
        <w:spacing w:line="420" w:lineRule="exact"/>
        <w:ind w:firstLine="544" w:firstLineChars="227"/>
        <w:rPr>
          <w:rFonts w:hint="eastAsia" w:ascii="仿宋" w:hAnsi="仿宋" w:eastAsia="仿宋" w:cs="仿宋"/>
          <w:snapToGrid w:val="0"/>
          <w:color w:val="auto"/>
          <w:kern w:val="0"/>
          <w:sz w:val="24"/>
          <w:szCs w:val="24"/>
        </w:rPr>
      </w:pPr>
      <w:r>
        <w:rPr>
          <w:rFonts w:hint="eastAsia" w:ascii="仿宋" w:hAnsi="仿宋" w:eastAsia="仿宋" w:cs="仿宋"/>
          <w:b/>
          <w:snapToGrid w:val="0"/>
          <w:color w:val="auto"/>
          <w:kern w:val="0"/>
          <w:sz w:val="24"/>
          <w:szCs w:val="24"/>
        </w:rPr>
        <w:t xml:space="preserve">4.3.2 </w:t>
      </w:r>
      <w:r>
        <w:rPr>
          <w:rFonts w:hint="eastAsia" w:ascii="仿宋" w:hAnsi="仿宋" w:eastAsia="仿宋" w:cs="仿宋"/>
          <w:snapToGrid w:val="0"/>
          <w:color w:val="auto"/>
          <w:kern w:val="0"/>
          <w:sz w:val="24"/>
          <w:szCs w:val="24"/>
        </w:rPr>
        <w:t>如竞包文件有以下情况之一的，按技术评审不通过处理：</w:t>
      </w:r>
    </w:p>
    <w:p>
      <w:pPr>
        <w:keepNext w:val="0"/>
        <w:pageBreakBefore w:val="0"/>
        <w:kinsoku/>
        <w:wordWrap/>
        <w:overflowPunct/>
        <w:topLinePunct w:val="0"/>
        <w:bidi w:val="0"/>
        <w:spacing w:line="420" w:lineRule="exact"/>
        <w:ind w:firstLine="54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⑴ 主要的施工技术方案或安全保障措施不可行的；</w:t>
      </w:r>
    </w:p>
    <w:p>
      <w:pPr>
        <w:keepNext w:val="0"/>
        <w:pageBreakBefore w:val="0"/>
        <w:kinsoku/>
        <w:wordWrap/>
        <w:overflowPunct/>
        <w:topLinePunct w:val="0"/>
        <w:bidi w:val="0"/>
        <w:spacing w:line="420" w:lineRule="exact"/>
        <w:ind w:firstLine="54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⑵ 主要施工机械设备不能满足施工需要的；</w:t>
      </w:r>
    </w:p>
    <w:p>
      <w:pPr>
        <w:keepNext w:val="0"/>
        <w:pageBreakBefore w:val="0"/>
        <w:kinsoku/>
        <w:wordWrap/>
        <w:overflowPunct/>
        <w:topLinePunct w:val="0"/>
        <w:bidi w:val="0"/>
        <w:spacing w:line="420" w:lineRule="exact"/>
        <w:ind w:firstLine="54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⑶ 附有工程无法适用的其他技术和管理条款的。</w:t>
      </w:r>
    </w:p>
    <w:p>
      <w:pPr>
        <w:pStyle w:val="15"/>
        <w:keepNext w:val="0"/>
        <w:pageBreakBefore w:val="0"/>
        <w:kinsoku/>
        <w:wordWrap/>
        <w:overflowPunct/>
        <w:topLinePunct w:val="0"/>
        <w:bidi w:val="0"/>
        <w:spacing w:line="420" w:lineRule="exact"/>
        <w:ind w:firstLine="544" w:firstLineChars="227"/>
        <w:rPr>
          <w:rFonts w:hint="eastAsia" w:ascii="仿宋" w:hAnsi="仿宋" w:eastAsia="仿宋" w:cs="仿宋"/>
          <w:snapToGrid w:val="0"/>
          <w:color w:val="auto"/>
          <w:kern w:val="0"/>
          <w:sz w:val="24"/>
          <w:szCs w:val="24"/>
        </w:rPr>
      </w:pPr>
      <w:r>
        <w:rPr>
          <w:rFonts w:hint="eastAsia" w:ascii="仿宋" w:hAnsi="仿宋" w:eastAsia="仿宋" w:cs="仿宋"/>
          <w:b/>
          <w:snapToGrid w:val="0"/>
          <w:color w:val="auto"/>
          <w:kern w:val="0"/>
          <w:sz w:val="24"/>
          <w:szCs w:val="24"/>
        </w:rPr>
        <w:t xml:space="preserve">4.3.3 </w:t>
      </w:r>
      <w:r>
        <w:rPr>
          <w:rFonts w:hint="eastAsia" w:ascii="仿宋" w:hAnsi="仿宋" w:eastAsia="仿宋" w:cs="仿宋"/>
          <w:snapToGrid w:val="0"/>
          <w:color w:val="auto"/>
          <w:kern w:val="0"/>
          <w:sz w:val="24"/>
          <w:szCs w:val="24"/>
        </w:rPr>
        <w:t>技术评审不通过的竞包文件不再进入后续评审。</w:t>
      </w:r>
    </w:p>
    <w:p>
      <w:pPr>
        <w:pStyle w:val="9"/>
        <w:keepNext w:val="0"/>
        <w:pageBreakBefore w:val="0"/>
        <w:kinsoku/>
        <w:wordWrap/>
        <w:overflowPunct/>
        <w:topLinePunct w:val="0"/>
        <w:bidi w:val="0"/>
        <w:spacing w:line="420" w:lineRule="exact"/>
        <w:rPr>
          <w:rStyle w:val="52"/>
          <w:rFonts w:hint="eastAsia" w:ascii="仿宋" w:hAnsi="仿宋" w:eastAsia="仿宋" w:cs="仿宋"/>
          <w:b/>
          <w:color w:val="auto"/>
          <w:sz w:val="24"/>
          <w:szCs w:val="24"/>
        </w:rPr>
      </w:pPr>
      <w:r>
        <w:rPr>
          <w:rStyle w:val="52"/>
          <w:rFonts w:hint="eastAsia" w:ascii="仿宋" w:hAnsi="仿宋" w:eastAsia="仿宋" w:cs="仿宋"/>
          <w:b/>
          <w:color w:val="auto"/>
          <w:sz w:val="24"/>
          <w:szCs w:val="24"/>
        </w:rPr>
        <w:t>4.4 竞包文件的商务评审</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b/>
          <w:snapToGrid w:val="0"/>
          <w:color w:val="auto"/>
          <w:sz w:val="24"/>
          <w:szCs w:val="24"/>
        </w:rPr>
        <w:t>4.4.1</w:t>
      </w:r>
      <w:r>
        <w:rPr>
          <w:rFonts w:hint="eastAsia" w:ascii="仿宋" w:hAnsi="仿宋" w:eastAsia="仿宋" w:cs="仿宋"/>
          <w:snapToGrid w:val="0"/>
          <w:color w:val="auto"/>
          <w:sz w:val="24"/>
          <w:szCs w:val="24"/>
        </w:rPr>
        <w:t>评审委员会对通过符合性评审、技术评审的竞包文件进行商务评审。评审委员会的商务专家应对商务报价的范围、数量、单价、费用组成和总价等进行全面审阅和对比分析，找出报价差异的原因及存在的问题。</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b/>
          <w:snapToGrid w:val="0"/>
          <w:color w:val="auto"/>
          <w:sz w:val="24"/>
          <w:szCs w:val="24"/>
        </w:rPr>
        <w:t>4.4.2</w:t>
      </w:r>
      <w:r>
        <w:rPr>
          <w:rFonts w:hint="eastAsia" w:ascii="仿宋" w:hAnsi="仿宋" w:eastAsia="仿宋" w:cs="仿宋"/>
          <w:snapToGrid w:val="0"/>
          <w:color w:val="auto"/>
          <w:sz w:val="24"/>
          <w:szCs w:val="24"/>
        </w:rPr>
        <w:t>商务评审应以报价口径范围一致的竞包评审价为依据。竞包评审价应在最终报价的基础上，按照发包文件约定的因素和方法进行计算。凡属发包文件的原因造成报价口径范围不一致的，应调整竞包报价。其中算术错误的调整原则为：</w:t>
      </w:r>
    </w:p>
    <w:p>
      <w:pPr>
        <w:keepNext w:val="0"/>
        <w:pageBreakBefore w:val="0"/>
        <w:kinsoku/>
        <w:wordWrap/>
        <w:overflowPunct/>
        <w:topLinePunct w:val="0"/>
        <w:bidi w:val="0"/>
        <w:spacing w:line="420" w:lineRule="exact"/>
        <w:ind w:firstLine="54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⑴ 用数字表示的金额与文字表示的数额不一致时，以文字数额为准；</w:t>
      </w:r>
    </w:p>
    <w:p>
      <w:pPr>
        <w:keepNext w:val="0"/>
        <w:pageBreakBefore w:val="0"/>
        <w:kinsoku/>
        <w:wordWrap/>
        <w:overflowPunct/>
        <w:topLinePunct w:val="0"/>
        <w:bidi w:val="0"/>
        <w:spacing w:line="420" w:lineRule="exact"/>
        <w:ind w:firstLine="54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⑵ 凡属竞包人自身失误造成多算、少算、漏算的，不调整竞包报价。若有算术性差错，均在竞包报价不变的前提下按发包人要求调整单价及有关费用，调整后的单价及有关费用对竞包人起约束作用，如果竞包人不接受修正后的单价及有关费用，则按商务评审不合格处理。</w:t>
      </w:r>
    </w:p>
    <w:p>
      <w:pPr>
        <w:keepNext w:val="0"/>
        <w:pageBreakBefore w:val="0"/>
        <w:kinsoku/>
        <w:wordWrap/>
        <w:overflowPunct/>
        <w:topLinePunct w:val="0"/>
        <w:bidi w:val="0"/>
        <w:spacing w:line="420" w:lineRule="exact"/>
        <w:ind w:firstLine="54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竞包报价中，如有以下情况之一的，按商务评审不合格处理：</w:t>
      </w:r>
    </w:p>
    <w:p>
      <w:pPr>
        <w:keepNext w:val="0"/>
        <w:pageBreakBefore w:val="0"/>
        <w:kinsoku/>
        <w:wordWrap/>
        <w:overflowPunct/>
        <w:topLinePunct w:val="0"/>
        <w:bidi w:val="0"/>
        <w:spacing w:line="420" w:lineRule="exact"/>
        <w:ind w:firstLine="54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⑴ 竞包人未按发包文件实质性规定要求进行报价，拒绝修正不平衡报价，拒绝提供报价分析说明和证明材料的；</w:t>
      </w:r>
    </w:p>
    <w:p>
      <w:pPr>
        <w:keepNext w:val="0"/>
        <w:pageBreakBefore w:val="0"/>
        <w:kinsoku/>
        <w:wordWrap/>
        <w:overflowPunct/>
        <w:topLinePunct w:val="0"/>
        <w:bidi w:val="0"/>
        <w:spacing w:line="420" w:lineRule="exact"/>
        <w:ind w:firstLine="540"/>
        <w:rPr>
          <w:rFonts w:hint="eastAsia" w:ascii="仿宋" w:hAnsi="仿宋" w:eastAsia="仿宋" w:cs="仿宋"/>
          <w:snapToGrid w:val="0"/>
          <w:color w:val="auto"/>
          <w:sz w:val="24"/>
          <w:szCs w:val="24"/>
        </w:rPr>
      </w:pPr>
      <w:bookmarkStart w:id="162" w:name="OLE_LINK9"/>
      <w:r>
        <w:rPr>
          <w:rFonts w:hint="eastAsia" w:ascii="仿宋" w:hAnsi="仿宋" w:eastAsia="仿宋" w:cs="仿宋"/>
          <w:snapToGrid w:val="0"/>
          <w:color w:val="auto"/>
          <w:sz w:val="24"/>
          <w:szCs w:val="24"/>
        </w:rPr>
        <w:t>⑵ 因竞包人自身多算、少算、错算、漏算而造成的错误金额超过竞包总价的3%的；</w:t>
      </w:r>
    </w:p>
    <w:p>
      <w:pPr>
        <w:keepNext w:val="0"/>
        <w:pageBreakBefore w:val="0"/>
        <w:kinsoku/>
        <w:wordWrap/>
        <w:overflowPunct/>
        <w:topLinePunct w:val="0"/>
        <w:bidi w:val="0"/>
        <w:spacing w:line="420" w:lineRule="exact"/>
        <w:ind w:firstLine="54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⑶安全施工费不符发包文件规定的；</w:t>
      </w:r>
    </w:p>
    <w:p>
      <w:pPr>
        <w:keepNext w:val="0"/>
        <w:pageBreakBefore w:val="0"/>
        <w:kinsoku/>
        <w:wordWrap/>
        <w:overflowPunct/>
        <w:topLinePunct w:val="0"/>
        <w:bidi w:val="0"/>
        <w:spacing w:line="420" w:lineRule="exact"/>
        <w:ind w:firstLine="54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⑷通过符合性审查、技术评审的最低竞包评审价低于通过符合性审查和技术评审的次低竞包评审价8%，且经询标竞包人对其报价不能充分说明理由，或提供的相关材料无法证明报价不低于其成本价的；</w:t>
      </w:r>
    </w:p>
    <w:p>
      <w:pPr>
        <w:keepNext w:val="0"/>
        <w:pageBreakBefore w:val="0"/>
        <w:kinsoku/>
        <w:wordWrap/>
        <w:overflowPunct/>
        <w:topLinePunct w:val="0"/>
        <w:bidi w:val="0"/>
        <w:spacing w:line="420" w:lineRule="exact"/>
        <w:ind w:firstLine="54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⑸ 评审委员会认定属竞包人自身原因有重大漏项的。</w:t>
      </w:r>
      <w:bookmarkEnd w:id="162"/>
    </w:p>
    <w:p>
      <w:pPr>
        <w:keepNext w:val="0"/>
        <w:pageBreakBefore w:val="0"/>
        <w:kinsoku/>
        <w:wordWrap/>
        <w:overflowPunct/>
        <w:topLinePunct w:val="0"/>
        <w:bidi w:val="0"/>
        <w:spacing w:line="420" w:lineRule="exact"/>
        <w:ind w:firstLine="549" w:firstLineChars="229"/>
        <w:rPr>
          <w:rFonts w:hint="eastAsia" w:ascii="仿宋" w:hAnsi="仿宋" w:eastAsia="仿宋" w:cs="仿宋"/>
          <w:color w:val="auto"/>
          <w:sz w:val="24"/>
          <w:szCs w:val="24"/>
        </w:rPr>
      </w:pPr>
      <w:r>
        <w:rPr>
          <w:rFonts w:hint="eastAsia" w:ascii="仿宋" w:hAnsi="仿宋" w:eastAsia="仿宋" w:cs="仿宋"/>
          <w:snapToGrid w:val="0"/>
          <w:color w:val="auto"/>
          <w:sz w:val="24"/>
          <w:szCs w:val="24"/>
        </w:rPr>
        <w:t>⑹ 由于竞包人自身原因，解密后开标报价记录与投标文件中的投标函所填内容不一致的。</w:t>
      </w:r>
    </w:p>
    <w:p>
      <w:pPr>
        <w:pStyle w:val="12"/>
        <w:keepNext w:val="0"/>
        <w:pageBreakBefore w:val="0"/>
        <w:kinsoku/>
        <w:wordWrap/>
        <w:overflowPunct/>
        <w:topLinePunct w:val="0"/>
        <w:bidi w:val="0"/>
        <w:spacing w:line="420" w:lineRule="exact"/>
        <w:ind w:firstLine="520" w:firstLineChars="217"/>
        <w:rPr>
          <w:rFonts w:hint="eastAsia" w:ascii="仿宋" w:hAnsi="仿宋" w:eastAsia="仿宋" w:cs="仿宋"/>
          <w:snapToGrid w:val="0"/>
          <w:color w:val="auto"/>
          <w:sz w:val="24"/>
          <w:szCs w:val="24"/>
        </w:rPr>
      </w:pPr>
      <w:r>
        <w:rPr>
          <w:rFonts w:hint="eastAsia" w:ascii="仿宋" w:hAnsi="仿宋" w:eastAsia="仿宋" w:cs="仿宋"/>
          <w:b/>
          <w:snapToGrid w:val="0"/>
          <w:color w:val="auto"/>
          <w:sz w:val="24"/>
          <w:szCs w:val="24"/>
        </w:rPr>
        <w:t xml:space="preserve">4.4.3 </w:t>
      </w:r>
      <w:r>
        <w:rPr>
          <w:rFonts w:hint="eastAsia" w:ascii="仿宋" w:hAnsi="仿宋" w:eastAsia="仿宋" w:cs="仿宋"/>
          <w:b/>
          <w:bCs/>
          <w:snapToGrid w:val="0"/>
          <w:color w:val="auto"/>
          <w:sz w:val="24"/>
          <w:szCs w:val="24"/>
        </w:rPr>
        <w:t>商务评审不通过的竞包文件不再进入后续评分。</w:t>
      </w:r>
    </w:p>
    <w:p>
      <w:pPr>
        <w:pStyle w:val="6"/>
        <w:keepNext w:val="0"/>
        <w:pageBreakBefore w:val="0"/>
        <w:kinsoku/>
        <w:wordWrap/>
        <w:overflowPunct/>
        <w:topLinePunct w:val="0"/>
        <w:bidi w:val="0"/>
        <w:spacing w:line="420" w:lineRule="exact"/>
        <w:ind w:firstLine="480"/>
        <w:rPr>
          <w:rFonts w:hint="eastAsia" w:ascii="仿宋" w:hAnsi="仿宋" w:eastAsia="仿宋" w:cs="仿宋"/>
          <w:color w:val="auto"/>
          <w:sz w:val="24"/>
          <w:szCs w:val="24"/>
        </w:rPr>
      </w:pPr>
      <w:r>
        <w:rPr>
          <w:rFonts w:hint="eastAsia" w:ascii="仿宋" w:hAnsi="仿宋" w:eastAsia="仿宋" w:cs="仿宋"/>
          <w:b/>
          <w:snapToGrid w:val="0"/>
          <w:color w:val="auto"/>
          <w:sz w:val="24"/>
          <w:szCs w:val="24"/>
        </w:rPr>
        <w:t xml:space="preserve">4.4.4 </w:t>
      </w:r>
      <w:r>
        <w:rPr>
          <w:rFonts w:hint="eastAsia" w:ascii="仿宋" w:hAnsi="仿宋" w:eastAsia="仿宋" w:cs="仿宋"/>
          <w:snapToGrid w:val="0"/>
          <w:color w:val="auto"/>
          <w:sz w:val="24"/>
          <w:szCs w:val="24"/>
        </w:rPr>
        <w:t>商务评分计算办法</w:t>
      </w:r>
    </w:p>
    <w:p>
      <w:pPr>
        <w:keepNext w:val="0"/>
        <w:pageBreakBefore w:val="0"/>
        <w:kinsoku/>
        <w:wordWrap/>
        <w:overflowPunct/>
        <w:topLinePunct w:val="0"/>
        <w:bidi w:val="0"/>
        <w:snapToGrid w:val="0"/>
        <w:spacing w:line="4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最佳报价值：如有效竞包报价在7个及以上时，去掉一个最高竞包报价和最低竞包报价的竞包人后，其余所有竞包人的评审价的算术平均值下浮A%所得值为最佳报价值（保留小数2位）；如有效竞包报价在7个以下（不含7个）时，以所有有效竞包报价的竞包人的评审价的算术平均值下浮A%所得值为最佳报价值。A为下浮系数（在商务报价开启前从</w:t>
      </w:r>
      <w:r>
        <w:rPr>
          <w:rFonts w:hint="eastAsia" w:ascii="仿宋" w:hAnsi="仿宋" w:eastAsia="仿宋" w:cs="仿宋"/>
          <w:b/>
          <w:bCs/>
          <w:color w:val="auto"/>
          <w:sz w:val="24"/>
          <w:szCs w:val="24"/>
        </w:rPr>
        <w:t>1、1.5、2、2.5、3</w:t>
      </w:r>
      <w:r>
        <w:rPr>
          <w:rFonts w:hint="eastAsia" w:ascii="仿宋" w:hAnsi="仿宋" w:eastAsia="仿宋" w:cs="仿宋"/>
          <w:color w:val="auto"/>
          <w:sz w:val="24"/>
          <w:szCs w:val="24"/>
        </w:rPr>
        <w:t xml:space="preserve">五个值中随机抽取一个值）。 </w:t>
      </w:r>
    </w:p>
    <w:p>
      <w:pPr>
        <w:pStyle w:val="71"/>
        <w:keepNext w:val="0"/>
        <w:pageBreakBefore w:val="0"/>
        <w:kinsoku/>
        <w:wordWrap/>
        <w:overflowPunct/>
        <w:topLinePunct w:val="0"/>
        <w:bidi w:val="0"/>
        <w:spacing w:line="420" w:lineRule="exact"/>
        <w:ind w:firstLine="480" w:firstLineChars="200"/>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最佳报价值由评标委员会进行计算、复核并签字确认。除计算差错外，确认后的最佳报价值在本次发包期间保持不变（计算错误，仅限于以下两种情况：a.纯算术性四则运算错误；b.未按约定的计算方法，多计或者少计投标人报价的。由于评审差错，导致否决投标错误，重新评标纠正等其他情况，不属于计算差错）。</w:t>
      </w:r>
    </w:p>
    <w:p>
      <w:pPr>
        <w:keepNext w:val="0"/>
        <w:pageBreakBefore w:val="0"/>
        <w:kinsoku/>
        <w:wordWrap/>
        <w:overflowPunct/>
        <w:topLinePunct w:val="0"/>
        <w:bidi w:val="0"/>
        <w:snapToGrid w:val="0"/>
        <w:spacing w:line="4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报价评分值的计算</w:t>
      </w:r>
    </w:p>
    <w:p>
      <w:pPr>
        <w:keepNext w:val="0"/>
        <w:pageBreakBefore w:val="0"/>
        <w:kinsoku/>
        <w:wordWrap/>
        <w:overflowPunct/>
        <w:topLinePunct w:val="0"/>
        <w:bidi w:val="0"/>
        <w:snapToGrid w:val="0"/>
        <w:spacing w:line="4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（1）每个进入评分范围的竞包评审价与最佳报价值对比，计算评分值，即：</w:t>
      </w:r>
    </w:p>
    <w:p>
      <w:pPr>
        <w:keepNext w:val="0"/>
        <w:pageBreakBefore w:val="0"/>
        <w:kinsoku/>
        <w:wordWrap/>
        <w:overflowPunct/>
        <w:topLinePunct w:val="0"/>
        <w:bidi w:val="0"/>
        <w:snapToGrid w:val="0"/>
        <w:spacing w:line="42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a、竞包评审价等于最佳报价值时，得满分100分；</w:t>
      </w:r>
    </w:p>
    <w:p>
      <w:pPr>
        <w:keepNext w:val="0"/>
        <w:pageBreakBefore w:val="0"/>
        <w:kinsoku/>
        <w:wordWrap/>
        <w:overflowPunct/>
        <w:topLinePunct w:val="0"/>
        <w:bidi w:val="0"/>
        <w:snapToGrid w:val="0"/>
        <w:spacing w:line="4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b、竞包评审价每低于最佳报价值1个百分点，扣0.5分；</w:t>
      </w:r>
    </w:p>
    <w:p>
      <w:pPr>
        <w:keepNext w:val="0"/>
        <w:pageBreakBefore w:val="0"/>
        <w:kinsoku/>
        <w:wordWrap/>
        <w:overflowPunct/>
        <w:topLinePunct w:val="0"/>
        <w:bidi w:val="0"/>
        <w:snapToGrid w:val="0"/>
        <w:spacing w:line="4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c</w:t>
      </w:r>
      <w:r>
        <w:rPr>
          <w:rFonts w:hint="eastAsia" w:ascii="仿宋" w:hAnsi="仿宋" w:eastAsia="仿宋" w:cs="仿宋"/>
          <w:color w:val="auto"/>
          <w:sz w:val="24"/>
          <w:szCs w:val="24"/>
        </w:rPr>
        <w:t>、竞包评审价每高于最佳报价值1个百分点，扣1分。</w:t>
      </w:r>
    </w:p>
    <w:p>
      <w:pPr>
        <w:keepNext w:val="0"/>
        <w:pageBreakBefore w:val="0"/>
        <w:kinsoku/>
        <w:wordWrap/>
        <w:overflowPunct/>
        <w:topLinePunct w:val="0"/>
        <w:bidi w:val="0"/>
        <w:snapToGrid w:val="0"/>
        <w:spacing w:line="4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（2）以上评分保留小数2位，评分不足一个百分点时，使用直线插入法计算。</w:t>
      </w:r>
    </w:p>
    <w:p>
      <w:pPr>
        <w:pStyle w:val="9"/>
        <w:keepNext w:val="0"/>
        <w:pageBreakBefore w:val="0"/>
        <w:kinsoku/>
        <w:wordWrap/>
        <w:overflowPunct/>
        <w:topLinePunct w:val="0"/>
        <w:bidi w:val="0"/>
        <w:spacing w:line="420" w:lineRule="exact"/>
        <w:rPr>
          <w:rStyle w:val="52"/>
          <w:rFonts w:hint="eastAsia" w:ascii="仿宋" w:hAnsi="仿宋" w:eastAsia="仿宋" w:cs="仿宋"/>
          <w:b/>
          <w:color w:val="auto"/>
          <w:sz w:val="24"/>
          <w:szCs w:val="24"/>
        </w:rPr>
      </w:pPr>
      <w:r>
        <w:rPr>
          <w:rStyle w:val="52"/>
          <w:rFonts w:hint="eastAsia" w:ascii="仿宋" w:hAnsi="仿宋" w:eastAsia="仿宋" w:cs="仿宋"/>
          <w:b/>
          <w:color w:val="auto"/>
          <w:sz w:val="24"/>
          <w:szCs w:val="24"/>
        </w:rPr>
        <w:t>4.5 竞包文件的综合评分</w:t>
      </w:r>
    </w:p>
    <w:p>
      <w:pPr>
        <w:keepNext w:val="0"/>
        <w:pageBreakBefore w:val="0"/>
        <w:kinsoku/>
        <w:wordWrap/>
        <w:overflowPunct/>
        <w:topLinePunct w:val="0"/>
        <w:bidi w:val="0"/>
        <w:spacing w:line="420" w:lineRule="exact"/>
        <w:ind w:firstLine="540" w:firstLineChars="225"/>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竞包文件的综合评分为竞包文件的商务评分，满分为100分。</w:t>
      </w:r>
    </w:p>
    <w:p>
      <w:pPr>
        <w:pStyle w:val="9"/>
        <w:keepNext w:val="0"/>
        <w:pageBreakBefore w:val="0"/>
        <w:kinsoku/>
        <w:wordWrap/>
        <w:overflowPunct/>
        <w:topLinePunct w:val="0"/>
        <w:bidi w:val="0"/>
        <w:spacing w:line="420" w:lineRule="exact"/>
        <w:rPr>
          <w:rStyle w:val="52"/>
          <w:rFonts w:hint="eastAsia" w:ascii="仿宋" w:hAnsi="仿宋" w:eastAsia="仿宋" w:cs="仿宋"/>
          <w:b/>
          <w:color w:val="auto"/>
          <w:sz w:val="24"/>
          <w:szCs w:val="24"/>
        </w:rPr>
      </w:pPr>
      <w:r>
        <w:rPr>
          <w:rStyle w:val="52"/>
          <w:rFonts w:hint="eastAsia" w:ascii="仿宋" w:hAnsi="仿宋" w:eastAsia="仿宋" w:cs="仿宋"/>
          <w:b/>
          <w:color w:val="auto"/>
          <w:sz w:val="24"/>
          <w:szCs w:val="24"/>
        </w:rPr>
        <w:t>4.6 推荐承包候选人</w:t>
      </w:r>
    </w:p>
    <w:p>
      <w:pPr>
        <w:keepNext w:val="0"/>
        <w:pageBreakBefore w:val="0"/>
        <w:kinsoku/>
        <w:wordWrap/>
        <w:overflowPunct/>
        <w:topLinePunct w:val="0"/>
        <w:bidi w:val="0"/>
        <w:spacing w:line="420" w:lineRule="exact"/>
        <w:ind w:firstLine="540" w:firstLineChars="225"/>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评审委员会根据综合评分对通过商务评审的竞包文件按照由高到低的顺序进行排序，依次推荐承包候选人。评分相同时，报价低者优先。评分、报价均相同时，由评审委员会全体成员按照少数服从多数的原则记名投票（不得弃权）决定排序。</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本评审办法未尽事宜由评审委员会集体讨论决定。</w:t>
      </w:r>
    </w:p>
    <w:p>
      <w:pPr>
        <w:pStyle w:val="9"/>
        <w:keepNext w:val="0"/>
        <w:pageBreakBefore w:val="0"/>
        <w:kinsoku/>
        <w:wordWrap/>
        <w:overflowPunct/>
        <w:topLinePunct w:val="0"/>
        <w:bidi w:val="0"/>
        <w:spacing w:line="420" w:lineRule="exact"/>
        <w:rPr>
          <w:rFonts w:hint="eastAsia" w:ascii="仿宋" w:hAnsi="仿宋" w:eastAsia="仿宋" w:cs="仿宋"/>
          <w:color w:val="auto"/>
          <w:sz w:val="24"/>
          <w:szCs w:val="24"/>
        </w:rPr>
      </w:pPr>
      <w:r>
        <w:rPr>
          <w:rFonts w:hint="eastAsia" w:ascii="仿宋" w:hAnsi="仿宋" w:eastAsia="仿宋" w:cs="仿宋"/>
          <w:color w:val="auto"/>
          <w:sz w:val="24"/>
          <w:szCs w:val="24"/>
        </w:rPr>
        <w:t>4.7 评审报告</w:t>
      </w:r>
    </w:p>
    <w:p>
      <w:pPr>
        <w:keepNext w:val="0"/>
        <w:pageBreakBefore w:val="0"/>
        <w:kinsoku/>
        <w:wordWrap/>
        <w:overflowPunct/>
        <w:topLinePunct w:val="0"/>
        <w:bidi w:val="0"/>
        <w:spacing w:line="420" w:lineRule="exact"/>
        <w:ind w:firstLine="472" w:firstLineChars="197"/>
        <w:rPr>
          <w:rFonts w:hint="eastAsia" w:ascii="仿宋" w:hAnsi="仿宋" w:eastAsia="仿宋" w:cs="仿宋"/>
          <w:snapToGrid w:val="0"/>
          <w:color w:val="auto"/>
          <w:sz w:val="24"/>
          <w:szCs w:val="24"/>
        </w:rPr>
      </w:pPr>
      <w:r>
        <w:rPr>
          <w:rFonts w:hint="eastAsia" w:ascii="仿宋" w:hAnsi="仿宋" w:eastAsia="仿宋" w:cs="仿宋"/>
          <w:b/>
          <w:snapToGrid w:val="0"/>
          <w:color w:val="auto"/>
          <w:sz w:val="24"/>
          <w:szCs w:val="24"/>
        </w:rPr>
        <w:t>4.7.1</w:t>
      </w:r>
      <w:r>
        <w:rPr>
          <w:rFonts w:hint="eastAsia" w:ascii="仿宋" w:hAnsi="仿宋" w:eastAsia="仿宋" w:cs="仿宋"/>
          <w:snapToGrid w:val="0"/>
          <w:color w:val="auto"/>
          <w:sz w:val="24"/>
          <w:szCs w:val="24"/>
        </w:rPr>
        <w:t>评审委员会对竞包文件作出的评审结论，应当符合有关法律、法规、规章和发包文件的规定。</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b/>
          <w:snapToGrid w:val="0"/>
          <w:color w:val="auto"/>
          <w:sz w:val="24"/>
          <w:szCs w:val="24"/>
        </w:rPr>
        <w:t>4.7.2</w:t>
      </w:r>
      <w:r>
        <w:rPr>
          <w:rFonts w:hint="eastAsia" w:ascii="仿宋" w:hAnsi="仿宋" w:eastAsia="仿宋" w:cs="仿宋"/>
          <w:snapToGrid w:val="0"/>
          <w:color w:val="auto"/>
          <w:sz w:val="24"/>
          <w:szCs w:val="24"/>
        </w:rPr>
        <w:t>评审委员会应根据评审情况，推荐</w:t>
      </w:r>
      <w:r>
        <w:rPr>
          <w:rFonts w:hint="eastAsia" w:ascii="仿宋" w:hAnsi="仿宋" w:eastAsia="仿宋" w:cs="仿宋"/>
          <w:snapToGrid w:val="0"/>
          <w:color w:val="auto"/>
          <w:sz w:val="24"/>
          <w:szCs w:val="24"/>
          <w:u w:val="single"/>
        </w:rPr>
        <w:t>3</w:t>
      </w:r>
      <w:r>
        <w:rPr>
          <w:rFonts w:hint="eastAsia" w:ascii="仿宋" w:hAnsi="仿宋" w:eastAsia="仿宋" w:cs="仿宋"/>
          <w:snapToGrid w:val="0"/>
          <w:color w:val="auto"/>
          <w:sz w:val="24"/>
          <w:szCs w:val="24"/>
        </w:rPr>
        <w:t>名</w:t>
      </w:r>
      <w:r>
        <w:rPr>
          <w:rFonts w:hint="eastAsia" w:ascii="仿宋" w:hAnsi="仿宋" w:eastAsia="仿宋" w:cs="仿宋"/>
          <w:iCs/>
          <w:snapToGrid w:val="0"/>
          <w:color w:val="auto"/>
          <w:sz w:val="24"/>
          <w:szCs w:val="24"/>
        </w:rPr>
        <w:t>（1～3名）</w:t>
      </w:r>
      <w:r>
        <w:rPr>
          <w:rFonts w:hint="eastAsia" w:ascii="仿宋" w:hAnsi="仿宋" w:eastAsia="仿宋" w:cs="仿宋"/>
          <w:snapToGrid w:val="0"/>
          <w:color w:val="auto"/>
          <w:sz w:val="24"/>
          <w:szCs w:val="24"/>
        </w:rPr>
        <w:t>承包候选人，标明推荐顺序，并向发包人提交评审报告。评审报告由评审委员会成员起草，评审委员会全体成员应在评审报告上签字确认，评审专家如有保留意见可以在评审报告中阐明。</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b/>
          <w:snapToGrid w:val="0"/>
          <w:color w:val="auto"/>
          <w:sz w:val="24"/>
          <w:szCs w:val="24"/>
        </w:rPr>
        <w:t>4.7.3</w:t>
      </w:r>
      <w:r>
        <w:rPr>
          <w:rFonts w:hint="eastAsia" w:ascii="仿宋" w:hAnsi="仿宋" w:eastAsia="仿宋" w:cs="仿宋"/>
          <w:snapToGrid w:val="0"/>
          <w:color w:val="auto"/>
          <w:sz w:val="24"/>
          <w:szCs w:val="24"/>
        </w:rPr>
        <w:t>评审报告应包括以下内容：</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⑴ 开标记录；</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⑵ 评审内容、过程和结果；</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⑶ 否决竞包情况说明及依据；</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⑷ 询标记录；</w:t>
      </w:r>
    </w:p>
    <w:p>
      <w:pPr>
        <w:keepNext w:val="0"/>
        <w:pageBreakBefore w:val="0"/>
        <w:kinsoku/>
        <w:wordWrap/>
        <w:overflowPunct/>
        <w:topLinePunct w:val="0"/>
        <w:bidi w:val="0"/>
        <w:spacing w:line="4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⑸ 承包侯选人的优劣对比和存在问题；</w:t>
      </w:r>
    </w:p>
    <w:p>
      <w:pPr>
        <w:keepNext w:val="0"/>
        <w:pageBreakBefore w:val="0"/>
        <w:kinsoku/>
        <w:wordWrap/>
        <w:overflowPunct/>
        <w:topLinePunct w:val="0"/>
        <w:bidi w:val="0"/>
        <w:spacing w:line="420" w:lineRule="exact"/>
        <w:ind w:firstLine="480" w:firstLineChars="200"/>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⑹ 其他建议。</w:t>
      </w:r>
    </w:p>
    <w:p>
      <w:pPr>
        <w:ind w:firstLine="480" w:firstLineChars="200"/>
        <w:rPr>
          <w:rFonts w:hint="eastAsia" w:ascii="仿宋" w:hAnsi="仿宋" w:eastAsia="仿宋" w:cs="仿宋"/>
          <w:snapToGrid w:val="0"/>
          <w:color w:val="auto"/>
          <w:szCs w:val="24"/>
        </w:rPr>
        <w:sectPr>
          <w:pgSz w:w="11907" w:h="16840"/>
          <w:pgMar w:top="1474" w:right="1474" w:bottom="1474" w:left="1474" w:header="1304" w:footer="1134" w:gutter="0"/>
          <w:pgBorders>
            <w:top w:val="none" w:sz="0" w:space="0"/>
            <w:left w:val="none" w:sz="0" w:space="0"/>
            <w:bottom w:val="none" w:sz="0" w:space="0"/>
            <w:right w:val="none" w:sz="0" w:space="0"/>
          </w:pgBorders>
          <w:pgNumType w:fmt="numberInDash" w:chapStyle="1"/>
          <w:cols w:space="720" w:num="1"/>
          <w:titlePg/>
          <w:docGrid w:type="linesAndChars" w:linePitch="457" w:charSpace="0"/>
        </w:sectPr>
      </w:pPr>
    </w:p>
    <w:bookmarkEnd w:id="129"/>
    <w:bookmarkEnd w:id="130"/>
    <w:bookmarkEnd w:id="131"/>
    <w:bookmarkEnd w:id="132"/>
    <w:bookmarkEnd w:id="133"/>
    <w:bookmarkEnd w:id="134"/>
    <w:bookmarkEnd w:id="135"/>
    <w:bookmarkEnd w:id="136"/>
    <w:bookmarkEnd w:id="140"/>
    <w:bookmarkEnd w:id="141"/>
    <w:bookmarkEnd w:id="142"/>
    <w:bookmarkEnd w:id="143"/>
    <w:p>
      <w:pPr>
        <w:pStyle w:val="7"/>
        <w:spacing w:line="360" w:lineRule="auto"/>
        <w:jc w:val="center"/>
        <w:rPr>
          <w:rFonts w:hint="eastAsia" w:ascii="仿宋" w:hAnsi="仿宋" w:eastAsia="仿宋" w:cs="仿宋"/>
          <w:b/>
          <w:snapToGrid w:val="0"/>
          <w:color w:val="auto"/>
          <w:sz w:val="28"/>
          <w:szCs w:val="28"/>
          <w:lang w:val="en-US" w:eastAsia="zh-CN" w:bidi="ar-SA"/>
        </w:rPr>
      </w:pPr>
      <w:bookmarkStart w:id="163" w:name="_Toc1948"/>
      <w:bookmarkStart w:id="164" w:name="_Toc271200570"/>
      <w:bookmarkStart w:id="165" w:name="_Toc271220736"/>
      <w:r>
        <w:rPr>
          <w:rFonts w:hint="eastAsia" w:ascii="仿宋" w:hAnsi="仿宋" w:eastAsia="仿宋" w:cs="仿宋"/>
          <w:b/>
          <w:snapToGrid w:val="0"/>
          <w:color w:val="auto"/>
          <w:sz w:val="28"/>
          <w:szCs w:val="28"/>
          <w:lang w:val="en-US" w:eastAsia="zh-CN" w:bidi="ar-SA"/>
        </w:rPr>
        <w:t>第四章  合同条款及格式</w:t>
      </w:r>
      <w:bookmarkEnd w:id="163"/>
    </w:p>
    <w:p>
      <w:pPr>
        <w:spacing w:line="240" w:lineRule="exact"/>
        <w:rPr>
          <w:rFonts w:hint="eastAsia" w:ascii="仿宋" w:hAnsi="仿宋" w:eastAsia="仿宋" w:cs="仿宋"/>
          <w:b/>
          <w:snapToGrid w:val="0"/>
          <w:color w:val="auto"/>
        </w:rPr>
      </w:pPr>
      <w:bookmarkStart w:id="166" w:name="_Toc140459437"/>
      <w:bookmarkStart w:id="167" w:name="_Toc212607204"/>
      <w:bookmarkStart w:id="168" w:name="_Toc42486632"/>
      <w:bookmarkStart w:id="169" w:name="_Toc100454626"/>
      <w:bookmarkStart w:id="170" w:name="_Toc51981851"/>
      <w:bookmarkStart w:id="171" w:name="_Toc140459351"/>
      <w:bookmarkStart w:id="172" w:name="_Toc93414134"/>
      <w:bookmarkStart w:id="173" w:name="_Toc217819036"/>
      <w:bookmarkStart w:id="174" w:name="_Toc114720131"/>
      <w:bookmarkStart w:id="175" w:name="_Toc134275842"/>
      <w:bookmarkStart w:id="176" w:name="_Toc46722401"/>
    </w:p>
    <w:bookmarkEnd w:id="166"/>
    <w:bookmarkEnd w:id="167"/>
    <w:bookmarkEnd w:id="168"/>
    <w:bookmarkEnd w:id="169"/>
    <w:bookmarkEnd w:id="170"/>
    <w:bookmarkEnd w:id="171"/>
    <w:bookmarkEnd w:id="172"/>
    <w:bookmarkEnd w:id="173"/>
    <w:bookmarkEnd w:id="174"/>
    <w:bookmarkEnd w:id="175"/>
    <w:bookmarkEnd w:id="176"/>
    <w:p>
      <w:pPr>
        <w:pStyle w:val="7"/>
        <w:jc w:val="center"/>
        <w:rPr>
          <w:rFonts w:hint="eastAsia" w:ascii="仿宋" w:hAnsi="仿宋" w:eastAsia="仿宋" w:cs="仿宋"/>
          <w:color w:val="auto"/>
          <w:sz w:val="24"/>
          <w:szCs w:val="24"/>
        </w:rPr>
      </w:pPr>
      <w:bookmarkStart w:id="177" w:name="_Toc13152"/>
      <w:bookmarkStart w:id="178" w:name="_Toc336325278"/>
      <w:r>
        <w:rPr>
          <w:rFonts w:hint="eastAsia" w:ascii="仿宋" w:hAnsi="仿宋" w:eastAsia="仿宋" w:cs="仿宋"/>
          <w:color w:val="auto"/>
          <w:sz w:val="24"/>
          <w:szCs w:val="24"/>
        </w:rPr>
        <w:t>第一节</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通用合同条款</w:t>
      </w:r>
      <w:bookmarkEnd w:id="177"/>
      <w:bookmarkEnd w:id="178"/>
    </w:p>
    <w:p>
      <w:pPr>
        <w:spacing w:line="240" w:lineRule="exact"/>
        <w:rPr>
          <w:rFonts w:hint="eastAsia" w:ascii="仿宋" w:hAnsi="仿宋" w:eastAsia="仿宋" w:cs="仿宋"/>
          <w:b/>
          <w:snapToGrid w:val="0"/>
          <w:color w:val="auto"/>
        </w:rPr>
      </w:pPr>
    </w:p>
    <w:p>
      <w:pPr>
        <w:jc w:val="center"/>
        <w:rPr>
          <w:rFonts w:hint="eastAsia" w:ascii="仿宋" w:hAnsi="仿宋" w:eastAsia="仿宋" w:cs="仿宋"/>
          <w:b/>
          <w:snapToGrid w:val="0"/>
          <w:color w:val="auto"/>
          <w:sz w:val="28"/>
          <w:szCs w:val="28"/>
        </w:rPr>
      </w:pPr>
    </w:p>
    <w:p>
      <w:pPr>
        <w:spacing w:line="240" w:lineRule="exact"/>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通用合同条款全文引用《浙江省水利水电工程施工招标文件示范文本》2014年版的通用合同条款。</w:t>
      </w:r>
    </w:p>
    <w:p>
      <w:pPr>
        <w:pStyle w:val="7"/>
        <w:jc w:val="center"/>
        <w:rPr>
          <w:rFonts w:hint="eastAsia" w:ascii="仿宋" w:hAnsi="仿宋" w:eastAsia="仿宋" w:cs="仿宋"/>
          <w:bCs/>
          <w:color w:val="auto"/>
        </w:rPr>
      </w:pPr>
      <w:bookmarkStart w:id="179" w:name="_Toc114720132"/>
      <w:bookmarkStart w:id="180" w:name="_Toc336325279"/>
      <w:bookmarkStart w:id="181" w:name="_Toc51981852"/>
      <w:bookmarkStart w:id="182" w:name="_Toc134275843"/>
      <w:bookmarkStart w:id="183" w:name="_Toc42486633"/>
      <w:bookmarkStart w:id="184" w:name="_Toc217819037"/>
      <w:bookmarkStart w:id="185" w:name="_Toc212607205"/>
      <w:bookmarkStart w:id="186" w:name="_Toc140459352"/>
      <w:bookmarkStart w:id="187" w:name="_Toc140459438"/>
      <w:bookmarkStart w:id="188" w:name="_Toc46722402"/>
      <w:bookmarkStart w:id="189" w:name="_Toc100454627"/>
      <w:bookmarkStart w:id="190" w:name="_Toc93414135"/>
    </w:p>
    <w:p>
      <w:pPr>
        <w:pStyle w:val="7"/>
        <w:jc w:val="center"/>
        <w:rPr>
          <w:rFonts w:hint="eastAsia" w:ascii="仿宋" w:hAnsi="仿宋" w:eastAsia="仿宋" w:cs="仿宋"/>
          <w:color w:val="auto"/>
          <w:sz w:val="24"/>
          <w:szCs w:val="24"/>
        </w:rPr>
      </w:pPr>
      <w:bookmarkStart w:id="191" w:name="_Toc28187"/>
      <w:r>
        <w:rPr>
          <w:rFonts w:hint="eastAsia" w:ascii="仿宋" w:hAnsi="仿宋" w:eastAsia="仿宋" w:cs="仿宋"/>
          <w:color w:val="auto"/>
          <w:sz w:val="24"/>
          <w:szCs w:val="24"/>
        </w:rPr>
        <w:t>第二节</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专用合同条款</w:t>
      </w:r>
      <w:bookmarkEnd w:id="179"/>
      <w:bookmarkEnd w:id="180"/>
      <w:bookmarkEnd w:id="181"/>
      <w:bookmarkEnd w:id="182"/>
      <w:bookmarkEnd w:id="183"/>
      <w:bookmarkEnd w:id="184"/>
      <w:bookmarkEnd w:id="185"/>
      <w:bookmarkEnd w:id="186"/>
      <w:bookmarkEnd w:id="187"/>
      <w:bookmarkEnd w:id="188"/>
      <w:bookmarkEnd w:id="189"/>
      <w:bookmarkEnd w:id="190"/>
      <w:bookmarkEnd w:id="191"/>
    </w:p>
    <w:p>
      <w:pPr>
        <w:spacing w:line="240" w:lineRule="exact"/>
        <w:rPr>
          <w:rFonts w:hint="eastAsia" w:ascii="仿宋" w:hAnsi="仿宋" w:eastAsia="仿宋" w:cs="仿宋"/>
          <w:b/>
          <w:snapToGrid w:val="0"/>
          <w:color w:val="auto"/>
        </w:rPr>
      </w:pPr>
    </w:p>
    <w:p>
      <w:pPr>
        <w:pStyle w:val="6"/>
        <w:ind w:firstLine="0"/>
        <w:jc w:val="center"/>
        <w:rPr>
          <w:rFonts w:hint="eastAsia" w:ascii="仿宋" w:hAnsi="仿宋" w:eastAsia="仿宋" w:cs="仿宋"/>
          <w:b/>
          <w:snapToGrid w:val="0"/>
          <w:color w:val="auto"/>
        </w:rPr>
      </w:pPr>
      <w:r>
        <w:rPr>
          <w:rFonts w:hint="eastAsia" w:ascii="仿宋" w:hAnsi="仿宋" w:eastAsia="仿宋" w:cs="仿宋"/>
          <w:b/>
          <w:snapToGrid w:val="0"/>
          <w:color w:val="auto"/>
        </w:rPr>
        <w:t>前言</w:t>
      </w:r>
    </w:p>
    <w:p>
      <w:pPr>
        <w:pStyle w:val="8"/>
        <w:keepNext w:val="0"/>
        <w:pageBreakBefore w:val="0"/>
        <w:kinsoku/>
        <w:wordWrap/>
        <w:overflowPunct/>
        <w:topLinePunct w:val="0"/>
        <w:bidi w:val="0"/>
        <w:snapToGrid w:val="0"/>
        <w:spacing w:line="350" w:lineRule="exact"/>
        <w:rPr>
          <w:rFonts w:hint="eastAsia" w:ascii="仿宋" w:hAnsi="仿宋" w:eastAsia="仿宋" w:cs="仿宋"/>
          <w:snapToGrid w:val="0"/>
          <w:color w:val="auto"/>
          <w:sz w:val="21"/>
          <w:szCs w:val="21"/>
        </w:rPr>
      </w:pPr>
      <w:bookmarkStart w:id="192" w:name="_Toc311407684"/>
      <w:bookmarkStart w:id="193" w:name="_Toc405378480"/>
      <w:bookmarkStart w:id="194" w:name="_Toc3782"/>
      <w:bookmarkStart w:id="195" w:name="_Toc184635098"/>
      <w:bookmarkStart w:id="196" w:name="_Toc335853929"/>
      <w:bookmarkStart w:id="197" w:name="_Toc336325280"/>
      <w:bookmarkStart w:id="198" w:name="_Toc452839279"/>
      <w:bookmarkStart w:id="199" w:name="_Toc217819038"/>
      <w:r>
        <w:rPr>
          <w:rFonts w:hint="eastAsia" w:ascii="仿宋" w:hAnsi="仿宋" w:eastAsia="仿宋" w:cs="仿宋"/>
          <w:snapToGrid w:val="0"/>
          <w:color w:val="auto"/>
          <w:sz w:val="21"/>
          <w:szCs w:val="21"/>
        </w:rPr>
        <w:t>1．一般约定</w:t>
      </w:r>
      <w:bookmarkEnd w:id="192"/>
      <w:bookmarkEnd w:id="193"/>
      <w:bookmarkEnd w:id="194"/>
      <w:bookmarkEnd w:id="195"/>
      <w:bookmarkEnd w:id="196"/>
      <w:bookmarkEnd w:id="197"/>
      <w:bookmarkEnd w:id="198"/>
      <w:bookmarkEnd w:id="199"/>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1.1 词语定义</w:t>
      </w:r>
    </w:p>
    <w:p>
      <w:pPr>
        <w:pStyle w:val="3"/>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1.1.2 合同当事人和人员</w:t>
      </w:r>
    </w:p>
    <w:p>
      <w:pPr>
        <w:keepNext w:val="0"/>
        <w:pageBreakBefore w:val="0"/>
        <w:tabs>
          <w:tab w:val="left" w:pos="360"/>
        </w:tabs>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1.1.2.2 发包人：______________________________________。</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1.1.2.3 承包人：______________________________________（签约后填入）。</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1.1.2.5 分包人：______________________________________（签约后填入）。</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1.1.2.6 监理人：_____________________________________。</w:t>
      </w:r>
      <w:bookmarkStart w:id="200" w:name="_Toc134275845"/>
      <w:bookmarkStart w:id="201" w:name="_Toc140459354"/>
      <w:bookmarkStart w:id="202" w:name="_Toc140459440"/>
      <w:bookmarkStart w:id="203" w:name="_Toc118022200"/>
      <w:bookmarkStart w:id="204" w:name="_Toc212607207"/>
      <w:bookmarkStart w:id="205" w:name="_Toc113763821"/>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1.1.3 工程和设备</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1.1.3.4 单位工程：指经工程质量监督机构确认的工程项目划分表中确定的具有独立发挥作用</w:t>
      </w:r>
    </w:p>
    <w:p>
      <w:pPr>
        <w:pStyle w:val="9"/>
        <w:keepNext w:val="0"/>
        <w:pageBreakBefore w:val="0"/>
        <w:kinsoku/>
        <w:wordWrap/>
        <w:overflowPunct/>
        <w:topLinePunct w:val="0"/>
        <w:bidi w:val="0"/>
        <w:snapToGrid w:val="0"/>
        <w:spacing w:line="350" w:lineRule="exact"/>
        <w:rPr>
          <w:rFonts w:hint="eastAsia" w:ascii="仿宋" w:hAnsi="仿宋" w:eastAsia="仿宋" w:cs="仿宋"/>
          <w:b w:val="0"/>
          <w:color w:val="auto"/>
          <w:sz w:val="21"/>
          <w:szCs w:val="21"/>
        </w:rPr>
      </w:pPr>
      <w:r>
        <w:rPr>
          <w:rFonts w:hint="eastAsia" w:ascii="仿宋" w:hAnsi="仿宋" w:eastAsia="仿宋" w:cs="仿宋"/>
          <w:b w:val="0"/>
          <w:color w:val="auto"/>
          <w:sz w:val="21"/>
          <w:szCs w:val="21"/>
        </w:rPr>
        <w:t>或独立施工条件的永久建筑物。</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1.1.4 日期</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1.1.4.5</w:t>
      </w:r>
      <w:r>
        <w:rPr>
          <w:rFonts w:hint="eastAsia" w:ascii="仿宋" w:hAnsi="仿宋" w:eastAsia="仿宋" w:cs="仿宋"/>
          <w:color w:val="auto"/>
          <w:sz w:val="21"/>
          <w:szCs w:val="21"/>
        </w:rPr>
        <w:t>缺陷责任期（工程质量保修期）为：</w:t>
      </w:r>
      <w:r>
        <w:rPr>
          <w:rFonts w:hint="eastAsia" w:ascii="仿宋" w:hAnsi="仿宋" w:eastAsia="仿宋" w:cs="仿宋"/>
          <w:b w:val="0"/>
          <w:color w:val="auto"/>
          <w:sz w:val="21"/>
          <w:szCs w:val="21"/>
          <w:u w:val="single"/>
        </w:rPr>
        <w:t xml:space="preserve"> 2 </w:t>
      </w:r>
      <w:r>
        <w:rPr>
          <w:rFonts w:hint="eastAsia" w:ascii="仿宋" w:hAnsi="仿宋" w:eastAsia="仿宋" w:cs="仿宋"/>
          <w:b w:val="0"/>
          <w:color w:val="auto"/>
          <w:sz w:val="21"/>
          <w:szCs w:val="21"/>
        </w:rPr>
        <w:t>年。</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1.1.6 其他</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1.1.6.2 完工验收：指《水利水电建设工程验收规程》中的合同工程完工验收。通用合同条款</w:t>
      </w:r>
    </w:p>
    <w:p>
      <w:pPr>
        <w:pStyle w:val="9"/>
        <w:keepNext w:val="0"/>
        <w:pageBreakBefore w:val="0"/>
        <w:kinsoku/>
        <w:wordWrap/>
        <w:overflowPunct/>
        <w:topLinePunct w:val="0"/>
        <w:bidi w:val="0"/>
        <w:snapToGrid w:val="0"/>
        <w:spacing w:line="350" w:lineRule="exact"/>
        <w:rPr>
          <w:rFonts w:hint="eastAsia" w:ascii="仿宋" w:hAnsi="仿宋" w:eastAsia="仿宋" w:cs="仿宋"/>
          <w:b w:val="0"/>
          <w:color w:val="auto"/>
          <w:sz w:val="21"/>
          <w:szCs w:val="21"/>
        </w:rPr>
      </w:pPr>
      <w:r>
        <w:rPr>
          <w:rFonts w:hint="eastAsia" w:ascii="仿宋" w:hAnsi="仿宋" w:eastAsia="仿宋" w:cs="仿宋"/>
          <w:b w:val="0"/>
          <w:color w:val="auto"/>
          <w:sz w:val="21"/>
          <w:szCs w:val="21"/>
        </w:rPr>
        <w:t>中“竣工验收”一词具有相同含义。</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1.4 合同文件的优先顺序</w:t>
      </w:r>
      <w:bookmarkEnd w:id="200"/>
      <w:bookmarkEnd w:id="201"/>
      <w:bookmarkEnd w:id="202"/>
      <w:bookmarkEnd w:id="203"/>
      <w:bookmarkEnd w:id="204"/>
      <w:bookmarkEnd w:id="205"/>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color w:val="auto"/>
          <w:sz w:val="21"/>
          <w:szCs w:val="21"/>
        </w:rPr>
      </w:pPr>
      <w:bookmarkStart w:id="206" w:name="_Toc184635099"/>
      <w:bookmarkStart w:id="207" w:name="_Toc217819044"/>
      <w:r>
        <w:rPr>
          <w:rFonts w:hint="eastAsia" w:ascii="仿宋" w:hAnsi="仿宋" w:eastAsia="仿宋" w:cs="仿宋"/>
          <w:color w:val="auto"/>
          <w:sz w:val="21"/>
          <w:szCs w:val="21"/>
        </w:rPr>
        <w:t>除合同另有规定外，解释合同文件的优先顺序如下：</w:t>
      </w:r>
    </w:p>
    <w:p>
      <w:pPr>
        <w:pStyle w:val="3"/>
        <w:keepNext w:val="0"/>
        <w:pageBreakBefore w:val="0"/>
        <w:kinsoku/>
        <w:wordWrap/>
        <w:overflowPunct/>
        <w:topLinePunct w:val="0"/>
        <w:bidi w:val="0"/>
        <w:snapToGrid w:val="0"/>
        <w:spacing w:line="350" w:lineRule="exact"/>
        <w:ind w:firstLine="325" w:firstLineChars="155"/>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 xml:space="preserve"> (1) 合同协议书（包括补充协议书）；</w:t>
      </w:r>
    </w:p>
    <w:p>
      <w:pPr>
        <w:pStyle w:val="3"/>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 成交通知书；</w:t>
      </w:r>
    </w:p>
    <w:p>
      <w:pPr>
        <w:pStyle w:val="3"/>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 竞包函；</w:t>
      </w:r>
    </w:p>
    <w:p>
      <w:pPr>
        <w:pStyle w:val="3"/>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 发竞包澄清问题、澄清问题的复函、补充通知等相关资料；</w:t>
      </w:r>
    </w:p>
    <w:p>
      <w:pPr>
        <w:pStyle w:val="3"/>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(5) 专用合同条款；</w:t>
      </w:r>
    </w:p>
    <w:p>
      <w:pPr>
        <w:pStyle w:val="3"/>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(6) 通用合同条款；</w:t>
      </w:r>
    </w:p>
    <w:p>
      <w:pPr>
        <w:pStyle w:val="3"/>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(7) 技术标准和要求；</w:t>
      </w:r>
    </w:p>
    <w:p>
      <w:pPr>
        <w:pStyle w:val="3"/>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(8) 图纸；</w:t>
      </w:r>
    </w:p>
    <w:p>
      <w:pPr>
        <w:pStyle w:val="3"/>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(9) 已标价的工程量清单</w:t>
      </w:r>
      <w:r>
        <w:rPr>
          <w:rFonts w:hint="eastAsia" w:ascii="仿宋" w:hAnsi="仿宋" w:eastAsia="仿宋" w:cs="仿宋"/>
          <w:color w:val="auto"/>
          <w:sz w:val="21"/>
          <w:szCs w:val="21"/>
        </w:rPr>
        <w:t>；</w:t>
      </w:r>
    </w:p>
    <w:p>
      <w:pPr>
        <w:pStyle w:val="3"/>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(10) 经双方确认进入合同的其他文件。</w:t>
      </w:r>
    </w:p>
    <w:p>
      <w:pPr>
        <w:pStyle w:val="3"/>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1.7联络</w:t>
      </w:r>
    </w:p>
    <w:p>
      <w:pPr>
        <w:pStyle w:val="3"/>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1.7.2 来往函件均应按技术标准和要求（合同技术条款）约定的期限送达</w:t>
      </w:r>
      <w:r>
        <w:rPr>
          <w:rFonts w:hint="eastAsia" w:ascii="仿宋" w:hAnsi="仿宋" w:eastAsia="仿宋" w:cs="仿宋"/>
          <w:color w:val="auto"/>
          <w:kern w:val="0"/>
          <w:sz w:val="21"/>
          <w:szCs w:val="21"/>
          <w:u w:val="single"/>
        </w:rPr>
        <w:t>发包单位</w:t>
      </w:r>
      <w:r>
        <w:rPr>
          <w:rFonts w:hint="eastAsia" w:ascii="仿宋" w:hAnsi="仿宋" w:eastAsia="仿宋" w:cs="仿宋"/>
          <w:color w:val="auto"/>
          <w:kern w:val="0"/>
          <w:sz w:val="21"/>
          <w:szCs w:val="21"/>
        </w:rPr>
        <w:t>。</w:t>
      </w:r>
    </w:p>
    <w:p>
      <w:pPr>
        <w:pStyle w:val="8"/>
        <w:keepNext w:val="0"/>
        <w:pageBreakBefore w:val="0"/>
        <w:kinsoku/>
        <w:wordWrap/>
        <w:overflowPunct/>
        <w:topLinePunct w:val="0"/>
        <w:bidi w:val="0"/>
        <w:snapToGrid w:val="0"/>
        <w:spacing w:line="350" w:lineRule="exact"/>
        <w:rPr>
          <w:rFonts w:hint="eastAsia" w:ascii="仿宋" w:hAnsi="仿宋" w:eastAsia="仿宋" w:cs="仿宋"/>
          <w:snapToGrid w:val="0"/>
          <w:color w:val="auto"/>
          <w:sz w:val="21"/>
          <w:szCs w:val="21"/>
        </w:rPr>
      </w:pPr>
      <w:bookmarkStart w:id="208" w:name="_Toc335853930"/>
      <w:bookmarkStart w:id="209" w:name="_Toc22875"/>
      <w:bookmarkStart w:id="210" w:name="_Toc311407685"/>
      <w:bookmarkStart w:id="211" w:name="_Toc336325281"/>
      <w:bookmarkStart w:id="212" w:name="_Toc405378481"/>
      <w:bookmarkStart w:id="213" w:name="_Toc452839280"/>
      <w:r>
        <w:rPr>
          <w:rFonts w:hint="eastAsia" w:ascii="仿宋" w:hAnsi="仿宋" w:eastAsia="仿宋" w:cs="仿宋"/>
          <w:snapToGrid w:val="0"/>
          <w:color w:val="auto"/>
          <w:sz w:val="21"/>
          <w:szCs w:val="21"/>
        </w:rPr>
        <w:t>2．发包人义务</w:t>
      </w:r>
      <w:bookmarkEnd w:id="206"/>
      <w:bookmarkEnd w:id="207"/>
      <w:bookmarkEnd w:id="208"/>
      <w:bookmarkEnd w:id="209"/>
      <w:bookmarkEnd w:id="210"/>
      <w:bookmarkEnd w:id="211"/>
      <w:bookmarkEnd w:id="212"/>
      <w:bookmarkEnd w:id="213"/>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bookmarkStart w:id="214" w:name="_Toc211414960"/>
      <w:r>
        <w:rPr>
          <w:rFonts w:hint="eastAsia" w:ascii="仿宋" w:hAnsi="仿宋" w:eastAsia="仿宋" w:cs="仿宋"/>
          <w:color w:val="auto"/>
          <w:sz w:val="21"/>
          <w:szCs w:val="21"/>
        </w:rPr>
        <w:t>2.3 提供施工场地</w:t>
      </w:r>
    </w:p>
    <w:bookmarkEnd w:id="214"/>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bookmarkStart w:id="215" w:name="_Toc405378482"/>
      <w:bookmarkStart w:id="216" w:name="_Toc336325282"/>
      <w:bookmarkStart w:id="217" w:name="_Toc335853931"/>
      <w:bookmarkStart w:id="218" w:name="_Toc217819045"/>
      <w:bookmarkStart w:id="219" w:name="_Toc311407686"/>
      <w:r>
        <w:rPr>
          <w:rFonts w:hint="eastAsia" w:ascii="仿宋" w:hAnsi="仿宋" w:eastAsia="仿宋" w:cs="仿宋"/>
          <w:snapToGrid w:val="0"/>
          <w:color w:val="auto"/>
          <w:sz w:val="21"/>
          <w:szCs w:val="21"/>
        </w:rPr>
        <w:t>删去本款全文，并代之以：</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u w:val="single"/>
        </w:rPr>
        <w:t>发包人向承包人提供施工用地，</w:t>
      </w:r>
      <w:r>
        <w:rPr>
          <w:rFonts w:hint="eastAsia" w:ascii="仿宋" w:hAnsi="仿宋" w:eastAsia="仿宋" w:cs="仿宋"/>
          <w:color w:val="auto"/>
          <w:sz w:val="21"/>
          <w:szCs w:val="21"/>
          <w:u w:val="single"/>
        </w:rPr>
        <w:t>承包人应无条件接受现场条件。超出上述范围需要使用的场地，均由承包人自行解决。</w:t>
      </w:r>
    </w:p>
    <w:p>
      <w:pPr>
        <w:pStyle w:val="8"/>
        <w:keepNext w:val="0"/>
        <w:pageBreakBefore w:val="0"/>
        <w:kinsoku/>
        <w:wordWrap/>
        <w:overflowPunct/>
        <w:topLinePunct w:val="0"/>
        <w:bidi w:val="0"/>
        <w:snapToGrid w:val="0"/>
        <w:spacing w:line="350" w:lineRule="exact"/>
        <w:rPr>
          <w:rFonts w:hint="eastAsia" w:ascii="仿宋" w:hAnsi="仿宋" w:eastAsia="仿宋" w:cs="仿宋"/>
          <w:snapToGrid w:val="0"/>
          <w:color w:val="auto"/>
          <w:sz w:val="21"/>
          <w:szCs w:val="21"/>
        </w:rPr>
      </w:pPr>
      <w:bookmarkStart w:id="220" w:name="_Toc452839281"/>
      <w:bookmarkStart w:id="221" w:name="_Toc22092"/>
      <w:r>
        <w:rPr>
          <w:rFonts w:hint="eastAsia" w:ascii="仿宋" w:hAnsi="仿宋" w:eastAsia="仿宋" w:cs="仿宋"/>
          <w:snapToGrid w:val="0"/>
          <w:color w:val="auto"/>
          <w:sz w:val="21"/>
          <w:szCs w:val="21"/>
        </w:rPr>
        <w:t>3监理人</w:t>
      </w:r>
      <w:bookmarkEnd w:id="215"/>
      <w:bookmarkEnd w:id="216"/>
      <w:bookmarkEnd w:id="217"/>
      <w:bookmarkEnd w:id="218"/>
      <w:bookmarkEnd w:id="219"/>
      <w:bookmarkEnd w:id="220"/>
      <w:bookmarkEnd w:id="221"/>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bookmarkStart w:id="222" w:name="_Toc118022205"/>
      <w:bookmarkStart w:id="223" w:name="_Toc211414965"/>
      <w:bookmarkStart w:id="224" w:name="_Toc140459359"/>
      <w:bookmarkStart w:id="225" w:name="_Toc134275850"/>
      <w:bookmarkStart w:id="226" w:name="_Toc113763826"/>
      <w:bookmarkStart w:id="227" w:name="_Toc140459445"/>
      <w:r>
        <w:rPr>
          <w:rFonts w:hint="eastAsia" w:ascii="仿宋" w:hAnsi="仿宋" w:eastAsia="仿宋" w:cs="仿宋"/>
          <w:color w:val="auto"/>
          <w:sz w:val="21"/>
          <w:szCs w:val="21"/>
        </w:rPr>
        <w:t xml:space="preserve">3.1 </w:t>
      </w:r>
      <w:bookmarkEnd w:id="222"/>
      <w:bookmarkEnd w:id="223"/>
      <w:bookmarkEnd w:id="224"/>
      <w:bookmarkEnd w:id="225"/>
      <w:bookmarkEnd w:id="226"/>
      <w:bookmarkEnd w:id="227"/>
      <w:bookmarkStart w:id="228" w:name="_Toc118022206"/>
      <w:bookmarkStart w:id="229" w:name="_Toc113763827"/>
      <w:r>
        <w:rPr>
          <w:rFonts w:hint="eastAsia" w:ascii="仿宋" w:hAnsi="仿宋" w:eastAsia="仿宋" w:cs="仿宋"/>
          <w:color w:val="auto"/>
          <w:sz w:val="21"/>
          <w:szCs w:val="21"/>
        </w:rPr>
        <w:t>监理人的职责和权力</w:t>
      </w:r>
      <w:bookmarkEnd w:id="228"/>
      <w:bookmarkEnd w:id="229"/>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3.1.1</w:t>
      </w:r>
      <w:r>
        <w:rPr>
          <w:rFonts w:hint="eastAsia" w:ascii="仿宋" w:hAnsi="仿宋" w:eastAsia="仿宋" w:cs="仿宋"/>
          <w:color w:val="auto"/>
          <w:sz w:val="21"/>
          <w:szCs w:val="21"/>
        </w:rPr>
        <w:t xml:space="preserve"> 监理人须根据发包人事先批准的权力范围行使权力，发包人批准的权利范围：</w:t>
      </w:r>
    </w:p>
    <w:p>
      <w:pPr>
        <w:pStyle w:val="73"/>
        <w:keepNext w:val="0"/>
        <w:pageBreakBefore w:val="0"/>
        <w:kinsoku/>
        <w:wordWrap/>
        <w:overflowPunct/>
        <w:topLinePunct w:val="0"/>
        <w:bidi w:val="0"/>
        <w:snapToGrid w:val="0"/>
        <w:spacing w:line="350" w:lineRule="exact"/>
        <w:ind w:left="360" w:firstLine="0" w:firstLineChars="0"/>
        <w:jc w:val="left"/>
        <w:rPr>
          <w:rFonts w:hint="eastAsia" w:ascii="仿宋" w:hAnsi="仿宋" w:eastAsia="仿宋" w:cs="仿宋"/>
          <w:color w:val="auto"/>
          <w:szCs w:val="21"/>
        </w:rPr>
      </w:pPr>
      <w:r>
        <w:rPr>
          <w:rFonts w:hint="eastAsia" w:ascii="仿宋" w:hAnsi="仿宋" w:eastAsia="仿宋" w:cs="仿宋"/>
          <w:color w:val="auto"/>
          <w:szCs w:val="21"/>
        </w:rPr>
        <w:t>（1）按第4.3款约定，批准工程的分包；</w:t>
      </w:r>
    </w:p>
    <w:p>
      <w:pPr>
        <w:pStyle w:val="73"/>
        <w:keepNext w:val="0"/>
        <w:pageBreakBefore w:val="0"/>
        <w:kinsoku/>
        <w:wordWrap/>
        <w:overflowPunct/>
        <w:topLinePunct w:val="0"/>
        <w:bidi w:val="0"/>
        <w:snapToGrid w:val="0"/>
        <w:spacing w:line="350" w:lineRule="exact"/>
        <w:ind w:left="360" w:firstLine="0" w:firstLineChars="0"/>
        <w:jc w:val="left"/>
        <w:rPr>
          <w:rFonts w:hint="eastAsia" w:ascii="仿宋" w:hAnsi="仿宋" w:eastAsia="仿宋" w:cs="仿宋"/>
          <w:color w:val="auto"/>
          <w:szCs w:val="21"/>
        </w:rPr>
      </w:pPr>
      <w:r>
        <w:rPr>
          <w:rFonts w:hint="eastAsia" w:ascii="仿宋" w:hAnsi="仿宋" w:eastAsia="仿宋" w:cs="仿宋"/>
          <w:color w:val="auto"/>
          <w:szCs w:val="21"/>
        </w:rPr>
        <w:t>（2）按第11.3款约定，确定延长完工期限；</w:t>
      </w:r>
    </w:p>
    <w:p>
      <w:pPr>
        <w:pStyle w:val="73"/>
        <w:keepNext w:val="0"/>
        <w:pageBreakBefore w:val="0"/>
        <w:kinsoku/>
        <w:wordWrap/>
        <w:overflowPunct/>
        <w:topLinePunct w:val="0"/>
        <w:bidi w:val="0"/>
        <w:snapToGrid w:val="0"/>
        <w:spacing w:line="350" w:lineRule="exact"/>
        <w:ind w:left="360" w:firstLine="0" w:firstLineChars="0"/>
        <w:jc w:val="left"/>
        <w:rPr>
          <w:rFonts w:hint="eastAsia" w:ascii="仿宋" w:hAnsi="仿宋" w:eastAsia="仿宋" w:cs="仿宋"/>
          <w:color w:val="auto"/>
          <w:szCs w:val="21"/>
        </w:rPr>
      </w:pPr>
      <w:r>
        <w:rPr>
          <w:rFonts w:hint="eastAsia" w:ascii="仿宋" w:hAnsi="仿宋" w:eastAsia="仿宋" w:cs="仿宋"/>
          <w:color w:val="auto"/>
          <w:szCs w:val="21"/>
        </w:rPr>
        <w:t>（3）按第15.4条规定，因变更而变动的单价和合价；</w:t>
      </w:r>
    </w:p>
    <w:p>
      <w:pPr>
        <w:pStyle w:val="73"/>
        <w:keepNext w:val="0"/>
        <w:pageBreakBefore w:val="0"/>
        <w:kinsoku/>
        <w:wordWrap/>
        <w:overflowPunct/>
        <w:topLinePunct w:val="0"/>
        <w:bidi w:val="0"/>
        <w:snapToGrid w:val="0"/>
        <w:spacing w:line="350" w:lineRule="exact"/>
        <w:ind w:left="360" w:firstLine="0" w:firstLineChars="0"/>
        <w:jc w:val="left"/>
        <w:rPr>
          <w:rFonts w:hint="eastAsia" w:ascii="仿宋" w:hAnsi="仿宋" w:eastAsia="仿宋" w:cs="仿宋"/>
          <w:color w:val="auto"/>
          <w:szCs w:val="21"/>
        </w:rPr>
      </w:pPr>
      <w:r>
        <w:rPr>
          <w:rFonts w:hint="eastAsia" w:ascii="仿宋" w:hAnsi="仿宋" w:eastAsia="仿宋" w:cs="仿宋"/>
          <w:color w:val="auto"/>
          <w:szCs w:val="21"/>
        </w:rPr>
        <w:t>（4）按第15.6款约定，批准暂列金额的使用；</w:t>
      </w:r>
    </w:p>
    <w:p>
      <w:pPr>
        <w:pStyle w:val="73"/>
        <w:keepNext w:val="0"/>
        <w:pageBreakBefore w:val="0"/>
        <w:kinsoku/>
        <w:wordWrap/>
        <w:overflowPunct/>
        <w:topLinePunct w:val="0"/>
        <w:bidi w:val="0"/>
        <w:snapToGrid w:val="0"/>
        <w:spacing w:line="350" w:lineRule="exact"/>
        <w:ind w:left="360" w:firstLine="0" w:firstLineChars="0"/>
        <w:jc w:val="left"/>
        <w:rPr>
          <w:rFonts w:hint="eastAsia" w:ascii="仿宋" w:hAnsi="仿宋" w:eastAsia="仿宋" w:cs="仿宋"/>
          <w:color w:val="auto"/>
          <w:szCs w:val="21"/>
        </w:rPr>
      </w:pPr>
      <w:r>
        <w:rPr>
          <w:rFonts w:hint="eastAsia" w:ascii="仿宋" w:hAnsi="仿宋" w:eastAsia="仿宋" w:cs="仿宋"/>
          <w:color w:val="auto"/>
          <w:szCs w:val="21"/>
        </w:rPr>
        <w:t>（5）按第23款约定，索赔的处理；</w:t>
      </w:r>
    </w:p>
    <w:p>
      <w:pPr>
        <w:pStyle w:val="73"/>
        <w:keepNext w:val="0"/>
        <w:pageBreakBefore w:val="0"/>
        <w:kinsoku/>
        <w:wordWrap/>
        <w:overflowPunct/>
        <w:topLinePunct w:val="0"/>
        <w:bidi w:val="0"/>
        <w:snapToGrid w:val="0"/>
        <w:spacing w:line="350" w:lineRule="exact"/>
        <w:jc w:val="left"/>
        <w:rPr>
          <w:rFonts w:hint="eastAsia" w:ascii="仿宋" w:hAnsi="仿宋" w:eastAsia="仿宋" w:cs="仿宋"/>
          <w:color w:val="auto"/>
          <w:szCs w:val="21"/>
        </w:rPr>
      </w:pPr>
      <w:r>
        <w:rPr>
          <w:rFonts w:hint="eastAsia" w:ascii="仿宋" w:hAnsi="仿宋" w:eastAsia="仿宋" w:cs="仿宋"/>
          <w:color w:val="auto"/>
          <w:szCs w:val="21"/>
        </w:rPr>
        <w:t>（6）承包人主要管理人员（施工项目负责人、技术负责人、质量负责人、安全负责人、施工员、安全员、质量员等）的流动和重要设备的调迁；</w:t>
      </w:r>
    </w:p>
    <w:p>
      <w:pPr>
        <w:pStyle w:val="73"/>
        <w:keepNext w:val="0"/>
        <w:pageBreakBefore w:val="0"/>
        <w:kinsoku/>
        <w:wordWrap/>
        <w:overflowPunct/>
        <w:topLinePunct w:val="0"/>
        <w:bidi w:val="0"/>
        <w:snapToGrid w:val="0"/>
        <w:spacing w:line="350" w:lineRule="exact"/>
        <w:ind w:left="360" w:firstLine="0" w:firstLineChars="0"/>
        <w:jc w:val="left"/>
        <w:rPr>
          <w:rFonts w:hint="eastAsia" w:ascii="仿宋" w:hAnsi="仿宋" w:eastAsia="仿宋" w:cs="仿宋"/>
          <w:color w:val="auto"/>
          <w:szCs w:val="21"/>
        </w:rPr>
      </w:pPr>
      <w:r>
        <w:rPr>
          <w:rFonts w:hint="eastAsia" w:ascii="仿宋" w:hAnsi="仿宋" w:eastAsia="仿宋" w:cs="仿宋"/>
          <w:color w:val="auto"/>
          <w:szCs w:val="21"/>
        </w:rPr>
        <w:t>（7）影响工期、质量、合同价格等其他重大决定。</w:t>
      </w:r>
    </w:p>
    <w:p>
      <w:pPr>
        <w:pStyle w:val="8"/>
        <w:keepNext w:val="0"/>
        <w:pageBreakBefore w:val="0"/>
        <w:kinsoku/>
        <w:wordWrap/>
        <w:overflowPunct/>
        <w:topLinePunct w:val="0"/>
        <w:bidi w:val="0"/>
        <w:snapToGrid w:val="0"/>
        <w:spacing w:line="350" w:lineRule="exact"/>
        <w:rPr>
          <w:rFonts w:hint="eastAsia" w:ascii="仿宋" w:hAnsi="仿宋" w:eastAsia="仿宋" w:cs="仿宋"/>
          <w:snapToGrid w:val="0"/>
          <w:color w:val="auto"/>
          <w:sz w:val="21"/>
          <w:szCs w:val="21"/>
        </w:rPr>
      </w:pPr>
      <w:bookmarkStart w:id="230" w:name="_Toc311407687"/>
      <w:bookmarkStart w:id="231" w:name="_Toc25119"/>
      <w:bookmarkStart w:id="232" w:name="_Toc335853932"/>
      <w:bookmarkStart w:id="233" w:name="_Toc336325283"/>
      <w:bookmarkStart w:id="234" w:name="_Toc184635101"/>
      <w:bookmarkStart w:id="235" w:name="_Toc405378483"/>
      <w:bookmarkStart w:id="236" w:name="_Toc259451999"/>
      <w:bookmarkStart w:id="237" w:name="_Toc259456738"/>
      <w:bookmarkStart w:id="238" w:name="_Toc452839282"/>
      <w:r>
        <w:rPr>
          <w:rFonts w:hint="eastAsia" w:ascii="仿宋" w:hAnsi="仿宋" w:eastAsia="仿宋" w:cs="仿宋"/>
          <w:snapToGrid w:val="0"/>
          <w:color w:val="auto"/>
          <w:sz w:val="21"/>
          <w:szCs w:val="21"/>
        </w:rPr>
        <w:t>4承包人</w:t>
      </w:r>
      <w:bookmarkEnd w:id="230"/>
      <w:bookmarkEnd w:id="231"/>
      <w:bookmarkEnd w:id="232"/>
      <w:bookmarkEnd w:id="233"/>
      <w:bookmarkEnd w:id="234"/>
      <w:bookmarkEnd w:id="235"/>
      <w:bookmarkEnd w:id="236"/>
      <w:bookmarkEnd w:id="237"/>
      <w:bookmarkEnd w:id="238"/>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4.1承包人一般义务</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i/>
          <w:snapToGrid w:val="0"/>
          <w:color w:val="auto"/>
          <w:sz w:val="21"/>
          <w:szCs w:val="21"/>
        </w:rPr>
      </w:pPr>
      <w:r>
        <w:rPr>
          <w:rFonts w:hint="eastAsia" w:ascii="仿宋" w:hAnsi="仿宋" w:eastAsia="仿宋" w:cs="仿宋"/>
          <w:snapToGrid w:val="0"/>
          <w:color w:val="auto"/>
          <w:sz w:val="21"/>
          <w:szCs w:val="21"/>
        </w:rPr>
        <w:t>4.1.10 其它义务</w:t>
      </w:r>
    </w:p>
    <w:p>
      <w:pPr>
        <w:keepNext w:val="0"/>
        <w:pageBreakBefore w:val="0"/>
        <w:kinsoku/>
        <w:wordWrap/>
        <w:overflowPunct/>
        <w:topLinePunct w:val="0"/>
        <w:bidi w:val="0"/>
        <w:snapToGrid w:val="0"/>
        <w:spacing w:line="350" w:lineRule="exact"/>
        <w:ind w:firstLine="420" w:firstLineChars="200"/>
        <w:jc w:val="left"/>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（1）协助发包人承担有关政策处理事宜。</w:t>
      </w:r>
    </w:p>
    <w:p>
      <w:pPr>
        <w:keepNext w:val="0"/>
        <w:pageBreakBefore w:val="0"/>
        <w:kinsoku/>
        <w:wordWrap/>
        <w:overflowPunct/>
        <w:topLinePunct w:val="0"/>
        <w:bidi w:val="0"/>
        <w:snapToGrid w:val="0"/>
        <w:spacing w:line="350" w:lineRule="exact"/>
        <w:ind w:firstLine="420" w:firstLineChars="200"/>
        <w:jc w:val="left"/>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（2) 按时向发包人（或工程师）提交开竣工报告、隐蔽工程验收报告、质量自检记录、交工验收报告及工程事故报告等资料。</w:t>
      </w:r>
    </w:p>
    <w:p>
      <w:pPr>
        <w:keepNext w:val="0"/>
        <w:pageBreakBefore w:val="0"/>
        <w:widowControl/>
        <w:kinsoku/>
        <w:wordWrap/>
        <w:overflowPunct/>
        <w:topLinePunct w:val="0"/>
        <w:bidi w:val="0"/>
        <w:snapToGrid w:val="0"/>
        <w:spacing w:line="350" w:lineRule="exact"/>
        <w:ind w:firstLine="420" w:firstLineChars="200"/>
        <w:textAlignment w:val="bottom"/>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（3) 负责放样、测量。每次测量成果均应有复核记录，并及时将测量成果记录书面送交监理人确认。承包人应对测量成果承担全部责任。</w:t>
      </w:r>
    </w:p>
    <w:p>
      <w:pPr>
        <w:keepNext w:val="0"/>
        <w:pageBreakBefore w:val="0"/>
        <w:widowControl/>
        <w:kinsoku/>
        <w:wordWrap/>
        <w:overflowPunct/>
        <w:topLinePunct w:val="0"/>
        <w:bidi w:val="0"/>
        <w:snapToGrid w:val="0"/>
        <w:spacing w:line="350" w:lineRule="exact"/>
        <w:ind w:firstLine="420" w:firstLineChars="200"/>
        <w:textAlignment w:val="bottom"/>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（4) 必须接受发包人的管理或其委托的监理单位的监理，并为其开展工作和生活提供方便，按照要求提供完整真实的原始记录、检测记录等技术资料及各种报表。</w:t>
      </w:r>
    </w:p>
    <w:p>
      <w:pPr>
        <w:keepNext w:val="0"/>
        <w:pageBreakBefore w:val="0"/>
        <w:widowControl/>
        <w:kinsoku/>
        <w:wordWrap/>
        <w:overflowPunct/>
        <w:topLinePunct w:val="0"/>
        <w:bidi w:val="0"/>
        <w:snapToGrid w:val="0"/>
        <w:spacing w:line="350" w:lineRule="exact"/>
        <w:ind w:firstLine="420" w:firstLineChars="200"/>
        <w:textAlignment w:val="bottom"/>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（5) 承包人必须开展工程施工合同质量管理，密切配合工程师全面质量管理、环境管理和职业安全健康管理等工作的进行。</w:t>
      </w:r>
    </w:p>
    <w:p>
      <w:pPr>
        <w:keepNext w:val="0"/>
        <w:pageBreakBefore w:val="0"/>
        <w:widowControl/>
        <w:kinsoku/>
        <w:wordWrap/>
        <w:overflowPunct/>
        <w:topLinePunct w:val="0"/>
        <w:bidi w:val="0"/>
        <w:snapToGrid w:val="0"/>
        <w:spacing w:line="350" w:lineRule="exact"/>
        <w:ind w:firstLine="420" w:firstLineChars="200"/>
        <w:textAlignment w:val="bottom"/>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（6) 承包人不按合同约定完成以上工作，发包人有权令其停止施工并进行整改，由此引起的损失由承包人承担。</w:t>
      </w:r>
    </w:p>
    <w:p>
      <w:pPr>
        <w:keepNext w:val="0"/>
        <w:pageBreakBefore w:val="0"/>
        <w:kinsoku/>
        <w:wordWrap/>
        <w:overflowPunct/>
        <w:topLinePunct w:val="0"/>
        <w:bidi w:val="0"/>
        <w:snapToGrid w:val="0"/>
        <w:spacing w:line="350" w:lineRule="exact"/>
        <w:ind w:firstLine="420" w:firstLineChars="200"/>
        <w:textAlignment w:val="bottom"/>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（7）承包人应执行发包人对工程管理所制定的各项管理制度。</w:t>
      </w:r>
    </w:p>
    <w:p>
      <w:pPr>
        <w:keepNext w:val="0"/>
        <w:pageBreakBefore w:val="0"/>
        <w:widowControl/>
        <w:kinsoku/>
        <w:wordWrap/>
        <w:overflowPunct/>
        <w:topLinePunct w:val="0"/>
        <w:bidi w:val="0"/>
        <w:snapToGrid w:val="0"/>
        <w:spacing w:line="350" w:lineRule="exact"/>
        <w:ind w:firstLine="420" w:firstLineChars="200"/>
        <w:textAlignment w:val="bottom"/>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（8) 参加发包人召开的与本工程相关的会议，并作好会前有关资料的准备。在保修期内要及时做好回访工作，属保修责任范围的事项应及时按质检标准修好。</w:t>
      </w:r>
    </w:p>
    <w:p>
      <w:pPr>
        <w:keepNext w:val="0"/>
        <w:pageBreakBefore w:val="0"/>
        <w:widowControl/>
        <w:kinsoku/>
        <w:wordWrap/>
        <w:overflowPunct/>
        <w:topLinePunct w:val="0"/>
        <w:bidi w:val="0"/>
        <w:snapToGrid w:val="0"/>
        <w:spacing w:line="350" w:lineRule="exact"/>
        <w:ind w:firstLine="420" w:firstLineChars="200"/>
        <w:textAlignment w:val="bottom"/>
        <w:rPr>
          <w:rFonts w:hint="eastAsia" w:ascii="仿宋" w:hAnsi="仿宋" w:eastAsia="仿宋" w:cs="仿宋"/>
          <w:i/>
          <w:color w:val="auto"/>
          <w:sz w:val="21"/>
          <w:szCs w:val="21"/>
          <w:u w:val="single"/>
        </w:rPr>
      </w:pPr>
      <w:r>
        <w:rPr>
          <w:rFonts w:hint="eastAsia" w:ascii="仿宋" w:hAnsi="仿宋" w:eastAsia="仿宋" w:cs="仿宋"/>
          <w:color w:val="auto"/>
          <w:sz w:val="21"/>
          <w:szCs w:val="21"/>
          <w:u w:val="single"/>
        </w:rPr>
        <w:t>（9）根据发包人要求配合做好其他承包商供货现场附助工作，必要时免费提供吊机、仓库及人力配合。</w:t>
      </w:r>
    </w:p>
    <w:p>
      <w:pPr>
        <w:keepNext w:val="0"/>
        <w:pageBreakBefore w:val="0"/>
        <w:widowControl/>
        <w:kinsoku/>
        <w:wordWrap/>
        <w:overflowPunct/>
        <w:topLinePunct w:val="0"/>
        <w:bidi w:val="0"/>
        <w:snapToGrid w:val="0"/>
        <w:spacing w:line="350" w:lineRule="exact"/>
        <w:ind w:firstLine="420" w:firstLineChars="200"/>
        <w:textAlignment w:val="bottom"/>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（10）承包人应在工程实施过程中为其他相关标段施工提供便利，并做好水、电等配合工作。</w:t>
      </w:r>
    </w:p>
    <w:p>
      <w:pPr>
        <w:keepNext w:val="0"/>
        <w:pageBreakBefore w:val="0"/>
        <w:widowControl/>
        <w:kinsoku/>
        <w:wordWrap/>
        <w:overflowPunct/>
        <w:topLinePunct w:val="0"/>
        <w:bidi w:val="0"/>
        <w:snapToGrid w:val="0"/>
        <w:spacing w:line="350" w:lineRule="exact"/>
        <w:ind w:firstLine="440" w:firstLineChars="200"/>
        <w:textAlignment w:val="bottom"/>
        <w:rPr>
          <w:rFonts w:hint="eastAsia" w:ascii="仿宋" w:hAnsi="仿宋" w:eastAsia="仿宋" w:cs="仿宋"/>
          <w:b/>
          <w:bCs/>
          <w:color w:val="auto"/>
          <w:sz w:val="22"/>
          <w:szCs w:val="22"/>
          <w:u w:val="single"/>
        </w:rPr>
      </w:pPr>
      <w:r>
        <w:rPr>
          <w:rFonts w:hint="eastAsia" w:ascii="仿宋" w:hAnsi="仿宋" w:eastAsia="仿宋" w:cs="仿宋"/>
          <w:b/>
          <w:bCs/>
          <w:color w:val="auto"/>
          <w:sz w:val="22"/>
          <w:szCs w:val="22"/>
          <w:u w:val="single"/>
          <w:lang w:val="en-US" w:eastAsia="zh-CN"/>
        </w:rPr>
        <w:t>4.2</w:t>
      </w:r>
      <w:r>
        <w:rPr>
          <w:rFonts w:hint="eastAsia" w:ascii="仿宋" w:hAnsi="仿宋" w:eastAsia="仿宋" w:cs="仿宋"/>
          <w:b/>
          <w:bCs/>
          <w:color w:val="auto"/>
          <w:sz w:val="22"/>
          <w:szCs w:val="22"/>
          <w:u w:val="single"/>
        </w:rPr>
        <w:t xml:space="preserve">承包人违约责任的承担方式和计算方法： </w:t>
      </w:r>
    </w:p>
    <w:p>
      <w:pPr>
        <w:keepNext w:val="0"/>
        <w:pageBreakBefore w:val="0"/>
        <w:widowControl/>
        <w:kinsoku/>
        <w:wordWrap/>
        <w:overflowPunct/>
        <w:topLinePunct w:val="0"/>
        <w:bidi w:val="0"/>
        <w:snapToGrid w:val="0"/>
        <w:spacing w:line="350" w:lineRule="exact"/>
        <w:ind w:firstLine="420" w:firstLineChars="200"/>
        <w:textAlignment w:val="bottom"/>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1、因承包人原因导致工程质量不符合合格标准的，承包人必须自费返工至约定质量标准；对多次返工仍达不到约定质量标准的工程，发包人有权聘请第三方进场施工该部分工程，使其质量达到约定质量等级，第三方修复费用由发包人从承包人的工程款项中扣除，工程款不够扣除的，作为承包人对发包人的债务（含中国人民银行同期活期存款利率）。工程质量不合格返工使工程逾期完成或第三方重新修建使工程逾期，承包人必须承担逾期完工的违约金。在质量保证金中扣除。</w:t>
      </w:r>
    </w:p>
    <w:p>
      <w:pPr>
        <w:keepNext w:val="0"/>
        <w:pageBreakBefore w:val="0"/>
        <w:widowControl/>
        <w:kinsoku/>
        <w:wordWrap/>
        <w:overflowPunct/>
        <w:topLinePunct w:val="0"/>
        <w:bidi w:val="0"/>
        <w:snapToGrid w:val="0"/>
        <w:spacing w:line="350" w:lineRule="exact"/>
        <w:ind w:firstLine="420" w:firstLineChars="200"/>
        <w:textAlignment w:val="bottom"/>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2、安全施工、文明施工及环境保护按照国家及浙江省相关文件要求执行。</w:t>
      </w:r>
    </w:p>
    <w:p>
      <w:pPr>
        <w:keepNext w:val="0"/>
        <w:pageBreakBefore w:val="0"/>
        <w:widowControl/>
        <w:kinsoku/>
        <w:wordWrap/>
        <w:overflowPunct/>
        <w:topLinePunct w:val="0"/>
        <w:bidi w:val="0"/>
        <w:snapToGrid w:val="0"/>
        <w:spacing w:line="350" w:lineRule="exact"/>
        <w:ind w:firstLine="420" w:firstLineChars="200"/>
        <w:textAlignment w:val="bottom"/>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3、如承包人不按合同要求执行发包人指令的，发包人有权解除合同，由此引起的直接、间接经济损失均由承包人负责。</w:t>
      </w:r>
    </w:p>
    <w:p>
      <w:pPr>
        <w:keepNext w:val="0"/>
        <w:pageBreakBefore w:val="0"/>
        <w:widowControl/>
        <w:kinsoku/>
        <w:wordWrap/>
        <w:overflowPunct/>
        <w:topLinePunct w:val="0"/>
        <w:bidi w:val="0"/>
        <w:snapToGrid w:val="0"/>
        <w:spacing w:line="350" w:lineRule="exact"/>
        <w:ind w:firstLine="420" w:firstLineChars="200"/>
        <w:textAlignment w:val="bottom"/>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4、承包人违反合同约定采购和使用不合格的材料和工程设备的，一经发现，发包人或监理人有权制止使用，直至停工、返工或终止合同。无论发包人及监理人是否发现和制止，由于使用劣质材料施工所引起的一切责任及所发生的费用经监理人及发包人确认后，均由承包人自负；如果承包人采购时擅自更改设备及材料的种类、型号或采购的设备、材料不符合质量要求，将承担违约责任，除重新购置外，还应承担违约金，计算方式为重新购置费用的10％。</w:t>
      </w:r>
    </w:p>
    <w:p>
      <w:pPr>
        <w:keepNext w:val="0"/>
        <w:pageBreakBefore w:val="0"/>
        <w:widowControl/>
        <w:kinsoku/>
        <w:wordWrap/>
        <w:overflowPunct/>
        <w:topLinePunct w:val="0"/>
        <w:bidi w:val="0"/>
        <w:snapToGrid w:val="0"/>
        <w:spacing w:line="350" w:lineRule="exact"/>
        <w:ind w:firstLine="420" w:firstLineChars="200"/>
        <w:textAlignment w:val="bottom"/>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5、承包人负责其劳务及职员的雇佣、工资的支付。因承包人在雇佣、工资的支付等方面造成较坏社会影响（上访，劳动仲裁，斗殴等），发包人有权没收全部履约保证金。</w:t>
      </w:r>
    </w:p>
    <w:p>
      <w:pPr>
        <w:keepNext w:val="0"/>
        <w:pageBreakBefore w:val="0"/>
        <w:widowControl/>
        <w:kinsoku/>
        <w:wordWrap/>
        <w:overflowPunct/>
        <w:topLinePunct w:val="0"/>
        <w:bidi w:val="0"/>
        <w:snapToGrid w:val="0"/>
        <w:spacing w:line="350" w:lineRule="exact"/>
        <w:ind w:firstLine="420" w:firstLineChars="200"/>
        <w:textAlignment w:val="bottom"/>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6、施工中，承包人已申请监理人或发包人进行中间工序验收，经监理人或发包人检查，发现承包人申请验收的工序存在严重失误，遗漏施工项目或与施工图纸有较大偏差，施工后会造成严重质量问题的，发包人有权要求承包人应无条件及时处理并支付不少于人民币5000元/次的违约金，违约金从履约保证金中扣除。</w:t>
      </w:r>
    </w:p>
    <w:p>
      <w:pPr>
        <w:keepNext w:val="0"/>
        <w:pageBreakBefore w:val="0"/>
        <w:widowControl/>
        <w:kinsoku/>
        <w:wordWrap/>
        <w:overflowPunct/>
        <w:topLinePunct w:val="0"/>
        <w:bidi w:val="0"/>
        <w:snapToGrid w:val="0"/>
        <w:spacing w:line="350" w:lineRule="exact"/>
        <w:ind w:firstLine="420" w:firstLineChars="200"/>
        <w:textAlignment w:val="bottom"/>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7、承包人在施工过程中，安全、质量受到当地政府相关部门的行政处罚，</w:t>
      </w:r>
      <w:r>
        <w:rPr>
          <w:rFonts w:hint="eastAsia" w:ascii="仿宋" w:hAnsi="仿宋" w:eastAsia="仿宋" w:cs="仿宋"/>
          <w:color w:val="auto"/>
          <w:sz w:val="21"/>
          <w:szCs w:val="21"/>
          <w:u w:val="single"/>
          <w:lang w:val="en-US" w:eastAsia="zh-CN"/>
        </w:rPr>
        <w:t>凡出现本竞包文件中提及的违法违规处罚或其他违约事项，发包人有权罚没全部履约保证金。</w:t>
      </w:r>
    </w:p>
    <w:p>
      <w:pPr>
        <w:keepNext w:val="0"/>
        <w:pageBreakBefore w:val="0"/>
        <w:widowControl/>
        <w:kinsoku/>
        <w:wordWrap/>
        <w:overflowPunct/>
        <w:topLinePunct w:val="0"/>
        <w:bidi w:val="0"/>
        <w:snapToGrid w:val="0"/>
        <w:spacing w:line="350" w:lineRule="exact"/>
        <w:ind w:firstLine="420" w:firstLineChars="200"/>
        <w:textAlignment w:val="bottom"/>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8、如承包人有转让（转包）、违法分包或者挂靠行为的，发包人有权终止合同，由此产生的损失由承包人自行承担，并按《中华人民共和国建筑法》、《中华人民共和国招</w:t>
      </w:r>
      <w:r>
        <w:rPr>
          <w:rFonts w:hint="eastAsia" w:ascii="仿宋" w:hAnsi="仿宋" w:eastAsia="仿宋" w:cs="仿宋"/>
          <w:color w:val="auto"/>
          <w:sz w:val="21"/>
          <w:szCs w:val="21"/>
          <w:u w:val="single"/>
          <w:lang w:eastAsia="zh-CN"/>
        </w:rPr>
        <w:t>竞包</w:t>
      </w:r>
      <w:r>
        <w:rPr>
          <w:rFonts w:hint="eastAsia" w:ascii="仿宋" w:hAnsi="仿宋" w:eastAsia="仿宋" w:cs="仿宋"/>
          <w:color w:val="auto"/>
          <w:sz w:val="21"/>
          <w:szCs w:val="21"/>
          <w:u w:val="single"/>
        </w:rPr>
        <w:t>法》、《建设工程质量管理条例》等有关法律进行严肃处罚。</w:t>
      </w:r>
    </w:p>
    <w:p>
      <w:pPr>
        <w:keepNext w:val="0"/>
        <w:pageBreakBefore w:val="0"/>
        <w:widowControl/>
        <w:kinsoku/>
        <w:wordWrap/>
        <w:overflowPunct/>
        <w:topLinePunct w:val="0"/>
        <w:bidi w:val="0"/>
        <w:snapToGrid w:val="0"/>
        <w:spacing w:line="350" w:lineRule="exact"/>
        <w:ind w:firstLine="420" w:firstLineChars="200"/>
        <w:textAlignment w:val="bottom"/>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16.2.3 因承包人违约解除合同</w:t>
      </w:r>
    </w:p>
    <w:p>
      <w:pPr>
        <w:keepNext w:val="0"/>
        <w:pageBreakBefore w:val="0"/>
        <w:widowControl/>
        <w:kinsoku/>
        <w:wordWrap/>
        <w:overflowPunct/>
        <w:topLinePunct w:val="0"/>
        <w:bidi w:val="0"/>
        <w:snapToGrid w:val="0"/>
        <w:spacing w:line="350" w:lineRule="exact"/>
        <w:ind w:firstLine="420" w:firstLineChars="200"/>
        <w:textAlignment w:val="bottom"/>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关于承包人违约解除合同的特别约定：按《通用条款》执行。</w:t>
      </w:r>
    </w:p>
    <w:p>
      <w:pPr>
        <w:keepNext w:val="0"/>
        <w:pageBreakBefore w:val="0"/>
        <w:widowControl/>
        <w:kinsoku/>
        <w:wordWrap/>
        <w:overflowPunct/>
        <w:topLinePunct w:val="0"/>
        <w:bidi w:val="0"/>
        <w:snapToGrid w:val="0"/>
        <w:spacing w:line="350" w:lineRule="exact"/>
        <w:ind w:firstLine="420" w:firstLineChars="200"/>
        <w:textAlignment w:val="bottom"/>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发包人继续使用承包人在施工现场的材料、设备、临时工程、承包人文件和由承包人或以其名义编制的其他文件的费用承担方式：权益转让给发包人。</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4.3分包</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4.3.2 允许承包人分包的工程项目、工作内容与分包金额为：</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 工程项目：</w:t>
      </w:r>
      <w:r>
        <w:rPr>
          <w:rFonts w:hint="eastAsia" w:ascii="仿宋" w:hAnsi="仿宋" w:eastAsia="仿宋" w:cs="仿宋"/>
          <w:snapToGrid w:val="0"/>
          <w:color w:val="auto"/>
          <w:sz w:val="21"/>
          <w:szCs w:val="21"/>
          <w:u w:val="single"/>
        </w:rPr>
        <w:t xml:space="preserve">  /   </w:t>
      </w:r>
      <w:r>
        <w:rPr>
          <w:rFonts w:hint="eastAsia" w:ascii="仿宋" w:hAnsi="仿宋" w:eastAsia="仿宋" w:cs="仿宋"/>
          <w:snapToGrid w:val="0"/>
          <w:color w:val="auto"/>
          <w:sz w:val="21"/>
          <w:szCs w:val="21"/>
        </w:rPr>
        <w:t>。</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 工作内容：</w:t>
      </w:r>
      <w:r>
        <w:rPr>
          <w:rFonts w:hint="eastAsia" w:ascii="仿宋" w:hAnsi="仿宋" w:eastAsia="仿宋" w:cs="仿宋"/>
          <w:snapToGrid w:val="0"/>
          <w:color w:val="auto"/>
          <w:sz w:val="21"/>
          <w:szCs w:val="21"/>
          <w:u w:val="single"/>
        </w:rPr>
        <w:t xml:space="preserve">  /   </w:t>
      </w:r>
      <w:r>
        <w:rPr>
          <w:rFonts w:hint="eastAsia" w:ascii="仿宋" w:hAnsi="仿宋" w:eastAsia="仿宋" w:cs="仿宋"/>
          <w:snapToGrid w:val="0"/>
          <w:color w:val="auto"/>
          <w:sz w:val="21"/>
          <w:szCs w:val="21"/>
        </w:rPr>
        <w:t>。</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 分包金额：</w:t>
      </w:r>
      <w:r>
        <w:rPr>
          <w:rFonts w:hint="eastAsia" w:ascii="仿宋" w:hAnsi="仿宋" w:eastAsia="仿宋" w:cs="仿宋"/>
          <w:snapToGrid w:val="0"/>
          <w:color w:val="auto"/>
          <w:sz w:val="21"/>
          <w:szCs w:val="21"/>
          <w:u w:val="single"/>
        </w:rPr>
        <w:t xml:space="preserve">  /   </w:t>
      </w:r>
      <w:r>
        <w:rPr>
          <w:rFonts w:hint="eastAsia" w:ascii="仿宋" w:hAnsi="仿宋" w:eastAsia="仿宋" w:cs="仿宋"/>
          <w:snapToGrid w:val="0"/>
          <w:color w:val="auto"/>
          <w:sz w:val="21"/>
          <w:szCs w:val="21"/>
        </w:rPr>
        <w:t>。</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4.3.10 分包人项目管理机构的设立：</w:t>
      </w:r>
      <w:r>
        <w:rPr>
          <w:rFonts w:hint="eastAsia" w:ascii="仿宋" w:hAnsi="仿宋" w:eastAsia="仿宋" w:cs="仿宋"/>
          <w:snapToGrid w:val="0"/>
          <w:color w:val="auto"/>
          <w:sz w:val="21"/>
          <w:szCs w:val="21"/>
          <w:u w:val="single"/>
        </w:rPr>
        <w:t xml:space="preserve">  /   </w:t>
      </w:r>
      <w:r>
        <w:rPr>
          <w:rFonts w:hint="eastAsia" w:ascii="仿宋" w:hAnsi="仿宋" w:eastAsia="仿宋" w:cs="仿宋"/>
          <w:snapToGrid w:val="0"/>
          <w:color w:val="auto"/>
          <w:sz w:val="21"/>
          <w:szCs w:val="21"/>
        </w:rPr>
        <w:t>。</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4.5 承包人项目负责人</w:t>
      </w:r>
    </w:p>
    <w:p>
      <w:pPr>
        <w:pStyle w:val="9"/>
        <w:keepNext w:val="0"/>
        <w:pageBreakBefore w:val="0"/>
        <w:kinsoku/>
        <w:wordWrap/>
        <w:overflowPunct/>
        <w:topLinePunct w:val="0"/>
        <w:bidi w:val="0"/>
        <w:snapToGrid w:val="0"/>
        <w:spacing w:line="350" w:lineRule="exact"/>
        <w:rPr>
          <w:rFonts w:hint="eastAsia" w:ascii="仿宋" w:hAnsi="仿宋" w:eastAsia="仿宋" w:cs="仿宋"/>
          <w:b w:val="0"/>
          <w:color w:val="auto"/>
          <w:sz w:val="21"/>
          <w:szCs w:val="21"/>
        </w:rPr>
      </w:pPr>
      <w:r>
        <w:rPr>
          <w:rFonts w:hint="eastAsia" w:ascii="仿宋" w:hAnsi="仿宋" w:eastAsia="仿宋" w:cs="仿宋"/>
          <w:b w:val="0"/>
          <w:color w:val="auto"/>
          <w:sz w:val="21"/>
          <w:szCs w:val="21"/>
        </w:rPr>
        <w:t>本章4.5.5款补充：</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项目负责人每月驻工地的天数不少于22天，每少一天支付违约金</w:t>
      </w:r>
      <w:r>
        <w:rPr>
          <w:rFonts w:hint="eastAsia" w:ascii="仿宋" w:hAnsi="仿宋" w:eastAsia="仿宋" w:cs="仿宋"/>
          <w:b w:val="0"/>
          <w:color w:val="auto"/>
          <w:sz w:val="21"/>
          <w:szCs w:val="21"/>
          <w:u w:val="single"/>
        </w:rPr>
        <w:t xml:space="preserve">2000 </w:t>
      </w:r>
      <w:r>
        <w:rPr>
          <w:rFonts w:hint="eastAsia" w:ascii="仿宋" w:hAnsi="仿宋" w:eastAsia="仿宋" w:cs="仿宋"/>
          <w:b w:val="0"/>
          <w:color w:val="auto"/>
          <w:sz w:val="21"/>
          <w:szCs w:val="21"/>
        </w:rPr>
        <w:t>元，但扣款最终的累计</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总金额不应超过</w:t>
      </w:r>
      <w:r>
        <w:rPr>
          <w:rFonts w:hint="eastAsia" w:ascii="仿宋" w:hAnsi="仿宋" w:eastAsia="仿宋" w:cs="仿宋"/>
          <w:b w:val="0"/>
          <w:color w:val="auto"/>
          <w:sz w:val="21"/>
          <w:szCs w:val="21"/>
          <w:u w:val="single"/>
        </w:rPr>
        <w:t xml:space="preserve">10 </w:t>
      </w:r>
      <w:r>
        <w:rPr>
          <w:rFonts w:hint="eastAsia" w:ascii="仿宋" w:hAnsi="仿宋" w:eastAsia="仿宋" w:cs="仿宋"/>
          <w:b w:val="0"/>
          <w:color w:val="auto"/>
          <w:sz w:val="21"/>
          <w:szCs w:val="21"/>
        </w:rPr>
        <w:t>万元。</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上述违约金在当月工程进度款中直接扣除，在工地工作天数按监理人实际考勤记录为准。</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承包人的项目负责人连续</w:t>
      </w:r>
      <w:r>
        <w:rPr>
          <w:rFonts w:hint="eastAsia" w:ascii="仿宋" w:hAnsi="仿宋" w:eastAsia="仿宋" w:cs="仿宋"/>
          <w:b w:val="0"/>
          <w:color w:val="auto"/>
          <w:sz w:val="21"/>
          <w:szCs w:val="21"/>
          <w:u w:val="single"/>
        </w:rPr>
        <w:t>3 个</w:t>
      </w:r>
      <w:r>
        <w:rPr>
          <w:rFonts w:hint="eastAsia" w:ascii="仿宋" w:hAnsi="仿宋" w:eastAsia="仿宋" w:cs="仿宋"/>
          <w:b w:val="0"/>
          <w:color w:val="auto"/>
          <w:sz w:val="21"/>
          <w:szCs w:val="21"/>
        </w:rPr>
        <w:t>月及以上每月驻工地的天数少于</w:t>
      </w:r>
      <w:r>
        <w:rPr>
          <w:rFonts w:hint="eastAsia" w:ascii="仿宋" w:hAnsi="仿宋" w:eastAsia="仿宋" w:cs="仿宋"/>
          <w:b w:val="0"/>
          <w:color w:val="auto"/>
          <w:sz w:val="21"/>
          <w:szCs w:val="21"/>
          <w:u w:val="single"/>
        </w:rPr>
        <w:t xml:space="preserve">15 </w:t>
      </w:r>
      <w:r>
        <w:rPr>
          <w:rFonts w:hint="eastAsia" w:ascii="仿宋" w:hAnsi="仿宋" w:eastAsia="仿宋" w:cs="仿宋"/>
          <w:b w:val="0"/>
          <w:color w:val="auto"/>
          <w:sz w:val="21"/>
          <w:szCs w:val="21"/>
        </w:rPr>
        <w:t>天，发包人有权解除合同。</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4.6 承包人人员的管理</w:t>
      </w:r>
    </w:p>
    <w:p>
      <w:pPr>
        <w:pStyle w:val="6"/>
        <w:keepNext w:val="0"/>
        <w:pageBreakBefore w:val="0"/>
        <w:kinsoku/>
        <w:wordWrap/>
        <w:overflowPunct/>
        <w:topLinePunct w:val="0"/>
        <w:bidi w:val="0"/>
        <w:snapToGrid w:val="0"/>
        <w:spacing w:line="350" w:lineRule="exact"/>
        <w:ind w:firstLine="420" w:firstLineChars="200"/>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本款补充：</w:t>
      </w:r>
    </w:p>
    <w:p>
      <w:pPr>
        <w:pStyle w:val="9"/>
        <w:keepNext w:val="0"/>
        <w:pageBreakBefore w:val="0"/>
        <w:kinsoku/>
        <w:wordWrap/>
        <w:overflowPunct/>
        <w:topLinePunct w:val="0"/>
        <w:bidi w:val="0"/>
        <w:snapToGrid w:val="0"/>
        <w:spacing w:line="350" w:lineRule="exact"/>
        <w:rPr>
          <w:rFonts w:hint="eastAsia" w:ascii="仿宋" w:hAnsi="仿宋" w:eastAsia="仿宋" w:cs="仿宋"/>
          <w:b w:val="0"/>
          <w:color w:val="auto"/>
          <w:sz w:val="21"/>
          <w:szCs w:val="21"/>
        </w:rPr>
      </w:pPr>
      <w:r>
        <w:rPr>
          <w:rFonts w:hint="eastAsia" w:ascii="仿宋" w:hAnsi="仿宋" w:eastAsia="仿宋" w:cs="仿宋"/>
          <w:b w:val="0"/>
          <w:color w:val="auto"/>
          <w:sz w:val="21"/>
          <w:szCs w:val="21"/>
        </w:rPr>
        <w:t>本章4.6.3款补充：</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项目技术负责人每月驻工地时间不得少于</w:t>
      </w:r>
      <w:r>
        <w:rPr>
          <w:rFonts w:hint="eastAsia" w:ascii="仿宋" w:hAnsi="仿宋" w:eastAsia="仿宋" w:cs="仿宋"/>
          <w:b w:val="0"/>
          <w:color w:val="auto"/>
          <w:sz w:val="21"/>
          <w:szCs w:val="21"/>
          <w:u w:val="single"/>
        </w:rPr>
        <w:t>26</w:t>
      </w:r>
      <w:r>
        <w:rPr>
          <w:rFonts w:hint="eastAsia" w:ascii="仿宋" w:hAnsi="仿宋" w:eastAsia="仿宋" w:cs="仿宋"/>
          <w:b w:val="0"/>
          <w:color w:val="auto"/>
          <w:sz w:val="21"/>
          <w:szCs w:val="21"/>
        </w:rPr>
        <w:t>天，每少一天支付违约金</w:t>
      </w:r>
      <w:r>
        <w:rPr>
          <w:rFonts w:hint="eastAsia" w:ascii="仿宋" w:hAnsi="仿宋" w:eastAsia="仿宋" w:cs="仿宋"/>
          <w:b w:val="0"/>
          <w:color w:val="auto"/>
          <w:sz w:val="21"/>
          <w:szCs w:val="21"/>
          <w:u w:val="single"/>
        </w:rPr>
        <w:t>1500</w:t>
      </w:r>
      <w:r>
        <w:rPr>
          <w:rFonts w:hint="eastAsia" w:ascii="仿宋" w:hAnsi="仿宋" w:eastAsia="仿宋" w:cs="仿宋"/>
          <w:b w:val="0"/>
          <w:color w:val="auto"/>
          <w:sz w:val="21"/>
          <w:szCs w:val="21"/>
        </w:rPr>
        <w:t>元，但扣款最终</w:t>
      </w:r>
    </w:p>
    <w:p>
      <w:pPr>
        <w:pStyle w:val="9"/>
        <w:keepNext w:val="0"/>
        <w:pageBreakBefore w:val="0"/>
        <w:kinsoku/>
        <w:wordWrap/>
        <w:overflowPunct/>
        <w:topLinePunct w:val="0"/>
        <w:bidi w:val="0"/>
        <w:snapToGrid w:val="0"/>
        <w:spacing w:line="350" w:lineRule="exact"/>
        <w:jc w:val="both"/>
        <w:rPr>
          <w:rFonts w:hint="eastAsia" w:ascii="仿宋" w:hAnsi="仿宋" w:eastAsia="仿宋" w:cs="仿宋"/>
          <w:b w:val="0"/>
          <w:color w:val="auto"/>
          <w:sz w:val="21"/>
          <w:szCs w:val="21"/>
        </w:rPr>
      </w:pPr>
      <w:r>
        <w:rPr>
          <w:rFonts w:hint="eastAsia" w:ascii="仿宋" w:hAnsi="仿宋" w:eastAsia="仿宋" w:cs="仿宋"/>
          <w:b w:val="0"/>
          <w:color w:val="auto"/>
          <w:sz w:val="21"/>
          <w:szCs w:val="21"/>
        </w:rPr>
        <w:t>的累计总金额不应超过</w:t>
      </w:r>
      <w:r>
        <w:rPr>
          <w:rFonts w:hint="eastAsia" w:ascii="仿宋" w:hAnsi="仿宋" w:eastAsia="仿宋" w:cs="仿宋"/>
          <w:b w:val="0"/>
          <w:color w:val="auto"/>
          <w:sz w:val="21"/>
          <w:szCs w:val="21"/>
          <w:u w:val="single"/>
        </w:rPr>
        <w:t>8</w:t>
      </w:r>
      <w:r>
        <w:rPr>
          <w:rFonts w:hint="eastAsia" w:ascii="仿宋" w:hAnsi="仿宋" w:eastAsia="仿宋" w:cs="仿宋"/>
          <w:b w:val="0"/>
          <w:color w:val="auto"/>
          <w:sz w:val="21"/>
          <w:szCs w:val="21"/>
        </w:rPr>
        <w:t>万元。</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lang w:eastAsia="zh-CN"/>
        </w:rPr>
      </w:pPr>
      <w:r>
        <w:rPr>
          <w:rFonts w:hint="eastAsia" w:ascii="仿宋" w:hAnsi="仿宋" w:eastAsia="仿宋" w:cs="仿宋"/>
          <w:b w:val="0"/>
          <w:color w:val="auto"/>
          <w:sz w:val="21"/>
          <w:szCs w:val="21"/>
        </w:rPr>
        <w:t>上述违约金在当月工程进度款中直接扣除，在工地工作天数按监理人实际考勤记录为准。</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color w:val="auto"/>
          <w:sz w:val="21"/>
          <w:szCs w:val="21"/>
        </w:rPr>
        <w:t>4.7 撤换承包人项目负责人和其他人员</w:t>
      </w:r>
    </w:p>
    <w:p>
      <w:pPr>
        <w:keepNext w:val="0"/>
        <w:pageBreakBefore w:val="0"/>
        <w:kinsoku/>
        <w:wordWrap/>
        <w:overflowPunct/>
        <w:topLinePunct w:val="0"/>
        <w:bidi w:val="0"/>
        <w:spacing w:line="350" w:lineRule="exact"/>
        <w:jc w:val="left"/>
        <w:textAlignment w:val="auto"/>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本款补充：</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项目负责人、技术负责人不得擅自更换。若承包人擅自更换的，除每人次需支付</w:t>
      </w:r>
      <w:r>
        <w:rPr>
          <w:rFonts w:hint="eastAsia" w:ascii="仿宋" w:hAnsi="仿宋" w:eastAsia="仿宋" w:cs="仿宋"/>
          <w:b w:val="0"/>
          <w:color w:val="auto"/>
          <w:sz w:val="21"/>
          <w:szCs w:val="21"/>
          <w:u w:val="single"/>
        </w:rPr>
        <w:t>10</w:t>
      </w:r>
      <w:r>
        <w:rPr>
          <w:rFonts w:hint="eastAsia" w:ascii="仿宋" w:hAnsi="仿宋" w:eastAsia="仿宋" w:cs="仿宋"/>
          <w:b w:val="0"/>
          <w:color w:val="auto"/>
          <w:sz w:val="21"/>
          <w:szCs w:val="21"/>
        </w:rPr>
        <w:t>万元的违约金外，发包人有权将其作为不良行为记录上报水行政主管部门；情节特别严重的，发包人有权中止合同。项目负责人、技术负责人确需更换的，应征得发包人、原项目负责人备案主管部门同意，且更换后的人员不得低于原竞包承诺人员所具有的资格和业绩条件。</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承包人的安全员、质量员、施工员等人员擅自调换每一人次需支付违约金</w:t>
      </w:r>
      <w:r>
        <w:rPr>
          <w:rFonts w:hint="eastAsia" w:ascii="仿宋" w:hAnsi="仿宋" w:eastAsia="仿宋" w:cs="仿宋"/>
          <w:b w:val="0"/>
          <w:color w:val="auto"/>
          <w:sz w:val="21"/>
          <w:szCs w:val="21"/>
          <w:u w:val="single"/>
        </w:rPr>
        <w:t>5</w:t>
      </w:r>
      <w:r>
        <w:rPr>
          <w:rFonts w:hint="eastAsia" w:ascii="仿宋" w:hAnsi="仿宋" w:eastAsia="仿宋" w:cs="仿宋"/>
          <w:b w:val="0"/>
          <w:color w:val="auto"/>
          <w:sz w:val="21"/>
          <w:szCs w:val="21"/>
        </w:rPr>
        <w:t>万元。</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违约金在工程进度付款中扣除。</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4.11不利物质条件</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4.11.1 不利物质条件的范围：</w:t>
      </w:r>
      <w:r>
        <w:rPr>
          <w:rFonts w:hint="eastAsia" w:ascii="仿宋" w:hAnsi="仿宋" w:eastAsia="仿宋" w:cs="仿宋"/>
          <w:iCs/>
          <w:snapToGrid w:val="0"/>
          <w:color w:val="auto"/>
          <w:sz w:val="21"/>
          <w:szCs w:val="21"/>
          <w:u w:val="single"/>
        </w:rPr>
        <w:t>施工中遇到文物或古迹</w:t>
      </w:r>
      <w:r>
        <w:rPr>
          <w:rFonts w:hint="eastAsia" w:ascii="仿宋" w:hAnsi="仿宋" w:eastAsia="仿宋" w:cs="仿宋"/>
          <w:snapToGrid w:val="0"/>
          <w:color w:val="auto"/>
          <w:sz w:val="21"/>
          <w:szCs w:val="21"/>
        </w:rPr>
        <w:t>。</w:t>
      </w:r>
    </w:p>
    <w:p>
      <w:pPr>
        <w:pStyle w:val="8"/>
        <w:keepNext w:val="0"/>
        <w:pageBreakBefore w:val="0"/>
        <w:kinsoku/>
        <w:wordWrap/>
        <w:overflowPunct/>
        <w:topLinePunct w:val="0"/>
        <w:bidi w:val="0"/>
        <w:snapToGrid w:val="0"/>
        <w:spacing w:line="350" w:lineRule="exact"/>
        <w:rPr>
          <w:rFonts w:hint="eastAsia" w:ascii="仿宋" w:hAnsi="仿宋" w:eastAsia="仿宋" w:cs="仿宋"/>
          <w:snapToGrid w:val="0"/>
          <w:color w:val="auto"/>
          <w:sz w:val="21"/>
          <w:szCs w:val="21"/>
        </w:rPr>
      </w:pPr>
      <w:bookmarkStart w:id="239" w:name="_Toc405378484"/>
      <w:bookmarkStart w:id="240" w:name="_Toc452839283"/>
      <w:bookmarkStart w:id="241" w:name="_Toc336325284"/>
      <w:bookmarkStart w:id="242" w:name="_Toc335853933"/>
      <w:bookmarkStart w:id="243" w:name="_Toc311407688"/>
      <w:bookmarkStart w:id="244" w:name="_Toc217819047"/>
      <w:bookmarkStart w:id="245" w:name="_Toc11431"/>
      <w:r>
        <w:rPr>
          <w:rFonts w:hint="eastAsia" w:ascii="仿宋" w:hAnsi="仿宋" w:eastAsia="仿宋" w:cs="仿宋"/>
          <w:snapToGrid w:val="0"/>
          <w:color w:val="auto"/>
          <w:sz w:val="21"/>
          <w:szCs w:val="21"/>
        </w:rPr>
        <w:t>5材料和工程设备</w:t>
      </w:r>
      <w:bookmarkEnd w:id="239"/>
      <w:bookmarkEnd w:id="240"/>
      <w:bookmarkEnd w:id="241"/>
      <w:bookmarkEnd w:id="242"/>
      <w:bookmarkEnd w:id="243"/>
      <w:bookmarkEnd w:id="244"/>
      <w:bookmarkEnd w:id="245"/>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5.2 发包人提供的材料和工程设备</w:t>
      </w:r>
    </w:p>
    <w:p>
      <w:pPr>
        <w:pStyle w:val="6"/>
        <w:keepNext w:val="0"/>
        <w:pageBreakBefore w:val="0"/>
        <w:kinsoku/>
        <w:wordWrap/>
        <w:overflowPunct/>
        <w:topLinePunct w:val="0"/>
        <w:bidi w:val="0"/>
        <w:snapToGrid w:val="0"/>
        <w:spacing w:line="350" w:lineRule="exact"/>
        <w:rPr>
          <w:rFonts w:hint="eastAsia" w:ascii="仿宋" w:hAnsi="仿宋" w:eastAsia="仿宋" w:cs="仿宋"/>
          <w:snapToGrid w:val="0"/>
          <w:color w:val="auto"/>
          <w:sz w:val="21"/>
          <w:szCs w:val="21"/>
        </w:rPr>
      </w:pPr>
      <w:bookmarkStart w:id="246" w:name="_Toc184635103"/>
      <w:bookmarkStart w:id="247" w:name="_Toc241374751"/>
      <w:r>
        <w:rPr>
          <w:rFonts w:hint="eastAsia" w:ascii="仿宋" w:hAnsi="仿宋" w:eastAsia="仿宋" w:cs="仿宋"/>
          <w:snapToGrid w:val="0"/>
          <w:color w:val="auto"/>
          <w:sz w:val="21"/>
          <w:szCs w:val="21"/>
        </w:rPr>
        <w:t>本合同发包人无材料和工程设备提供。</w:t>
      </w:r>
    </w:p>
    <w:p>
      <w:pPr>
        <w:pStyle w:val="8"/>
        <w:keepNext w:val="0"/>
        <w:pageBreakBefore w:val="0"/>
        <w:kinsoku/>
        <w:wordWrap/>
        <w:overflowPunct/>
        <w:topLinePunct w:val="0"/>
        <w:bidi w:val="0"/>
        <w:snapToGrid w:val="0"/>
        <w:spacing w:line="350" w:lineRule="exact"/>
        <w:rPr>
          <w:rFonts w:hint="eastAsia" w:ascii="仿宋" w:hAnsi="仿宋" w:eastAsia="仿宋" w:cs="仿宋"/>
          <w:snapToGrid w:val="0"/>
          <w:color w:val="auto"/>
          <w:sz w:val="21"/>
          <w:szCs w:val="21"/>
        </w:rPr>
      </w:pPr>
      <w:bookmarkStart w:id="248" w:name="_Toc405378485"/>
      <w:bookmarkStart w:id="249" w:name="_Toc452839284"/>
      <w:bookmarkStart w:id="250" w:name="_Toc336325285"/>
      <w:bookmarkStart w:id="251" w:name="_Toc24888"/>
      <w:bookmarkStart w:id="252" w:name="_Toc335853934"/>
      <w:bookmarkStart w:id="253" w:name="_Toc311407689"/>
      <w:r>
        <w:rPr>
          <w:rFonts w:hint="eastAsia" w:ascii="仿宋" w:hAnsi="仿宋" w:eastAsia="仿宋" w:cs="仿宋"/>
          <w:snapToGrid w:val="0"/>
          <w:color w:val="auto"/>
          <w:sz w:val="21"/>
          <w:szCs w:val="21"/>
        </w:rPr>
        <w:t>6施工设备和临时设施</w:t>
      </w:r>
      <w:bookmarkEnd w:id="246"/>
      <w:bookmarkEnd w:id="247"/>
      <w:bookmarkEnd w:id="248"/>
      <w:bookmarkEnd w:id="249"/>
      <w:bookmarkEnd w:id="250"/>
      <w:bookmarkEnd w:id="251"/>
      <w:bookmarkEnd w:id="252"/>
      <w:bookmarkEnd w:id="253"/>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6.2 发包人提供的施工设备和临时设施</w:t>
      </w:r>
    </w:p>
    <w:p>
      <w:pPr>
        <w:pStyle w:val="6"/>
        <w:keepNext w:val="0"/>
        <w:pageBreakBefore w:val="0"/>
        <w:kinsoku/>
        <w:wordWrap/>
        <w:overflowPunct/>
        <w:topLinePunct w:val="0"/>
        <w:bidi w:val="0"/>
        <w:snapToGrid w:val="0"/>
        <w:spacing w:line="350" w:lineRule="exact"/>
        <w:ind w:firstLine="0"/>
        <w:rPr>
          <w:rFonts w:hint="eastAsia" w:ascii="仿宋" w:hAnsi="仿宋" w:eastAsia="仿宋" w:cs="仿宋"/>
          <w:snapToGrid w:val="0"/>
          <w:color w:val="auto"/>
          <w:sz w:val="21"/>
          <w:szCs w:val="21"/>
        </w:rPr>
      </w:pPr>
      <w:bookmarkStart w:id="254" w:name="_Toc452839285"/>
      <w:bookmarkStart w:id="255" w:name="_Toc311407690"/>
      <w:bookmarkStart w:id="256" w:name="_Toc336325286"/>
      <w:bookmarkStart w:id="257" w:name="_Toc241374752"/>
      <w:bookmarkStart w:id="258" w:name="_Toc405378486"/>
      <w:bookmarkStart w:id="259" w:name="_Toc335853935"/>
      <w:r>
        <w:rPr>
          <w:rFonts w:hint="eastAsia" w:ascii="仿宋" w:hAnsi="仿宋" w:eastAsia="仿宋" w:cs="仿宋"/>
          <w:snapToGrid w:val="0"/>
          <w:color w:val="auto"/>
          <w:sz w:val="21"/>
          <w:szCs w:val="21"/>
        </w:rPr>
        <w:t>（1）发包人无施工设备提供。</w:t>
      </w:r>
      <w:bookmarkEnd w:id="254"/>
    </w:p>
    <w:p>
      <w:pPr>
        <w:pStyle w:val="6"/>
        <w:keepNext w:val="0"/>
        <w:pageBreakBefore w:val="0"/>
        <w:kinsoku/>
        <w:wordWrap/>
        <w:overflowPunct/>
        <w:topLinePunct w:val="0"/>
        <w:bidi w:val="0"/>
        <w:snapToGrid w:val="0"/>
        <w:spacing w:line="350" w:lineRule="exact"/>
        <w:ind w:firstLine="0"/>
        <w:rPr>
          <w:rFonts w:hint="eastAsia" w:ascii="仿宋" w:hAnsi="仿宋" w:eastAsia="仿宋" w:cs="仿宋"/>
          <w:snapToGrid w:val="0"/>
          <w:color w:val="auto"/>
          <w:sz w:val="21"/>
          <w:szCs w:val="21"/>
        </w:rPr>
      </w:pPr>
      <w:bookmarkStart w:id="260" w:name="_Toc452839286"/>
      <w:r>
        <w:rPr>
          <w:rFonts w:hint="eastAsia" w:ascii="仿宋" w:hAnsi="仿宋" w:eastAsia="仿宋" w:cs="仿宋"/>
          <w:snapToGrid w:val="0"/>
          <w:color w:val="auto"/>
          <w:sz w:val="21"/>
          <w:szCs w:val="21"/>
        </w:rPr>
        <w:t>（2）发包人无临时设施提供。</w:t>
      </w:r>
      <w:bookmarkEnd w:id="260"/>
    </w:p>
    <w:p>
      <w:pPr>
        <w:pStyle w:val="8"/>
        <w:keepNext w:val="0"/>
        <w:pageBreakBefore w:val="0"/>
        <w:kinsoku/>
        <w:wordWrap/>
        <w:overflowPunct/>
        <w:topLinePunct w:val="0"/>
        <w:bidi w:val="0"/>
        <w:snapToGrid w:val="0"/>
        <w:spacing w:line="350" w:lineRule="exact"/>
        <w:rPr>
          <w:rFonts w:hint="eastAsia" w:ascii="仿宋" w:hAnsi="仿宋" w:eastAsia="仿宋" w:cs="仿宋"/>
          <w:snapToGrid w:val="0"/>
          <w:color w:val="auto"/>
          <w:sz w:val="21"/>
          <w:szCs w:val="21"/>
        </w:rPr>
      </w:pPr>
      <w:bookmarkStart w:id="261" w:name="_Toc11381"/>
      <w:bookmarkStart w:id="262" w:name="_Toc452839287"/>
      <w:r>
        <w:rPr>
          <w:rFonts w:hint="eastAsia" w:ascii="仿宋" w:hAnsi="仿宋" w:eastAsia="仿宋" w:cs="仿宋"/>
          <w:snapToGrid w:val="0"/>
          <w:color w:val="auto"/>
          <w:sz w:val="21"/>
          <w:szCs w:val="21"/>
        </w:rPr>
        <w:t>7交通运输</w:t>
      </w:r>
      <w:bookmarkEnd w:id="255"/>
      <w:bookmarkEnd w:id="256"/>
      <w:bookmarkEnd w:id="257"/>
      <w:bookmarkEnd w:id="258"/>
      <w:bookmarkEnd w:id="259"/>
      <w:bookmarkEnd w:id="261"/>
      <w:bookmarkEnd w:id="262"/>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 xml:space="preserve">7.1道路通行权和场外设施 </w:t>
      </w:r>
    </w:p>
    <w:p>
      <w:pPr>
        <w:pStyle w:val="6"/>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道路通行权和场外设施的约定：</w:t>
      </w:r>
    </w:p>
    <w:p>
      <w:pPr>
        <w:pStyle w:val="6"/>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u w:val="single"/>
        </w:rPr>
      </w:pPr>
      <w:r>
        <w:rPr>
          <w:rFonts w:hint="eastAsia" w:ascii="仿宋" w:hAnsi="仿宋" w:eastAsia="仿宋" w:cs="仿宋"/>
          <w:snapToGrid w:val="0"/>
          <w:color w:val="auto"/>
          <w:sz w:val="21"/>
          <w:szCs w:val="21"/>
        </w:rPr>
        <w:t>1</w:t>
      </w:r>
      <w:r>
        <w:rPr>
          <w:rFonts w:hint="eastAsia" w:ascii="仿宋" w:hAnsi="仿宋" w:eastAsia="仿宋" w:cs="仿宋"/>
          <w:snapToGrid w:val="0"/>
          <w:color w:val="auto"/>
          <w:sz w:val="21"/>
          <w:szCs w:val="21"/>
          <w:u w:val="single"/>
        </w:rPr>
        <w:t>、承包人自行协调场外道路及设施，并负责由于承包人原因造成的道路破损的维修；</w:t>
      </w:r>
    </w:p>
    <w:p>
      <w:pPr>
        <w:pStyle w:val="6"/>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u w:val="single"/>
        </w:rPr>
      </w:pPr>
      <w:r>
        <w:rPr>
          <w:rFonts w:hint="eastAsia" w:ascii="仿宋" w:hAnsi="仿宋" w:eastAsia="仿宋" w:cs="仿宋"/>
          <w:snapToGrid w:val="0"/>
          <w:color w:val="auto"/>
          <w:sz w:val="21"/>
          <w:szCs w:val="21"/>
          <w:u w:val="single"/>
        </w:rPr>
        <w:t>2、承包方负责场内过境车辆的协调和分流工作；</w:t>
      </w:r>
    </w:p>
    <w:p>
      <w:pPr>
        <w:pStyle w:val="6"/>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u w:val="single"/>
        </w:rPr>
      </w:pPr>
      <w:r>
        <w:rPr>
          <w:rFonts w:hint="eastAsia" w:ascii="仿宋" w:hAnsi="仿宋" w:eastAsia="仿宋" w:cs="仿宋"/>
          <w:snapToGrid w:val="0"/>
          <w:color w:val="auto"/>
          <w:sz w:val="21"/>
          <w:szCs w:val="21"/>
          <w:u w:val="single"/>
        </w:rPr>
        <w:t>3、本条1～2款相关费用计入其他临时工程费，不再另行计费。</w:t>
      </w:r>
    </w:p>
    <w:p>
      <w:pPr>
        <w:pStyle w:val="8"/>
        <w:keepNext w:val="0"/>
        <w:pageBreakBefore w:val="0"/>
        <w:kinsoku/>
        <w:wordWrap/>
        <w:overflowPunct/>
        <w:topLinePunct w:val="0"/>
        <w:bidi w:val="0"/>
        <w:snapToGrid w:val="0"/>
        <w:spacing w:line="350" w:lineRule="exact"/>
        <w:rPr>
          <w:rFonts w:hint="eastAsia" w:ascii="仿宋" w:hAnsi="仿宋" w:eastAsia="仿宋" w:cs="仿宋"/>
          <w:snapToGrid w:val="0"/>
          <w:color w:val="auto"/>
          <w:sz w:val="21"/>
          <w:szCs w:val="21"/>
        </w:rPr>
      </w:pPr>
      <w:bookmarkStart w:id="263" w:name="_Toc45083852"/>
      <w:bookmarkStart w:id="264" w:name="_Toc139938722"/>
      <w:bookmarkStart w:id="265" w:name="_Toc217819050"/>
      <w:bookmarkStart w:id="266" w:name="_Toc140637786"/>
      <w:bookmarkStart w:id="267" w:name="_Toc405378487"/>
      <w:bookmarkStart w:id="268" w:name="_Toc211414973"/>
      <w:bookmarkStart w:id="269" w:name="_Toc42486664"/>
      <w:bookmarkStart w:id="270" w:name="_Toc180571570"/>
      <w:bookmarkStart w:id="271" w:name="_Toc311407691"/>
      <w:bookmarkStart w:id="272" w:name="_Toc205630997"/>
      <w:bookmarkStart w:id="273" w:name="_Toc335853936"/>
      <w:bookmarkStart w:id="274" w:name="_Toc336325287"/>
      <w:bookmarkStart w:id="275" w:name="_Toc24479"/>
      <w:bookmarkStart w:id="276" w:name="_Toc452839288"/>
      <w:r>
        <w:rPr>
          <w:rFonts w:hint="eastAsia" w:ascii="仿宋" w:hAnsi="仿宋" w:eastAsia="仿宋" w:cs="仿宋"/>
          <w:snapToGrid w:val="0"/>
          <w:color w:val="auto"/>
          <w:sz w:val="21"/>
          <w:szCs w:val="21"/>
        </w:rPr>
        <w:t>8测量放线</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bookmarkStart w:id="277" w:name="_Toc139938723"/>
      <w:bookmarkStart w:id="278" w:name="_Toc42486665"/>
      <w:bookmarkStart w:id="279" w:name="_Toc45083853"/>
      <w:bookmarkStart w:id="280" w:name="_Toc140637787"/>
      <w:bookmarkStart w:id="281" w:name="_Toc180571571"/>
      <w:r>
        <w:rPr>
          <w:rFonts w:hint="eastAsia" w:ascii="仿宋" w:hAnsi="仿宋" w:eastAsia="仿宋" w:cs="仿宋"/>
          <w:color w:val="auto"/>
          <w:sz w:val="21"/>
          <w:szCs w:val="21"/>
        </w:rPr>
        <w:t>8.1 施工控制网</w:t>
      </w:r>
      <w:bookmarkEnd w:id="277"/>
      <w:bookmarkEnd w:id="278"/>
      <w:bookmarkEnd w:id="279"/>
      <w:bookmarkEnd w:id="280"/>
      <w:bookmarkEnd w:id="281"/>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8.1.1施工控制网的约定：发包人应在开工日期前</w:t>
      </w:r>
      <w:r>
        <w:rPr>
          <w:rFonts w:hint="eastAsia" w:ascii="仿宋" w:hAnsi="仿宋" w:eastAsia="仿宋" w:cs="仿宋"/>
          <w:snapToGrid w:val="0"/>
          <w:color w:val="auto"/>
          <w:sz w:val="21"/>
          <w:szCs w:val="21"/>
          <w:u w:val="single"/>
        </w:rPr>
        <w:t>14</w:t>
      </w:r>
      <w:r>
        <w:rPr>
          <w:rFonts w:hint="eastAsia" w:ascii="仿宋" w:hAnsi="仿宋" w:eastAsia="仿宋" w:cs="仿宋"/>
          <w:snapToGrid w:val="0"/>
          <w:color w:val="auto"/>
          <w:sz w:val="21"/>
          <w:szCs w:val="21"/>
        </w:rPr>
        <w:t>天内，发包人通过监理人向承包人提供测量基准点布置图、基准线和水准点及其书面资料。承包人在接到测量基准点布置图后</w:t>
      </w:r>
      <w:r>
        <w:rPr>
          <w:rFonts w:hint="eastAsia" w:ascii="仿宋" w:hAnsi="仿宋" w:eastAsia="仿宋" w:cs="仿宋"/>
          <w:snapToGrid w:val="0"/>
          <w:color w:val="auto"/>
          <w:sz w:val="21"/>
          <w:szCs w:val="21"/>
          <w:u w:val="single"/>
        </w:rPr>
        <w:t>14</w:t>
      </w:r>
      <w:r>
        <w:rPr>
          <w:rFonts w:hint="eastAsia" w:ascii="仿宋" w:hAnsi="仿宋" w:eastAsia="仿宋" w:cs="仿宋"/>
          <w:snapToGrid w:val="0"/>
          <w:color w:val="auto"/>
          <w:sz w:val="21"/>
          <w:szCs w:val="21"/>
        </w:rPr>
        <w:t>天内完成施工控制网布设，并将施工控制网资料报送监理人审批。</w:t>
      </w:r>
    </w:p>
    <w:p>
      <w:pPr>
        <w:pStyle w:val="8"/>
        <w:keepNext w:val="0"/>
        <w:pageBreakBefore w:val="0"/>
        <w:kinsoku/>
        <w:wordWrap/>
        <w:overflowPunct/>
        <w:topLinePunct w:val="0"/>
        <w:bidi w:val="0"/>
        <w:snapToGrid w:val="0"/>
        <w:spacing w:line="350" w:lineRule="exact"/>
        <w:rPr>
          <w:rFonts w:hint="eastAsia" w:ascii="仿宋" w:hAnsi="仿宋" w:eastAsia="仿宋" w:cs="仿宋"/>
          <w:snapToGrid w:val="0"/>
          <w:color w:val="auto"/>
          <w:sz w:val="21"/>
          <w:szCs w:val="21"/>
        </w:rPr>
      </w:pPr>
      <w:bookmarkStart w:id="282" w:name="_Toc452839289"/>
      <w:bookmarkStart w:id="283" w:name="_Toc336325288"/>
      <w:bookmarkStart w:id="284" w:name="_Toc405378488"/>
      <w:bookmarkStart w:id="285" w:name="_Toc311407692"/>
      <w:bookmarkStart w:id="286" w:name="_Toc259802231"/>
      <w:bookmarkStart w:id="287" w:name="_Toc335853937"/>
      <w:bookmarkStart w:id="288" w:name="_Toc22641"/>
      <w:r>
        <w:rPr>
          <w:rFonts w:hint="eastAsia" w:ascii="仿宋" w:hAnsi="仿宋" w:eastAsia="仿宋" w:cs="仿宋"/>
          <w:snapToGrid w:val="0"/>
          <w:color w:val="auto"/>
          <w:sz w:val="21"/>
          <w:szCs w:val="21"/>
        </w:rPr>
        <w:t>9 施工安全、治安和环境保护</w:t>
      </w:r>
      <w:bookmarkEnd w:id="282"/>
      <w:bookmarkEnd w:id="283"/>
      <w:bookmarkEnd w:id="284"/>
      <w:bookmarkEnd w:id="285"/>
      <w:bookmarkEnd w:id="286"/>
      <w:bookmarkEnd w:id="287"/>
      <w:bookmarkEnd w:id="288"/>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9.1 发包人的施工安全责任</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9.1.4 发包人提供</w:t>
      </w:r>
      <w:r>
        <w:rPr>
          <w:rFonts w:hint="eastAsia" w:ascii="仿宋" w:hAnsi="仿宋" w:eastAsia="仿宋" w:cs="仿宋"/>
          <w:snapToGrid w:val="0"/>
          <w:color w:val="auto"/>
          <w:sz w:val="21"/>
          <w:szCs w:val="21"/>
          <w:u w:val="single"/>
        </w:rPr>
        <w:t xml:space="preserve">  /  </w:t>
      </w:r>
      <w:r>
        <w:rPr>
          <w:rFonts w:hint="eastAsia" w:ascii="仿宋" w:hAnsi="仿宋" w:eastAsia="仿宋" w:cs="仿宋"/>
          <w:snapToGrid w:val="0"/>
          <w:color w:val="auto"/>
          <w:sz w:val="21"/>
          <w:szCs w:val="21"/>
        </w:rPr>
        <w:t>资料，其余资料由承包人负责收集。</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9.2承包人的施工安全责任</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9.2.12 下列工程应编制专项施工方案</w:t>
      </w:r>
      <w:r>
        <w:rPr>
          <w:rFonts w:hint="eastAsia" w:ascii="仿宋" w:hAnsi="仿宋" w:eastAsia="仿宋" w:cs="仿宋"/>
          <w:snapToGrid w:val="0"/>
          <w:color w:val="auto"/>
          <w:sz w:val="21"/>
          <w:szCs w:val="21"/>
          <w:u w:val="single"/>
        </w:rPr>
        <w:t xml:space="preserve">  /  </w:t>
      </w:r>
      <w:r>
        <w:rPr>
          <w:rFonts w:hint="eastAsia" w:ascii="仿宋" w:hAnsi="仿宋" w:eastAsia="仿宋" w:cs="仿宋"/>
          <w:snapToGrid w:val="0"/>
          <w:color w:val="auto"/>
          <w:sz w:val="21"/>
          <w:szCs w:val="21"/>
        </w:rPr>
        <w:t>，其中</w:t>
      </w:r>
      <w:r>
        <w:rPr>
          <w:rFonts w:hint="eastAsia" w:ascii="仿宋" w:hAnsi="仿宋" w:eastAsia="仿宋" w:cs="仿宋"/>
          <w:snapToGrid w:val="0"/>
          <w:color w:val="auto"/>
          <w:sz w:val="21"/>
          <w:szCs w:val="21"/>
          <w:u w:val="single"/>
        </w:rPr>
        <w:t xml:space="preserve">  /  </w:t>
      </w:r>
      <w:r>
        <w:rPr>
          <w:rFonts w:hint="eastAsia" w:ascii="仿宋" w:hAnsi="仿宋" w:eastAsia="仿宋" w:cs="仿宋"/>
          <w:snapToGrid w:val="0"/>
          <w:color w:val="auto"/>
          <w:sz w:val="21"/>
          <w:szCs w:val="21"/>
        </w:rPr>
        <w:t>应组织专家论证和审查。</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9.7文明工地</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本合同文明工地的约定：</w:t>
      </w:r>
      <w:r>
        <w:rPr>
          <w:rFonts w:hint="eastAsia" w:ascii="仿宋" w:hAnsi="仿宋" w:eastAsia="仿宋" w:cs="仿宋"/>
          <w:snapToGrid w:val="0"/>
          <w:color w:val="auto"/>
          <w:sz w:val="21"/>
          <w:szCs w:val="21"/>
          <w:u w:val="single"/>
        </w:rPr>
        <w:t>争创文明施工工地</w:t>
      </w:r>
      <w:r>
        <w:rPr>
          <w:rFonts w:hint="eastAsia" w:ascii="仿宋" w:hAnsi="仿宋" w:eastAsia="仿宋" w:cs="仿宋"/>
          <w:snapToGrid w:val="0"/>
          <w:color w:val="auto"/>
          <w:sz w:val="21"/>
          <w:szCs w:val="21"/>
        </w:rPr>
        <w:t>。</w:t>
      </w:r>
    </w:p>
    <w:p>
      <w:pPr>
        <w:pStyle w:val="8"/>
        <w:keepNext w:val="0"/>
        <w:pageBreakBefore w:val="0"/>
        <w:kinsoku/>
        <w:wordWrap/>
        <w:overflowPunct/>
        <w:topLinePunct w:val="0"/>
        <w:bidi w:val="0"/>
        <w:snapToGrid w:val="0"/>
        <w:spacing w:line="350" w:lineRule="exact"/>
        <w:rPr>
          <w:rFonts w:hint="eastAsia" w:ascii="仿宋" w:hAnsi="仿宋" w:eastAsia="仿宋" w:cs="仿宋"/>
          <w:snapToGrid w:val="0"/>
          <w:color w:val="auto"/>
          <w:sz w:val="21"/>
          <w:szCs w:val="21"/>
        </w:rPr>
      </w:pPr>
      <w:bookmarkStart w:id="289" w:name="_Toc184635108"/>
      <w:bookmarkStart w:id="290" w:name="_Toc217819051"/>
      <w:bookmarkStart w:id="291" w:name="_Toc452839290"/>
      <w:bookmarkStart w:id="292" w:name="_Toc405378489"/>
      <w:bookmarkStart w:id="293" w:name="_Toc1078"/>
      <w:bookmarkStart w:id="294" w:name="_Toc336325289"/>
      <w:bookmarkStart w:id="295" w:name="_Toc311407694"/>
      <w:bookmarkStart w:id="296" w:name="_Toc335853938"/>
      <w:r>
        <w:rPr>
          <w:rFonts w:hint="eastAsia" w:ascii="仿宋" w:hAnsi="仿宋" w:eastAsia="仿宋" w:cs="仿宋"/>
          <w:snapToGrid w:val="0"/>
          <w:color w:val="auto"/>
          <w:sz w:val="21"/>
          <w:szCs w:val="21"/>
        </w:rPr>
        <w:t>11开工和竣工（完工</w:t>
      </w:r>
      <w:bookmarkEnd w:id="289"/>
      <w:bookmarkEnd w:id="290"/>
      <w:r>
        <w:rPr>
          <w:rFonts w:hint="eastAsia" w:ascii="仿宋" w:hAnsi="仿宋" w:eastAsia="仿宋" w:cs="仿宋"/>
          <w:snapToGrid w:val="0"/>
          <w:color w:val="auto"/>
          <w:sz w:val="21"/>
          <w:szCs w:val="21"/>
        </w:rPr>
        <w:t>）</w:t>
      </w:r>
      <w:bookmarkEnd w:id="291"/>
      <w:bookmarkEnd w:id="292"/>
      <w:bookmarkEnd w:id="293"/>
      <w:bookmarkEnd w:id="294"/>
      <w:bookmarkEnd w:id="295"/>
      <w:bookmarkEnd w:id="296"/>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bookmarkStart w:id="297" w:name="_Toc335853939"/>
      <w:bookmarkStart w:id="298" w:name="_Toc336255176"/>
      <w:bookmarkStart w:id="299" w:name="_Toc311407695"/>
      <w:r>
        <w:rPr>
          <w:rFonts w:hint="eastAsia" w:ascii="仿宋" w:hAnsi="仿宋" w:eastAsia="仿宋" w:cs="仿宋"/>
          <w:color w:val="auto"/>
          <w:sz w:val="21"/>
          <w:szCs w:val="21"/>
        </w:rPr>
        <w:t>11.1 开工</w:t>
      </w:r>
      <w:bookmarkEnd w:id="297"/>
      <w:bookmarkEnd w:id="298"/>
      <w:bookmarkEnd w:id="299"/>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本工程计划于</w:t>
      </w:r>
      <w:r>
        <w:rPr>
          <w:rFonts w:hint="eastAsia" w:ascii="仿宋" w:hAnsi="仿宋" w:eastAsia="仿宋" w:cs="仿宋"/>
          <w:b/>
          <w:bCs/>
          <w:snapToGrid w:val="0"/>
          <w:color w:val="auto"/>
          <w:sz w:val="21"/>
          <w:szCs w:val="21"/>
        </w:rPr>
        <w:t>202</w:t>
      </w:r>
      <w:r>
        <w:rPr>
          <w:rFonts w:hint="eastAsia" w:ascii="仿宋" w:hAnsi="仿宋" w:eastAsia="仿宋" w:cs="仿宋"/>
          <w:b/>
          <w:bCs/>
          <w:snapToGrid w:val="0"/>
          <w:color w:val="auto"/>
          <w:sz w:val="21"/>
          <w:szCs w:val="21"/>
          <w:lang w:val="en-US" w:eastAsia="zh-CN"/>
        </w:rPr>
        <w:t>3</w:t>
      </w:r>
      <w:r>
        <w:rPr>
          <w:rFonts w:hint="eastAsia" w:ascii="仿宋" w:hAnsi="仿宋" w:eastAsia="仿宋" w:cs="仿宋"/>
          <w:b/>
          <w:bCs/>
          <w:snapToGrid w:val="0"/>
          <w:color w:val="auto"/>
          <w:sz w:val="21"/>
          <w:szCs w:val="21"/>
        </w:rPr>
        <w:t>年</w:t>
      </w:r>
      <w:r>
        <w:rPr>
          <w:rFonts w:hint="eastAsia" w:ascii="仿宋" w:hAnsi="仿宋" w:eastAsia="仿宋" w:cs="仿宋"/>
          <w:snapToGrid w:val="0"/>
          <w:color w:val="auto"/>
          <w:sz w:val="21"/>
          <w:szCs w:val="21"/>
        </w:rPr>
        <w:t>开工。具体开工日期以监理工程师发出的开工令或业主指令为准。</w:t>
      </w:r>
    </w:p>
    <w:p>
      <w:pPr>
        <w:keepNext w:val="0"/>
        <w:pageBreakBefore w:val="0"/>
        <w:kinsoku/>
        <w:wordWrap/>
        <w:overflowPunct/>
        <w:topLinePunct w:val="0"/>
        <w:bidi w:val="0"/>
        <w:snapToGrid w:val="0"/>
        <w:spacing w:line="350" w:lineRule="exact"/>
        <w:ind w:firstLine="512" w:firstLineChars="244"/>
        <w:rPr>
          <w:rFonts w:hint="eastAsia" w:ascii="仿宋" w:hAnsi="仿宋" w:eastAsia="仿宋" w:cs="仿宋"/>
          <w:b/>
          <w:color w:val="auto"/>
          <w:sz w:val="21"/>
          <w:szCs w:val="21"/>
        </w:rPr>
      </w:pPr>
      <w:r>
        <w:rPr>
          <w:rFonts w:hint="eastAsia" w:ascii="仿宋" w:hAnsi="仿宋" w:eastAsia="仿宋" w:cs="仿宋"/>
          <w:b/>
          <w:color w:val="auto"/>
          <w:sz w:val="21"/>
          <w:szCs w:val="21"/>
        </w:rPr>
        <w:t>11.2  竣工（完工）</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全部工程要求自监理工程师发出的开工令或业主指令工期内完工。</w:t>
      </w:r>
    </w:p>
    <w:p>
      <w:pPr>
        <w:keepNext w:val="0"/>
        <w:pageBreakBefore w:val="0"/>
        <w:kinsoku/>
        <w:wordWrap/>
        <w:overflowPunct/>
        <w:topLinePunct w:val="0"/>
        <w:bidi w:val="0"/>
        <w:snapToGrid w:val="0"/>
        <w:spacing w:line="350" w:lineRule="exact"/>
        <w:jc w:val="left"/>
        <w:rPr>
          <w:rFonts w:hint="eastAsia" w:ascii="仿宋" w:hAnsi="仿宋" w:eastAsia="仿宋" w:cs="仿宋"/>
          <w:b/>
          <w:color w:val="auto"/>
          <w:sz w:val="21"/>
          <w:szCs w:val="21"/>
        </w:rPr>
      </w:pPr>
      <w:r>
        <w:rPr>
          <w:rFonts w:hint="eastAsia" w:ascii="仿宋" w:hAnsi="仿宋" w:eastAsia="仿宋" w:cs="仿宋"/>
          <w:b/>
          <w:color w:val="auto"/>
          <w:sz w:val="21"/>
          <w:szCs w:val="21"/>
        </w:rPr>
        <w:t>11.4  异常恶劣的气候条件</w:t>
      </w:r>
    </w:p>
    <w:p>
      <w:pPr>
        <w:keepNext w:val="0"/>
        <w:pageBreakBefore w:val="0"/>
        <w:kinsoku/>
        <w:wordWrap/>
        <w:overflowPunct/>
        <w:topLinePunct w:val="0"/>
        <w:bidi w:val="0"/>
        <w:snapToGrid w:val="0"/>
        <w:spacing w:line="350" w:lineRule="exact"/>
        <w:ind w:firstLine="405"/>
        <w:jc w:val="left"/>
        <w:rPr>
          <w:rFonts w:hint="eastAsia" w:ascii="仿宋" w:hAnsi="仿宋" w:eastAsia="仿宋" w:cs="仿宋"/>
          <w:color w:val="auto"/>
          <w:sz w:val="21"/>
          <w:szCs w:val="21"/>
        </w:rPr>
      </w:pPr>
      <w:r>
        <w:rPr>
          <w:rFonts w:hint="eastAsia" w:ascii="仿宋" w:hAnsi="仿宋" w:eastAsia="仿宋" w:cs="仿宋"/>
          <w:b/>
          <w:color w:val="auto"/>
          <w:sz w:val="21"/>
          <w:szCs w:val="21"/>
        </w:rPr>
        <w:t xml:space="preserve">11.4.3  </w:t>
      </w:r>
      <w:r>
        <w:rPr>
          <w:rFonts w:hint="eastAsia" w:ascii="仿宋" w:hAnsi="仿宋" w:eastAsia="仿宋" w:cs="仿宋"/>
          <w:color w:val="auto"/>
          <w:sz w:val="21"/>
          <w:szCs w:val="21"/>
        </w:rPr>
        <w:t>本合同工程届定异常恶劣气候条件的范围为：</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 日降雨量大于</w:t>
      </w:r>
      <w:r>
        <w:rPr>
          <w:rFonts w:hint="eastAsia" w:ascii="仿宋" w:hAnsi="仿宋" w:eastAsia="仿宋" w:cs="仿宋"/>
          <w:b/>
          <w:snapToGrid w:val="0"/>
          <w:color w:val="auto"/>
          <w:sz w:val="21"/>
          <w:szCs w:val="21"/>
          <w:u w:val="single"/>
        </w:rPr>
        <w:t xml:space="preserve"> 50 </w:t>
      </w:r>
      <w:r>
        <w:rPr>
          <w:rFonts w:hint="eastAsia" w:ascii="仿宋" w:hAnsi="仿宋" w:eastAsia="仿宋" w:cs="仿宋"/>
          <w:snapToGrid w:val="0"/>
          <w:color w:val="auto"/>
          <w:sz w:val="21"/>
          <w:szCs w:val="21"/>
        </w:rPr>
        <w:t>mm的雨日</w:t>
      </w:r>
      <w:r>
        <w:rPr>
          <w:rFonts w:hint="eastAsia" w:ascii="仿宋" w:hAnsi="仿宋" w:eastAsia="仿宋" w:cs="仿宋"/>
          <w:b/>
          <w:snapToGrid w:val="0"/>
          <w:color w:val="auto"/>
          <w:sz w:val="21"/>
          <w:szCs w:val="21"/>
        </w:rPr>
        <w:t>连续</w:t>
      </w:r>
      <w:r>
        <w:rPr>
          <w:rFonts w:hint="eastAsia" w:ascii="仿宋" w:hAnsi="仿宋" w:eastAsia="仿宋" w:cs="仿宋"/>
          <w:snapToGrid w:val="0"/>
          <w:color w:val="auto"/>
          <w:sz w:val="21"/>
          <w:szCs w:val="21"/>
        </w:rPr>
        <w:t>超过</w:t>
      </w:r>
      <w:r>
        <w:rPr>
          <w:rFonts w:hint="eastAsia" w:ascii="仿宋" w:hAnsi="仿宋" w:eastAsia="仿宋" w:cs="仿宋"/>
          <w:snapToGrid w:val="0"/>
          <w:color w:val="auto"/>
          <w:sz w:val="21"/>
          <w:szCs w:val="21"/>
          <w:u w:val="single"/>
        </w:rPr>
        <w:t xml:space="preserve"> 1</w:t>
      </w:r>
      <w:r>
        <w:rPr>
          <w:rFonts w:hint="eastAsia" w:ascii="仿宋" w:hAnsi="仿宋" w:eastAsia="仿宋" w:cs="仿宋"/>
          <w:snapToGrid w:val="0"/>
          <w:color w:val="auto"/>
          <w:sz w:val="21"/>
          <w:szCs w:val="21"/>
        </w:rPr>
        <w:t>天；</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 风速大于</w:t>
      </w:r>
      <w:r>
        <w:rPr>
          <w:rFonts w:hint="eastAsia" w:ascii="仿宋" w:hAnsi="仿宋" w:eastAsia="仿宋" w:cs="仿宋"/>
          <w:snapToGrid w:val="0"/>
          <w:color w:val="auto"/>
          <w:sz w:val="21"/>
          <w:szCs w:val="21"/>
          <w:u w:val="single"/>
        </w:rPr>
        <w:t xml:space="preserve"> 14  </w:t>
      </w:r>
      <w:r>
        <w:rPr>
          <w:rFonts w:hint="eastAsia" w:ascii="仿宋" w:hAnsi="仿宋" w:eastAsia="仿宋" w:cs="仿宋"/>
          <w:snapToGrid w:val="0"/>
          <w:color w:val="auto"/>
          <w:sz w:val="21"/>
          <w:szCs w:val="21"/>
        </w:rPr>
        <w:t>m/s的</w:t>
      </w:r>
      <w:r>
        <w:rPr>
          <w:rFonts w:hint="eastAsia" w:ascii="仿宋" w:hAnsi="仿宋" w:eastAsia="仿宋" w:cs="仿宋"/>
          <w:snapToGrid w:val="0"/>
          <w:color w:val="auto"/>
          <w:sz w:val="21"/>
          <w:szCs w:val="21"/>
          <w:u w:val="single"/>
        </w:rPr>
        <w:t xml:space="preserve"> 7 </w:t>
      </w:r>
      <w:r>
        <w:rPr>
          <w:rFonts w:hint="eastAsia" w:ascii="仿宋" w:hAnsi="仿宋" w:eastAsia="仿宋" w:cs="仿宋"/>
          <w:snapToGrid w:val="0"/>
          <w:color w:val="auto"/>
          <w:sz w:val="21"/>
          <w:szCs w:val="21"/>
        </w:rPr>
        <w:t>级以上台风灾害；</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 日气温超过</w:t>
      </w:r>
      <w:r>
        <w:rPr>
          <w:rFonts w:hint="eastAsia" w:ascii="仿宋" w:hAnsi="仿宋" w:eastAsia="仿宋" w:cs="仿宋"/>
          <w:snapToGrid w:val="0"/>
          <w:color w:val="auto"/>
          <w:sz w:val="21"/>
          <w:szCs w:val="21"/>
          <w:u w:val="single"/>
        </w:rPr>
        <w:t xml:space="preserve"> 40 </w:t>
      </w:r>
      <w:r>
        <w:rPr>
          <w:rFonts w:hint="eastAsia" w:ascii="仿宋" w:hAnsi="仿宋" w:eastAsia="仿宋" w:cs="仿宋"/>
          <w:snapToGrid w:val="0"/>
          <w:color w:val="auto"/>
          <w:sz w:val="21"/>
          <w:szCs w:val="21"/>
        </w:rPr>
        <w:t>℃的高温大于</w:t>
      </w:r>
      <w:r>
        <w:rPr>
          <w:rFonts w:hint="eastAsia" w:ascii="仿宋" w:hAnsi="仿宋" w:eastAsia="仿宋" w:cs="仿宋"/>
          <w:snapToGrid w:val="0"/>
          <w:color w:val="auto"/>
          <w:sz w:val="21"/>
          <w:szCs w:val="21"/>
          <w:u w:val="single"/>
        </w:rPr>
        <w:t xml:space="preserve"> 3 </w:t>
      </w:r>
      <w:r>
        <w:rPr>
          <w:rFonts w:hint="eastAsia" w:ascii="仿宋" w:hAnsi="仿宋" w:eastAsia="仿宋" w:cs="仿宋"/>
          <w:snapToGrid w:val="0"/>
          <w:color w:val="auto"/>
          <w:sz w:val="21"/>
          <w:szCs w:val="21"/>
        </w:rPr>
        <w:t>天；</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 日气温低于</w:t>
      </w:r>
      <w:r>
        <w:rPr>
          <w:rFonts w:hint="eastAsia" w:ascii="仿宋" w:hAnsi="仿宋" w:eastAsia="仿宋" w:cs="仿宋"/>
          <w:snapToGrid w:val="0"/>
          <w:color w:val="auto"/>
          <w:sz w:val="21"/>
          <w:szCs w:val="21"/>
          <w:u w:val="single"/>
        </w:rPr>
        <w:t xml:space="preserve"> -5 </w:t>
      </w:r>
      <w:r>
        <w:rPr>
          <w:rFonts w:hint="eastAsia" w:ascii="仿宋" w:hAnsi="仿宋" w:eastAsia="仿宋" w:cs="仿宋"/>
          <w:snapToGrid w:val="0"/>
          <w:color w:val="auto"/>
          <w:sz w:val="21"/>
          <w:szCs w:val="21"/>
        </w:rPr>
        <w:t>℃的严寒大于</w:t>
      </w:r>
      <w:r>
        <w:rPr>
          <w:rFonts w:hint="eastAsia" w:ascii="仿宋" w:hAnsi="仿宋" w:eastAsia="仿宋" w:cs="仿宋"/>
          <w:snapToGrid w:val="0"/>
          <w:color w:val="auto"/>
          <w:sz w:val="21"/>
          <w:szCs w:val="21"/>
          <w:u w:val="single"/>
        </w:rPr>
        <w:t xml:space="preserve"> 3 </w:t>
      </w:r>
      <w:r>
        <w:rPr>
          <w:rFonts w:hint="eastAsia" w:ascii="仿宋" w:hAnsi="仿宋" w:eastAsia="仿宋" w:cs="仿宋"/>
          <w:snapToGrid w:val="0"/>
          <w:color w:val="auto"/>
          <w:sz w:val="21"/>
          <w:szCs w:val="21"/>
        </w:rPr>
        <w:t>天；</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(5) 造成工程损失的冰雹和大雪灾害；</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(6) 其它异常恶劣气候灾害。</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11.5 承包人的工期延误</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 逾期完工违约金表</w:t>
      </w:r>
    </w:p>
    <w:p>
      <w:pPr>
        <w:keepNext w:val="0"/>
        <w:pageBreakBefore w:val="0"/>
        <w:kinsoku/>
        <w:wordWrap/>
        <w:overflowPunct/>
        <w:topLinePunct w:val="0"/>
        <w:bidi w:val="0"/>
        <w:snapToGrid w:val="0"/>
        <w:spacing w:line="350" w:lineRule="exact"/>
        <w:jc w:val="center"/>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逾期完工违约金表</w:t>
      </w:r>
    </w:p>
    <w:tbl>
      <w:tblPr>
        <w:tblStyle w:val="25"/>
        <w:tblW w:w="0" w:type="auto"/>
        <w:tblInd w:w="2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720"/>
        <w:gridCol w:w="2907"/>
        <w:gridCol w:w="2313"/>
        <w:gridCol w:w="28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7" w:hRule="atLeast"/>
        </w:trPr>
        <w:tc>
          <w:tcPr>
            <w:tcW w:w="720" w:type="dxa"/>
            <w:noWrap w:val="0"/>
            <w:vAlign w:val="center"/>
          </w:tcPr>
          <w:p>
            <w:pPr>
              <w:keepNext w:val="0"/>
              <w:pageBreakBefore w:val="0"/>
              <w:kinsoku/>
              <w:wordWrap/>
              <w:overflowPunct/>
              <w:topLinePunct w:val="0"/>
              <w:bidi w:val="0"/>
              <w:snapToGrid w:val="0"/>
              <w:spacing w:line="350" w:lineRule="exact"/>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序号</w:t>
            </w:r>
          </w:p>
        </w:tc>
        <w:tc>
          <w:tcPr>
            <w:tcW w:w="2907" w:type="dxa"/>
            <w:noWrap w:val="0"/>
            <w:vAlign w:val="center"/>
          </w:tcPr>
          <w:p>
            <w:pPr>
              <w:keepNext w:val="0"/>
              <w:pageBreakBefore w:val="0"/>
              <w:kinsoku/>
              <w:wordWrap/>
              <w:overflowPunct/>
              <w:topLinePunct w:val="0"/>
              <w:bidi w:val="0"/>
              <w:snapToGrid w:val="0"/>
              <w:spacing w:line="350" w:lineRule="exact"/>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项目及其说明</w:t>
            </w:r>
          </w:p>
        </w:tc>
        <w:tc>
          <w:tcPr>
            <w:tcW w:w="2313" w:type="dxa"/>
            <w:noWrap w:val="0"/>
            <w:vAlign w:val="center"/>
          </w:tcPr>
          <w:p>
            <w:pPr>
              <w:keepNext w:val="0"/>
              <w:pageBreakBefore w:val="0"/>
              <w:kinsoku/>
              <w:wordWrap/>
              <w:overflowPunct/>
              <w:topLinePunct w:val="0"/>
              <w:bidi w:val="0"/>
              <w:snapToGrid w:val="0"/>
              <w:spacing w:line="350" w:lineRule="exact"/>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要求完工日期</w:t>
            </w:r>
          </w:p>
        </w:tc>
        <w:tc>
          <w:tcPr>
            <w:tcW w:w="2880" w:type="dxa"/>
            <w:noWrap w:val="0"/>
            <w:vAlign w:val="center"/>
          </w:tcPr>
          <w:p>
            <w:pPr>
              <w:keepNext w:val="0"/>
              <w:pageBreakBefore w:val="0"/>
              <w:kinsoku/>
              <w:wordWrap/>
              <w:overflowPunct/>
              <w:topLinePunct w:val="0"/>
              <w:bidi w:val="0"/>
              <w:snapToGrid w:val="0"/>
              <w:spacing w:line="350" w:lineRule="exact"/>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逾期完工违约金（元/天）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15" w:hRule="atLeast"/>
        </w:trPr>
        <w:tc>
          <w:tcPr>
            <w:tcW w:w="720" w:type="dxa"/>
            <w:noWrap w:val="0"/>
            <w:vAlign w:val="center"/>
          </w:tcPr>
          <w:p>
            <w:pPr>
              <w:keepNext w:val="0"/>
              <w:pageBreakBefore w:val="0"/>
              <w:kinsoku/>
              <w:wordWrap/>
              <w:overflowPunct/>
              <w:topLinePunct w:val="0"/>
              <w:bidi w:val="0"/>
              <w:snapToGrid w:val="0"/>
              <w:spacing w:line="350" w:lineRule="exact"/>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1</w:t>
            </w:r>
          </w:p>
        </w:tc>
        <w:tc>
          <w:tcPr>
            <w:tcW w:w="2907" w:type="dxa"/>
            <w:noWrap w:val="0"/>
            <w:vAlign w:val="center"/>
          </w:tcPr>
          <w:p>
            <w:pPr>
              <w:keepNext w:val="0"/>
              <w:pageBreakBefore w:val="0"/>
              <w:kinsoku/>
              <w:wordWrap/>
              <w:overflowPunct/>
              <w:topLinePunct w:val="0"/>
              <w:bidi w:val="0"/>
              <w:snapToGrid w:val="0"/>
              <w:spacing w:line="350" w:lineRule="exact"/>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全部工程</w:t>
            </w:r>
          </w:p>
        </w:tc>
        <w:tc>
          <w:tcPr>
            <w:tcW w:w="2313" w:type="dxa"/>
            <w:noWrap w:val="0"/>
            <w:vAlign w:val="center"/>
          </w:tcPr>
          <w:p>
            <w:pPr>
              <w:keepNext w:val="0"/>
              <w:pageBreakBefore w:val="0"/>
              <w:kinsoku/>
              <w:wordWrap/>
              <w:overflowPunct/>
              <w:topLinePunct w:val="0"/>
              <w:bidi w:val="0"/>
              <w:snapToGrid w:val="0"/>
              <w:spacing w:line="350" w:lineRule="exact"/>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开工令发出后</w:t>
            </w:r>
            <w:r>
              <w:rPr>
                <w:rFonts w:hint="eastAsia" w:ascii="仿宋" w:hAnsi="仿宋" w:eastAsia="仿宋" w:cs="仿宋"/>
                <w:snapToGrid w:val="0"/>
                <w:color w:val="auto"/>
                <w:kern w:val="2"/>
                <w:sz w:val="21"/>
                <w:szCs w:val="21"/>
                <w:lang w:val="en-US" w:eastAsia="zh-CN"/>
              </w:rPr>
              <w:t>6</w:t>
            </w:r>
            <w:r>
              <w:rPr>
                <w:rFonts w:hint="eastAsia" w:ascii="仿宋" w:hAnsi="仿宋" w:eastAsia="仿宋" w:cs="仿宋"/>
                <w:snapToGrid w:val="0"/>
                <w:color w:val="auto"/>
                <w:kern w:val="2"/>
                <w:sz w:val="21"/>
                <w:szCs w:val="21"/>
              </w:rPr>
              <w:t>0日历天</w:t>
            </w:r>
          </w:p>
        </w:tc>
        <w:tc>
          <w:tcPr>
            <w:tcW w:w="2880" w:type="dxa"/>
            <w:noWrap w:val="0"/>
            <w:vAlign w:val="center"/>
          </w:tcPr>
          <w:p>
            <w:pPr>
              <w:keepNext w:val="0"/>
              <w:pageBreakBefore w:val="0"/>
              <w:kinsoku/>
              <w:wordWrap/>
              <w:overflowPunct/>
              <w:topLinePunct w:val="0"/>
              <w:bidi w:val="0"/>
              <w:snapToGrid w:val="0"/>
              <w:spacing w:line="350" w:lineRule="exact"/>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1000</w:t>
            </w:r>
          </w:p>
        </w:tc>
      </w:tr>
    </w:tbl>
    <w:p>
      <w:pPr>
        <w:pStyle w:val="15"/>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kern w:val="0"/>
          <w:szCs w:val="21"/>
        </w:rPr>
      </w:pPr>
      <w:r>
        <w:rPr>
          <w:rFonts w:hint="eastAsia" w:ascii="仿宋" w:hAnsi="仿宋" w:eastAsia="仿宋" w:cs="仿宋"/>
          <w:snapToGrid w:val="0"/>
          <w:color w:val="auto"/>
          <w:kern w:val="0"/>
          <w:szCs w:val="21"/>
        </w:rPr>
        <w:t xml:space="preserve"> (2) 全部逾期完工违约金的总限额为不超过签约合同价的5%。</w:t>
      </w:r>
    </w:p>
    <w:p>
      <w:pPr>
        <w:keepNext w:val="0"/>
        <w:pageBreakBefore w:val="0"/>
        <w:kinsoku/>
        <w:wordWrap/>
        <w:overflowPunct/>
        <w:topLinePunct w:val="0"/>
        <w:bidi w:val="0"/>
        <w:snapToGrid w:val="0"/>
        <w:spacing w:line="350" w:lineRule="exact"/>
        <w:jc w:val="left"/>
        <w:rPr>
          <w:rFonts w:hint="eastAsia" w:ascii="仿宋" w:hAnsi="仿宋" w:eastAsia="仿宋" w:cs="仿宋"/>
          <w:color w:val="auto"/>
          <w:sz w:val="21"/>
          <w:szCs w:val="21"/>
        </w:rPr>
      </w:pPr>
      <w:r>
        <w:rPr>
          <w:rFonts w:hint="eastAsia" w:ascii="仿宋" w:hAnsi="仿宋" w:eastAsia="仿宋" w:cs="仿宋"/>
          <w:b/>
          <w:color w:val="auto"/>
          <w:sz w:val="21"/>
          <w:szCs w:val="21"/>
        </w:rPr>
        <w:t>11.6  工期提前</w:t>
      </w:r>
    </w:p>
    <w:p>
      <w:pPr>
        <w:keepNext w:val="0"/>
        <w:pageBreakBefore w:val="0"/>
        <w:kinsoku/>
        <w:wordWrap/>
        <w:overflowPunct/>
        <w:topLinePunct w:val="0"/>
        <w:bidi w:val="0"/>
        <w:snapToGrid w:val="0"/>
        <w:spacing w:line="350" w:lineRule="exact"/>
        <w:jc w:val="left"/>
        <w:rPr>
          <w:rFonts w:hint="eastAsia" w:ascii="仿宋" w:hAnsi="仿宋" w:eastAsia="仿宋" w:cs="仿宋"/>
          <w:color w:val="auto"/>
          <w:sz w:val="21"/>
          <w:szCs w:val="21"/>
        </w:rPr>
      </w:pPr>
      <w:r>
        <w:rPr>
          <w:rFonts w:hint="eastAsia" w:ascii="仿宋" w:hAnsi="仿宋" w:eastAsia="仿宋" w:cs="仿宋"/>
          <w:color w:val="auto"/>
          <w:sz w:val="21"/>
          <w:szCs w:val="21"/>
        </w:rPr>
        <w:t xml:space="preserve">     工期提前的奖金约定：</w:t>
      </w:r>
      <w:r>
        <w:rPr>
          <w:rFonts w:hint="eastAsia" w:ascii="仿宋" w:hAnsi="仿宋" w:eastAsia="仿宋" w:cs="仿宋"/>
          <w:b/>
          <w:color w:val="auto"/>
          <w:sz w:val="21"/>
          <w:szCs w:val="21"/>
          <w:u w:val="single"/>
        </w:rPr>
        <w:t>不奖励</w:t>
      </w:r>
      <w:r>
        <w:rPr>
          <w:rFonts w:hint="eastAsia" w:ascii="仿宋" w:hAnsi="仿宋" w:eastAsia="仿宋" w:cs="仿宋"/>
          <w:color w:val="auto"/>
          <w:sz w:val="21"/>
          <w:szCs w:val="21"/>
        </w:rPr>
        <w:t>。</w:t>
      </w:r>
    </w:p>
    <w:p>
      <w:pPr>
        <w:pStyle w:val="8"/>
        <w:keepNext w:val="0"/>
        <w:pageBreakBefore w:val="0"/>
        <w:kinsoku/>
        <w:wordWrap/>
        <w:overflowPunct/>
        <w:topLinePunct w:val="0"/>
        <w:bidi w:val="0"/>
        <w:snapToGrid w:val="0"/>
        <w:spacing w:line="350" w:lineRule="exact"/>
        <w:rPr>
          <w:rFonts w:hint="eastAsia" w:ascii="仿宋" w:hAnsi="仿宋" w:eastAsia="仿宋" w:cs="仿宋"/>
          <w:snapToGrid w:val="0"/>
          <w:color w:val="auto"/>
          <w:sz w:val="21"/>
          <w:szCs w:val="21"/>
        </w:rPr>
      </w:pPr>
      <w:bookmarkStart w:id="300" w:name="_Toc335853940"/>
      <w:bookmarkStart w:id="301" w:name="_Toc452839291"/>
      <w:bookmarkStart w:id="302" w:name="_Toc336325290"/>
      <w:bookmarkStart w:id="303" w:name="_Toc5798"/>
      <w:bookmarkStart w:id="304" w:name="_Toc311407696"/>
      <w:bookmarkStart w:id="305" w:name="_Toc405378490"/>
      <w:bookmarkStart w:id="306" w:name="_Toc259802233"/>
      <w:bookmarkStart w:id="307" w:name="_Toc184635110"/>
      <w:bookmarkStart w:id="308" w:name="_Toc217819052"/>
      <w:r>
        <w:rPr>
          <w:rFonts w:hint="eastAsia" w:ascii="仿宋" w:hAnsi="仿宋" w:eastAsia="仿宋" w:cs="仿宋"/>
          <w:snapToGrid w:val="0"/>
          <w:color w:val="auto"/>
          <w:sz w:val="21"/>
          <w:szCs w:val="21"/>
        </w:rPr>
        <w:t>12 暂停施工</w:t>
      </w:r>
      <w:bookmarkEnd w:id="300"/>
      <w:bookmarkEnd w:id="301"/>
      <w:bookmarkEnd w:id="302"/>
      <w:bookmarkEnd w:id="303"/>
      <w:bookmarkEnd w:id="304"/>
      <w:bookmarkEnd w:id="305"/>
      <w:bookmarkEnd w:id="306"/>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12.1承包人暂停施工的责任</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(5) 承包人承担暂停施工责任的其他情形：</w:t>
      </w:r>
      <w:r>
        <w:rPr>
          <w:rFonts w:hint="eastAsia" w:ascii="仿宋" w:hAnsi="仿宋" w:eastAsia="仿宋" w:cs="仿宋"/>
          <w:snapToGrid w:val="0"/>
          <w:color w:val="auto"/>
          <w:sz w:val="21"/>
          <w:szCs w:val="21"/>
          <w:u w:val="single"/>
        </w:rPr>
        <w:t xml:space="preserve">    /    </w:t>
      </w:r>
      <w:r>
        <w:rPr>
          <w:rFonts w:hint="eastAsia" w:ascii="仿宋" w:hAnsi="仿宋" w:eastAsia="仿宋" w:cs="仿宋"/>
          <w:snapToGrid w:val="0"/>
          <w:color w:val="auto"/>
          <w:sz w:val="21"/>
          <w:szCs w:val="21"/>
        </w:rPr>
        <w:t>。</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12.2发包人暂停施工的责任</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 发包人承担暂停施工责任的其他情形：</w:t>
      </w:r>
      <w:r>
        <w:rPr>
          <w:rFonts w:hint="eastAsia" w:ascii="仿宋" w:hAnsi="仿宋" w:eastAsia="仿宋" w:cs="仿宋"/>
          <w:snapToGrid w:val="0"/>
          <w:color w:val="auto"/>
          <w:sz w:val="21"/>
          <w:szCs w:val="21"/>
          <w:u w:val="single"/>
        </w:rPr>
        <w:t xml:space="preserve">    /    </w:t>
      </w:r>
      <w:r>
        <w:rPr>
          <w:rFonts w:hint="eastAsia" w:ascii="仿宋" w:hAnsi="仿宋" w:eastAsia="仿宋" w:cs="仿宋"/>
          <w:snapToGrid w:val="0"/>
          <w:color w:val="auto"/>
          <w:sz w:val="21"/>
          <w:szCs w:val="21"/>
        </w:rPr>
        <w:t>。</w:t>
      </w:r>
    </w:p>
    <w:p>
      <w:pPr>
        <w:pStyle w:val="8"/>
        <w:keepNext w:val="0"/>
        <w:pageBreakBefore w:val="0"/>
        <w:kinsoku/>
        <w:wordWrap/>
        <w:overflowPunct/>
        <w:topLinePunct w:val="0"/>
        <w:bidi w:val="0"/>
        <w:snapToGrid w:val="0"/>
        <w:spacing w:line="350" w:lineRule="exact"/>
        <w:rPr>
          <w:rFonts w:hint="eastAsia" w:ascii="仿宋" w:hAnsi="仿宋" w:eastAsia="仿宋" w:cs="仿宋"/>
          <w:snapToGrid w:val="0"/>
          <w:color w:val="auto"/>
          <w:sz w:val="21"/>
          <w:szCs w:val="21"/>
        </w:rPr>
      </w:pPr>
      <w:bookmarkStart w:id="309" w:name="_Toc336325291"/>
      <w:bookmarkStart w:id="310" w:name="_Toc21708"/>
      <w:bookmarkStart w:id="311" w:name="_Toc452839292"/>
      <w:bookmarkStart w:id="312" w:name="_Toc335853941"/>
      <w:bookmarkStart w:id="313" w:name="_Toc405378491"/>
      <w:bookmarkStart w:id="314" w:name="_Toc311407697"/>
      <w:r>
        <w:rPr>
          <w:rFonts w:hint="eastAsia" w:ascii="仿宋" w:hAnsi="仿宋" w:eastAsia="仿宋" w:cs="仿宋"/>
          <w:snapToGrid w:val="0"/>
          <w:color w:val="auto"/>
          <w:sz w:val="21"/>
          <w:szCs w:val="21"/>
        </w:rPr>
        <w:t>13．工程质量</w:t>
      </w:r>
      <w:bookmarkEnd w:id="307"/>
      <w:bookmarkEnd w:id="308"/>
      <w:bookmarkEnd w:id="309"/>
      <w:bookmarkEnd w:id="310"/>
      <w:bookmarkEnd w:id="311"/>
      <w:bookmarkEnd w:id="312"/>
      <w:bookmarkEnd w:id="313"/>
      <w:bookmarkEnd w:id="314"/>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13.1 工程质量要求</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bookmarkStart w:id="315" w:name="_Toc184635112"/>
      <w:bookmarkStart w:id="316" w:name="_Toc217819053"/>
      <w:r>
        <w:rPr>
          <w:rFonts w:hint="eastAsia" w:ascii="仿宋" w:hAnsi="仿宋" w:eastAsia="仿宋" w:cs="仿宋"/>
          <w:color w:val="auto"/>
          <w:sz w:val="21"/>
          <w:szCs w:val="21"/>
        </w:rPr>
        <w:t>13.7 质量评定</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13.7.7工程质量标准为：</w:t>
      </w:r>
      <w:r>
        <w:rPr>
          <w:rFonts w:hint="eastAsia" w:ascii="仿宋" w:hAnsi="仿宋" w:eastAsia="仿宋" w:cs="仿宋"/>
          <w:iCs/>
          <w:snapToGrid w:val="0"/>
          <w:color w:val="auto"/>
          <w:sz w:val="21"/>
          <w:szCs w:val="21"/>
          <w:u w:val="single"/>
        </w:rPr>
        <w:t>合格</w:t>
      </w:r>
      <w:r>
        <w:rPr>
          <w:rFonts w:hint="eastAsia" w:ascii="仿宋" w:hAnsi="仿宋" w:eastAsia="仿宋" w:cs="仿宋"/>
          <w:snapToGrid w:val="0"/>
          <w:color w:val="auto"/>
          <w:sz w:val="21"/>
          <w:szCs w:val="21"/>
        </w:rPr>
        <w:t>。达到优良的奖金为</w:t>
      </w:r>
      <w:r>
        <w:rPr>
          <w:rFonts w:hint="eastAsia" w:ascii="仿宋" w:hAnsi="仿宋" w:eastAsia="仿宋" w:cs="仿宋"/>
          <w:snapToGrid w:val="0"/>
          <w:color w:val="auto"/>
          <w:sz w:val="21"/>
          <w:szCs w:val="21"/>
          <w:u w:val="single"/>
        </w:rPr>
        <w:t xml:space="preserve">  /  </w:t>
      </w:r>
      <w:r>
        <w:rPr>
          <w:rFonts w:hint="eastAsia" w:ascii="仿宋" w:hAnsi="仿宋" w:eastAsia="仿宋" w:cs="仿宋"/>
          <w:snapToGrid w:val="0"/>
          <w:color w:val="auto"/>
          <w:sz w:val="21"/>
          <w:szCs w:val="21"/>
        </w:rPr>
        <w:t>。</w:t>
      </w:r>
    </w:p>
    <w:p>
      <w:pPr>
        <w:pStyle w:val="8"/>
        <w:keepNext w:val="0"/>
        <w:pageBreakBefore w:val="0"/>
        <w:kinsoku/>
        <w:wordWrap/>
        <w:overflowPunct/>
        <w:topLinePunct w:val="0"/>
        <w:bidi w:val="0"/>
        <w:snapToGrid w:val="0"/>
        <w:spacing w:line="350" w:lineRule="exact"/>
        <w:rPr>
          <w:rFonts w:hint="eastAsia" w:ascii="仿宋" w:hAnsi="仿宋" w:eastAsia="仿宋" w:cs="仿宋"/>
          <w:snapToGrid w:val="0"/>
          <w:color w:val="auto"/>
          <w:sz w:val="21"/>
          <w:szCs w:val="21"/>
        </w:rPr>
      </w:pPr>
      <w:bookmarkStart w:id="317" w:name="_Toc259802235"/>
      <w:bookmarkStart w:id="318" w:name="_Toc311407698"/>
      <w:bookmarkStart w:id="319" w:name="_Toc335853942"/>
      <w:bookmarkStart w:id="320" w:name="_Toc452839293"/>
      <w:bookmarkStart w:id="321" w:name="_Toc21991"/>
      <w:bookmarkStart w:id="322" w:name="_Toc405378492"/>
      <w:bookmarkStart w:id="323" w:name="_Toc336325292"/>
      <w:r>
        <w:rPr>
          <w:rFonts w:hint="eastAsia" w:ascii="仿宋" w:hAnsi="仿宋" w:eastAsia="仿宋" w:cs="仿宋"/>
          <w:snapToGrid w:val="0"/>
          <w:color w:val="auto"/>
          <w:sz w:val="21"/>
          <w:szCs w:val="21"/>
        </w:rPr>
        <w:t>14 验收和检验</w:t>
      </w:r>
      <w:bookmarkEnd w:id="317"/>
      <w:bookmarkEnd w:id="318"/>
      <w:bookmarkEnd w:id="319"/>
      <w:bookmarkEnd w:id="320"/>
      <w:bookmarkEnd w:id="321"/>
      <w:bookmarkEnd w:id="322"/>
      <w:bookmarkEnd w:id="323"/>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14.1材料、工程设备和工程的试验和检验</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14.1.5 水工金属结构、启闭机及机电产品进场后的交货检查和验收中，承包人负责</w:t>
      </w:r>
      <w:r>
        <w:rPr>
          <w:rFonts w:hint="eastAsia" w:ascii="仿宋" w:hAnsi="仿宋" w:eastAsia="仿宋" w:cs="仿宋"/>
          <w:snapToGrid w:val="0"/>
          <w:color w:val="auto"/>
          <w:sz w:val="21"/>
          <w:szCs w:val="21"/>
          <w:u w:val="single"/>
        </w:rPr>
        <w:t xml:space="preserve">   /   </w:t>
      </w:r>
      <w:r>
        <w:rPr>
          <w:rFonts w:hint="eastAsia" w:ascii="仿宋" w:hAnsi="仿宋" w:eastAsia="仿宋" w:cs="仿宋"/>
          <w:snapToGrid w:val="0"/>
          <w:color w:val="auto"/>
          <w:sz w:val="21"/>
          <w:szCs w:val="21"/>
        </w:rPr>
        <w:t>。</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14.1.6 本工程实行减征取样的试块、试件及有关材料：</w:t>
      </w:r>
      <w:r>
        <w:rPr>
          <w:rFonts w:hint="eastAsia" w:ascii="仿宋" w:hAnsi="仿宋" w:eastAsia="仿宋" w:cs="仿宋"/>
          <w:snapToGrid w:val="0"/>
          <w:color w:val="auto"/>
          <w:sz w:val="21"/>
          <w:szCs w:val="21"/>
          <w:u w:val="single"/>
        </w:rPr>
        <w:t xml:space="preserve">   /   </w:t>
      </w:r>
      <w:r>
        <w:rPr>
          <w:rFonts w:hint="eastAsia" w:ascii="仿宋" w:hAnsi="仿宋" w:eastAsia="仿宋" w:cs="仿宋"/>
          <w:snapToGrid w:val="0"/>
          <w:color w:val="auto"/>
          <w:sz w:val="21"/>
          <w:szCs w:val="21"/>
        </w:rPr>
        <w:t>。</w:t>
      </w:r>
    </w:p>
    <w:p>
      <w:pPr>
        <w:pStyle w:val="8"/>
        <w:keepNext w:val="0"/>
        <w:pageBreakBefore w:val="0"/>
        <w:kinsoku/>
        <w:wordWrap/>
        <w:overflowPunct/>
        <w:topLinePunct w:val="0"/>
        <w:bidi w:val="0"/>
        <w:snapToGrid w:val="0"/>
        <w:spacing w:line="350" w:lineRule="exact"/>
        <w:rPr>
          <w:rFonts w:hint="eastAsia" w:ascii="仿宋" w:hAnsi="仿宋" w:eastAsia="仿宋" w:cs="仿宋"/>
          <w:snapToGrid w:val="0"/>
          <w:color w:val="auto"/>
          <w:sz w:val="21"/>
          <w:szCs w:val="21"/>
        </w:rPr>
      </w:pPr>
      <w:bookmarkStart w:id="324" w:name="_Toc405378493"/>
      <w:bookmarkStart w:id="325" w:name="_Toc3102"/>
      <w:bookmarkStart w:id="326" w:name="_Toc335853943"/>
      <w:bookmarkStart w:id="327" w:name="_Toc336325293"/>
      <w:bookmarkStart w:id="328" w:name="_Toc311407699"/>
      <w:bookmarkStart w:id="329" w:name="_Toc452839294"/>
      <w:r>
        <w:rPr>
          <w:rFonts w:hint="eastAsia" w:ascii="仿宋" w:hAnsi="仿宋" w:eastAsia="仿宋" w:cs="仿宋"/>
          <w:snapToGrid w:val="0"/>
          <w:color w:val="auto"/>
          <w:sz w:val="21"/>
          <w:szCs w:val="21"/>
        </w:rPr>
        <w:t>15变更</w:t>
      </w:r>
      <w:bookmarkEnd w:id="315"/>
      <w:bookmarkEnd w:id="316"/>
      <w:bookmarkEnd w:id="324"/>
      <w:bookmarkEnd w:id="325"/>
      <w:bookmarkEnd w:id="326"/>
      <w:bookmarkEnd w:id="327"/>
      <w:bookmarkEnd w:id="328"/>
      <w:bookmarkEnd w:id="329"/>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15.1 变更的范围和内容</w:t>
      </w:r>
    </w:p>
    <w:p>
      <w:pPr>
        <w:pStyle w:val="6"/>
        <w:keepNext w:val="0"/>
        <w:pageBreakBefore w:val="0"/>
        <w:kinsoku/>
        <w:wordWrap/>
        <w:overflowPunct/>
        <w:topLinePunct w:val="0"/>
        <w:bidi w:val="0"/>
        <w:spacing w:line="350" w:lineRule="exact"/>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关于变更的范围的约定：本工程实施过程中发生的工程变更应遵守《吴兴区政府性建设工程概算调整和工程变更管理办法》，未按此办法要求进行工程变更报批的不予认可。</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(6)凡合价金额占签约合同总价2%及以上的分类分项清单项目其工程量增加或减少超过本项目工程数量15%及以上时，或合价金额占签约合同总价不到2%的分类分项清单项目但其工程量增加或减少超过本项目工程数量25%及以上时，增加部分工程量或减少后剩余部分工程量的相应单价由承包人按15.4.3款的原则提出合适的变更单价，并需经监理人审核。</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15.4 变更的估价原则</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15.4.3细化为：本合同在实施过程中，如遇到设计变更出现新增或变更项目时，则该新增或变</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更项目的单价由承包人按以下原则提出变更单价，监理人审核，发包人同意后进入工程结算，支付方式执行原合同约定的支付条款。</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（1）人工预算单价采用竞包期浙江省现行水利行业人工预算单价。</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（2）材料预算价格采用竞包期基价（竞包文件截止日前一个月项目所在地造价管理部门发布的信息价），如无信息价格时，则根据项目实施时的材料市场价由相关部门组织询价确定材料预算价格。</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（3）机械台班单价按竞包期浙江省现行水利水电工程施工机械台班定额和有关规定计算。</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（4）定额按采用竞包期浙江省现行水利水电工程定额和有关规定，如浙江省水利工程定额不能满足计价，可采用部颁水利定额及其他相关行业定额的定额含量计价。</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（5）取费费率采用竞包期浙江省现行水利行业取费标准和浙江省建设工程施工取费定额按相对应工程类别选取费率，对各项弹性区间费率取中间值。</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（6）上述单价按以下计算的综合优惠率进行优惠。</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综合优惠率=[1-（竞包人竞包价-安全施工费）/（本标段最高限价-安全施工费）]*100%。</w:t>
      </w:r>
    </w:p>
    <w:p>
      <w:pPr>
        <w:pStyle w:val="9"/>
        <w:keepNext w:val="0"/>
        <w:pageBreakBefore w:val="0"/>
        <w:kinsoku/>
        <w:wordWrap/>
        <w:overflowPunct/>
        <w:topLinePunct w:val="0"/>
        <w:bidi w:val="0"/>
        <w:snapToGrid w:val="0"/>
        <w:spacing w:line="350" w:lineRule="exact"/>
        <w:ind w:firstLine="420" w:firstLineChars="200"/>
        <w:rPr>
          <w:rFonts w:hint="eastAsia" w:ascii="仿宋" w:hAnsi="仿宋" w:eastAsia="仿宋" w:cs="仿宋"/>
          <w:b w:val="0"/>
          <w:color w:val="auto"/>
          <w:sz w:val="21"/>
          <w:szCs w:val="21"/>
        </w:rPr>
      </w:pPr>
      <w:r>
        <w:rPr>
          <w:rFonts w:hint="eastAsia" w:ascii="仿宋" w:hAnsi="仿宋" w:eastAsia="仿宋" w:cs="仿宋"/>
          <w:b w:val="0"/>
          <w:color w:val="auto"/>
          <w:sz w:val="21"/>
          <w:szCs w:val="21"/>
        </w:rPr>
        <w:t>（7）按照上述仍无法组价的，根据市场发包或询价确定。</w:t>
      </w:r>
    </w:p>
    <w:p>
      <w:pPr>
        <w:pStyle w:val="9"/>
        <w:keepNext w:val="0"/>
        <w:pageBreakBefore w:val="0"/>
        <w:kinsoku/>
        <w:wordWrap/>
        <w:overflowPunct/>
        <w:topLinePunct w:val="0"/>
        <w:bidi w:val="0"/>
        <w:snapToGrid w:val="0"/>
        <w:spacing w:line="350" w:lineRule="exact"/>
        <w:rPr>
          <w:rFonts w:hint="eastAsia" w:ascii="仿宋" w:hAnsi="仿宋" w:eastAsia="仿宋" w:cs="仿宋"/>
          <w:b w:val="0"/>
          <w:color w:val="auto"/>
          <w:sz w:val="21"/>
          <w:szCs w:val="21"/>
        </w:rPr>
      </w:pPr>
      <w:r>
        <w:rPr>
          <w:rFonts w:hint="eastAsia" w:ascii="仿宋" w:hAnsi="仿宋" w:eastAsia="仿宋" w:cs="仿宋"/>
          <w:color w:val="auto"/>
          <w:sz w:val="21"/>
          <w:szCs w:val="21"/>
        </w:rPr>
        <w:t>15.5承包人的合理化建议</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15.5.2 承包人实现合理化建议的奖励金额为：</w:t>
      </w:r>
      <w:r>
        <w:rPr>
          <w:rFonts w:hint="eastAsia" w:ascii="仿宋" w:hAnsi="仿宋" w:eastAsia="仿宋" w:cs="仿宋"/>
          <w:snapToGrid w:val="0"/>
          <w:color w:val="auto"/>
          <w:sz w:val="21"/>
          <w:szCs w:val="21"/>
          <w:u w:val="single"/>
        </w:rPr>
        <w:t xml:space="preserve">   /    </w:t>
      </w:r>
      <w:r>
        <w:rPr>
          <w:rFonts w:hint="eastAsia" w:ascii="仿宋" w:hAnsi="仿宋" w:eastAsia="仿宋" w:cs="仿宋"/>
          <w:snapToGrid w:val="0"/>
          <w:color w:val="auto"/>
          <w:sz w:val="21"/>
          <w:szCs w:val="21"/>
        </w:rPr>
        <w:t>。</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15.8暂估价</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u w:val="single"/>
        </w:rPr>
      </w:pPr>
      <w:r>
        <w:rPr>
          <w:rFonts w:hint="eastAsia" w:ascii="仿宋" w:hAnsi="仿宋" w:eastAsia="仿宋" w:cs="仿宋"/>
          <w:snapToGrid w:val="0"/>
          <w:color w:val="auto"/>
          <w:sz w:val="21"/>
          <w:szCs w:val="21"/>
        </w:rPr>
        <w:t>（1）发包人和承包人组织发包的暂估价项目：</w:t>
      </w:r>
      <w:r>
        <w:rPr>
          <w:rFonts w:hint="eastAsia" w:ascii="仿宋" w:hAnsi="仿宋" w:eastAsia="仿宋" w:cs="仿宋"/>
          <w:snapToGrid w:val="0"/>
          <w:color w:val="auto"/>
          <w:sz w:val="21"/>
          <w:szCs w:val="21"/>
          <w:u w:val="single"/>
        </w:rPr>
        <w:t xml:space="preserve">  /  </w:t>
      </w:r>
      <w:r>
        <w:rPr>
          <w:rFonts w:hint="eastAsia" w:ascii="仿宋" w:hAnsi="仿宋" w:eastAsia="仿宋" w:cs="仿宋"/>
          <w:snapToGrid w:val="0"/>
          <w:color w:val="auto"/>
          <w:sz w:val="21"/>
          <w:szCs w:val="21"/>
        </w:rPr>
        <w:t>；发包人组织发包的暂估价项目：</w:t>
      </w:r>
      <w:r>
        <w:rPr>
          <w:rFonts w:hint="eastAsia" w:ascii="仿宋" w:hAnsi="仿宋" w:eastAsia="仿宋" w:cs="仿宋"/>
          <w:snapToGrid w:val="0"/>
          <w:color w:val="auto"/>
          <w:sz w:val="21"/>
          <w:szCs w:val="21"/>
          <w:u w:val="single"/>
        </w:rPr>
        <w:t xml:space="preserve">    /   </w:t>
      </w:r>
      <w:r>
        <w:rPr>
          <w:rFonts w:hint="eastAsia" w:ascii="仿宋" w:hAnsi="仿宋" w:eastAsia="仿宋" w:cs="仿宋"/>
          <w:snapToGrid w:val="0"/>
          <w:color w:val="auto"/>
          <w:sz w:val="21"/>
          <w:szCs w:val="21"/>
        </w:rPr>
        <w:t>。</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 发包人和承包人以发包方式选择暂估价项目供应商或分包人时，双方的权利义务系：</w:t>
      </w:r>
      <w:r>
        <w:rPr>
          <w:rFonts w:hint="eastAsia" w:ascii="仿宋" w:hAnsi="仿宋" w:eastAsia="仿宋" w:cs="仿宋"/>
          <w:snapToGrid w:val="0"/>
          <w:color w:val="auto"/>
          <w:sz w:val="21"/>
          <w:szCs w:val="21"/>
          <w:u w:val="single"/>
        </w:rPr>
        <w:t xml:space="preserve"> / </w:t>
      </w:r>
      <w:r>
        <w:rPr>
          <w:rFonts w:hint="eastAsia" w:ascii="仿宋" w:hAnsi="仿宋" w:eastAsia="仿宋" w:cs="仿宋"/>
          <w:snapToGrid w:val="0"/>
          <w:color w:val="auto"/>
          <w:sz w:val="21"/>
          <w:szCs w:val="21"/>
        </w:rPr>
        <w:t>。</w:t>
      </w:r>
    </w:p>
    <w:p>
      <w:pPr>
        <w:pStyle w:val="8"/>
        <w:keepNext w:val="0"/>
        <w:pageBreakBefore w:val="0"/>
        <w:kinsoku/>
        <w:wordWrap/>
        <w:overflowPunct/>
        <w:topLinePunct w:val="0"/>
        <w:bidi w:val="0"/>
        <w:snapToGrid w:val="0"/>
        <w:spacing w:line="350" w:lineRule="exact"/>
        <w:rPr>
          <w:rFonts w:hint="eastAsia" w:ascii="仿宋" w:hAnsi="仿宋" w:eastAsia="仿宋" w:cs="仿宋"/>
          <w:snapToGrid w:val="0"/>
          <w:color w:val="auto"/>
          <w:sz w:val="21"/>
          <w:szCs w:val="21"/>
        </w:rPr>
      </w:pPr>
      <w:bookmarkStart w:id="330" w:name="_Toc452839295"/>
      <w:bookmarkStart w:id="331" w:name="_Toc14418"/>
      <w:bookmarkStart w:id="332" w:name="_Toc405378494"/>
      <w:bookmarkStart w:id="333" w:name="_Toc336325294"/>
      <w:bookmarkStart w:id="334" w:name="_Toc311407700"/>
      <w:bookmarkStart w:id="335" w:name="_Toc335853944"/>
      <w:bookmarkStart w:id="336" w:name="_Toc184635113"/>
      <w:bookmarkStart w:id="337" w:name="_Toc217819054"/>
      <w:r>
        <w:rPr>
          <w:rFonts w:hint="eastAsia" w:ascii="仿宋" w:hAnsi="仿宋" w:eastAsia="仿宋" w:cs="仿宋"/>
          <w:snapToGrid w:val="0"/>
          <w:color w:val="auto"/>
          <w:sz w:val="21"/>
          <w:szCs w:val="21"/>
        </w:rPr>
        <w:t>16价格调整</w:t>
      </w:r>
      <w:bookmarkEnd w:id="330"/>
      <w:bookmarkEnd w:id="331"/>
      <w:bookmarkEnd w:id="332"/>
      <w:bookmarkEnd w:id="333"/>
      <w:bookmarkEnd w:id="334"/>
      <w:bookmarkEnd w:id="335"/>
      <w:bookmarkEnd w:id="336"/>
      <w:bookmarkEnd w:id="337"/>
    </w:p>
    <w:p>
      <w:pPr>
        <w:pStyle w:val="9"/>
        <w:keepNext w:val="0"/>
        <w:pageBreakBefore w:val="0"/>
        <w:kinsoku/>
        <w:wordWrap/>
        <w:overflowPunct/>
        <w:topLinePunct w:val="0"/>
        <w:bidi w:val="0"/>
        <w:spacing w:line="350" w:lineRule="exact"/>
        <w:rPr>
          <w:rFonts w:hint="eastAsia" w:ascii="仿宋" w:hAnsi="仿宋" w:eastAsia="仿宋" w:cs="仿宋"/>
          <w:color w:val="auto"/>
          <w:sz w:val="21"/>
          <w:szCs w:val="21"/>
        </w:rPr>
      </w:pPr>
      <w:bookmarkStart w:id="338" w:name="_Toc335853945"/>
      <w:bookmarkStart w:id="339" w:name="_Toc405378495"/>
      <w:bookmarkStart w:id="340" w:name="_Toc311407701"/>
      <w:bookmarkStart w:id="341" w:name="_Toc336325295"/>
      <w:bookmarkStart w:id="342" w:name="_Toc241374758"/>
      <w:r>
        <w:rPr>
          <w:rFonts w:hint="eastAsia" w:ascii="仿宋" w:hAnsi="仿宋" w:eastAsia="仿宋" w:cs="仿宋"/>
          <w:color w:val="auto"/>
          <w:sz w:val="21"/>
          <w:szCs w:val="21"/>
        </w:rPr>
        <w:t>16.1 物价波动引起的价格调整</w:t>
      </w:r>
    </w:p>
    <w:p>
      <w:pPr>
        <w:pStyle w:val="3"/>
        <w:keepNext w:val="0"/>
        <w:pageBreakBefore w:val="0"/>
        <w:kinsoku/>
        <w:wordWrap/>
        <w:overflowPunct/>
        <w:topLinePunct w:val="0"/>
        <w:bidi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16.1.1约定为：所有材料价格按当前的市场价考虑风险系数进入单价，在合同执行期内不作调整，价格风险由承包人自负。</w:t>
      </w:r>
    </w:p>
    <w:p>
      <w:pPr>
        <w:keepNext w:val="0"/>
        <w:pageBreakBefore w:val="0"/>
        <w:kinsoku/>
        <w:wordWrap/>
        <w:overflowPunct/>
        <w:topLinePunct w:val="0"/>
        <w:bidi w:val="0"/>
        <w:snapToGrid w:val="0"/>
        <w:spacing w:line="350" w:lineRule="exact"/>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17计量与支付</w:t>
      </w:r>
      <w:bookmarkEnd w:id="338"/>
      <w:bookmarkEnd w:id="339"/>
      <w:bookmarkEnd w:id="340"/>
      <w:bookmarkEnd w:id="341"/>
      <w:bookmarkEnd w:id="342"/>
    </w:p>
    <w:p>
      <w:pPr>
        <w:keepNext w:val="0"/>
        <w:pageBreakBefore w:val="0"/>
        <w:kinsoku/>
        <w:wordWrap/>
        <w:overflowPunct/>
        <w:topLinePunct w:val="0"/>
        <w:bidi w:val="0"/>
        <w:snapToGrid w:val="0"/>
        <w:spacing w:line="35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17.2 预付款</w:t>
      </w:r>
    </w:p>
    <w:p>
      <w:pPr>
        <w:pStyle w:val="9"/>
        <w:keepNext w:val="0"/>
        <w:pageBreakBefore w:val="0"/>
        <w:numPr>
          <w:ilvl w:val="0"/>
          <w:numId w:val="4"/>
        </w:numPr>
        <w:kinsoku/>
        <w:wordWrap/>
        <w:overflowPunct/>
        <w:topLinePunct w:val="0"/>
        <w:bidi w:val="0"/>
        <w:snapToGrid w:val="0"/>
        <w:spacing w:line="350" w:lineRule="exact"/>
        <w:rPr>
          <w:rFonts w:hint="eastAsia" w:ascii="仿宋" w:hAnsi="仿宋" w:eastAsia="仿宋" w:cs="仿宋"/>
          <w:bCs/>
          <w:color w:val="auto"/>
          <w:szCs w:val="24"/>
          <w:u w:val="single"/>
        </w:rPr>
      </w:pPr>
      <w:r>
        <w:rPr>
          <w:rFonts w:hint="eastAsia" w:ascii="仿宋" w:hAnsi="仿宋" w:eastAsia="仿宋" w:cs="仿宋"/>
          <w:bCs/>
          <w:color w:val="auto"/>
          <w:szCs w:val="24"/>
        </w:rPr>
        <w:t>工程预付款约定为：</w:t>
      </w:r>
      <w:r>
        <w:rPr>
          <w:rFonts w:hint="eastAsia" w:ascii="仿宋" w:hAnsi="仿宋" w:eastAsia="仿宋" w:cs="仿宋"/>
          <w:bCs/>
          <w:color w:val="auto"/>
          <w:szCs w:val="24"/>
          <w:u w:val="single"/>
          <w:lang w:val="en-US" w:eastAsia="zh-CN"/>
        </w:rPr>
        <w:t xml:space="preserve"> </w:t>
      </w:r>
      <w:r>
        <w:rPr>
          <w:rFonts w:hint="eastAsia" w:ascii="仿宋" w:hAnsi="仿宋" w:eastAsia="仿宋" w:cs="仿宋"/>
          <w:bCs/>
          <w:color w:val="auto"/>
          <w:szCs w:val="24"/>
          <w:u w:val="single"/>
        </w:rPr>
        <w:t>/</w:t>
      </w:r>
      <w:r>
        <w:rPr>
          <w:rFonts w:hint="eastAsia" w:ascii="仿宋" w:hAnsi="仿宋" w:eastAsia="仿宋" w:cs="仿宋"/>
          <w:bCs/>
          <w:color w:val="auto"/>
          <w:szCs w:val="24"/>
          <w:u w:val="single"/>
          <w:lang w:val="en-US" w:eastAsia="zh-CN"/>
        </w:rPr>
        <w:t xml:space="preserve"> </w:t>
      </w:r>
      <w:r>
        <w:rPr>
          <w:rFonts w:hint="eastAsia" w:ascii="仿宋" w:hAnsi="仿宋" w:eastAsia="仿宋" w:cs="仿宋"/>
          <w:bCs/>
          <w:color w:val="auto"/>
          <w:szCs w:val="24"/>
        </w:rPr>
        <w:t>。</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17.3 工程进度付款</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iCs/>
          <w:snapToGrid w:val="0"/>
          <w:color w:val="auto"/>
          <w:sz w:val="21"/>
          <w:szCs w:val="21"/>
          <w:highlight w:val="none"/>
          <w:u w:val="single"/>
        </w:rPr>
      </w:pPr>
      <w:r>
        <w:rPr>
          <w:rFonts w:hint="eastAsia" w:ascii="仿宋" w:hAnsi="仿宋" w:eastAsia="仿宋" w:cs="仿宋"/>
          <w:iCs/>
          <w:snapToGrid w:val="0"/>
          <w:color w:val="auto"/>
          <w:sz w:val="21"/>
          <w:szCs w:val="21"/>
          <w:highlight w:val="none"/>
          <w:u w:val="single"/>
        </w:rPr>
        <w:t>17.3.3 进度付款证书和支付时间</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b/>
          <w:bCs/>
          <w:iCs/>
          <w:color w:val="auto"/>
          <w:sz w:val="21"/>
          <w:szCs w:val="21"/>
          <w:highlight w:val="none"/>
          <w:u w:val="single"/>
          <w:lang w:val="en-US" w:eastAsia="zh-CN"/>
        </w:rPr>
      </w:pPr>
      <w:r>
        <w:rPr>
          <w:rFonts w:hint="eastAsia" w:ascii="仿宋" w:hAnsi="仿宋" w:eastAsia="仿宋" w:cs="仿宋"/>
          <w:b/>
          <w:bCs/>
          <w:iCs/>
          <w:color w:val="auto"/>
          <w:sz w:val="21"/>
          <w:szCs w:val="21"/>
          <w:highlight w:val="none"/>
          <w:u w:val="single"/>
        </w:rPr>
        <w:t>17.3.3（1）</w:t>
      </w:r>
      <w:r>
        <w:rPr>
          <w:rFonts w:hint="eastAsia" w:ascii="仿宋" w:hAnsi="仿宋" w:eastAsia="仿宋" w:cs="仿宋"/>
          <w:b/>
          <w:bCs/>
          <w:iCs/>
          <w:color w:val="FF0000"/>
          <w:sz w:val="21"/>
          <w:szCs w:val="21"/>
          <w:highlight w:val="none"/>
          <w:u w:val="single"/>
        </w:rPr>
        <w:t>关于付款周期的约定：本工程最终结算价以本工程审核价为准。</w:t>
      </w:r>
      <w:r>
        <w:rPr>
          <w:rFonts w:hint="eastAsia" w:ascii="仿宋" w:hAnsi="仿宋" w:eastAsia="仿宋" w:cs="仿宋"/>
          <w:b/>
          <w:bCs/>
          <w:iCs/>
          <w:color w:val="FF0000"/>
          <w:sz w:val="21"/>
          <w:szCs w:val="21"/>
          <w:highlight w:val="none"/>
          <w:u w:val="single"/>
          <w:lang w:val="en-US" w:eastAsia="zh-CN"/>
        </w:rPr>
        <w:t>完成总工程量的50%支付至合同价款的30%，</w:t>
      </w:r>
      <w:r>
        <w:rPr>
          <w:rFonts w:hint="eastAsia" w:ascii="仿宋" w:hAnsi="仿宋" w:eastAsia="仿宋" w:cs="仿宋"/>
          <w:b/>
          <w:bCs/>
          <w:iCs/>
          <w:color w:val="FF0000"/>
          <w:sz w:val="21"/>
          <w:szCs w:val="21"/>
          <w:highlight w:val="none"/>
          <w:u w:val="single"/>
        </w:rPr>
        <w:t>工程验收合格后支付至合同价款的50%；工程通过审核核准后支付至核准价的90%；剩余10%工程款作为预留质量保修金（无息）。工程项目竣工验收合格后视履约情况返还履约担保。</w:t>
      </w:r>
    </w:p>
    <w:p>
      <w:pPr>
        <w:keepNext w:val="0"/>
        <w:pageBreakBefore w:val="0"/>
        <w:numPr>
          <w:ilvl w:val="0"/>
          <w:numId w:val="0"/>
        </w:numPr>
        <w:kinsoku/>
        <w:wordWrap/>
        <w:overflowPunct/>
        <w:topLinePunct w:val="0"/>
        <w:bidi w:val="0"/>
        <w:snapToGrid w:val="0"/>
        <w:spacing w:line="350" w:lineRule="exact"/>
        <w:ind w:firstLine="420" w:firstLineChars="200"/>
        <w:rPr>
          <w:rFonts w:hint="eastAsia" w:ascii="仿宋" w:hAnsi="仿宋" w:eastAsia="仿宋" w:cs="仿宋"/>
          <w:b/>
          <w:bCs/>
          <w:iCs/>
          <w:color w:val="auto"/>
          <w:sz w:val="21"/>
          <w:szCs w:val="21"/>
          <w:highlight w:val="none"/>
          <w:u w:val="single"/>
        </w:rPr>
      </w:pPr>
      <w:r>
        <w:rPr>
          <w:rFonts w:hint="eastAsia" w:ascii="仿宋" w:hAnsi="仿宋" w:eastAsia="仿宋" w:cs="仿宋"/>
          <w:b/>
          <w:bCs/>
          <w:iCs/>
          <w:color w:val="auto"/>
          <w:sz w:val="21"/>
          <w:szCs w:val="21"/>
          <w:highlight w:val="none"/>
          <w:u w:val="single"/>
        </w:rPr>
        <w:t>最终结算价格以</w:t>
      </w:r>
      <w:r>
        <w:rPr>
          <w:rFonts w:hint="eastAsia" w:ascii="仿宋" w:hAnsi="仿宋" w:eastAsia="仿宋" w:cs="仿宋"/>
          <w:b/>
          <w:bCs/>
          <w:iCs/>
          <w:color w:val="auto"/>
          <w:sz w:val="21"/>
          <w:szCs w:val="21"/>
          <w:highlight w:val="none"/>
          <w:u w:val="single"/>
          <w:lang w:val="en-US" w:eastAsia="zh-CN"/>
        </w:rPr>
        <w:t>织里</w:t>
      </w:r>
      <w:r>
        <w:rPr>
          <w:rFonts w:hint="eastAsia" w:ascii="仿宋" w:hAnsi="仿宋" w:eastAsia="仿宋" w:cs="仿宋"/>
          <w:b/>
          <w:bCs/>
          <w:iCs/>
          <w:color w:val="auto"/>
          <w:sz w:val="21"/>
          <w:szCs w:val="21"/>
          <w:highlight w:val="none"/>
          <w:u w:val="single"/>
        </w:rPr>
        <w:t>镇二次审计报告或上级审计机关的审计报告为准，以上两份审计报告同时存在的情况下，以上级审计机关报告为准。工程复审后，如存在建设单位超付付工程款的情况下，中标单位应无条件将多余工程款返还给建设单位指定的帐户。</w:t>
      </w:r>
    </w:p>
    <w:p>
      <w:pPr>
        <w:keepNext w:val="0"/>
        <w:pageBreakBefore w:val="0"/>
        <w:numPr>
          <w:ilvl w:val="0"/>
          <w:numId w:val="0"/>
        </w:numPr>
        <w:kinsoku/>
        <w:wordWrap/>
        <w:overflowPunct/>
        <w:topLinePunct w:val="0"/>
        <w:bidi w:val="0"/>
        <w:snapToGrid w:val="0"/>
        <w:spacing w:line="350" w:lineRule="exact"/>
        <w:ind w:firstLine="420" w:firstLineChars="200"/>
        <w:rPr>
          <w:rFonts w:hint="eastAsia" w:ascii="仿宋" w:hAnsi="仿宋" w:eastAsia="仿宋" w:cs="仿宋"/>
          <w:b/>
          <w:bCs/>
          <w:iCs/>
          <w:color w:val="auto"/>
          <w:sz w:val="21"/>
          <w:szCs w:val="21"/>
          <w:highlight w:val="none"/>
          <w:u w:val="single"/>
        </w:rPr>
      </w:pPr>
      <w:r>
        <w:rPr>
          <w:rFonts w:hint="eastAsia" w:ascii="仿宋" w:hAnsi="仿宋" w:eastAsia="仿宋" w:cs="仿宋"/>
          <w:b/>
          <w:bCs/>
          <w:iCs/>
          <w:color w:val="auto"/>
          <w:sz w:val="21"/>
          <w:szCs w:val="21"/>
          <w:highlight w:val="none"/>
          <w:u w:val="single"/>
        </w:rPr>
        <w:t>承包人必须按月全额支付民工工资，并且发包人有监督的权利。如承包人未按规定兑现，发包人有权直接从工程款中扣除该费用，用于直接支付民工工资，并扣罚双倍的费用。</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17.4 质量保证金</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bookmarkStart w:id="343" w:name="_Toc184635116"/>
      <w:bookmarkStart w:id="344" w:name="_Toc241374759"/>
      <w:r>
        <w:rPr>
          <w:rFonts w:hint="eastAsia" w:ascii="仿宋" w:hAnsi="仿宋" w:eastAsia="仿宋" w:cs="仿宋"/>
          <w:snapToGrid w:val="0"/>
          <w:color w:val="auto"/>
          <w:sz w:val="21"/>
          <w:szCs w:val="21"/>
        </w:rPr>
        <w:t>17.4.1每个付款周期扣留的质量保证金额度及质量保证金总额见17.3.3（1）目。</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17.5 竣工（完工）结算</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17.5.1 竣工（完工）付款申请单</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 承包人应提交完工付款申请单一式</w:t>
      </w:r>
      <w:r>
        <w:rPr>
          <w:rFonts w:hint="eastAsia" w:ascii="仿宋" w:hAnsi="仿宋" w:eastAsia="仿宋" w:cs="仿宋"/>
          <w:snapToGrid w:val="0"/>
          <w:color w:val="auto"/>
          <w:sz w:val="21"/>
          <w:szCs w:val="21"/>
          <w:u w:val="single"/>
        </w:rPr>
        <w:t xml:space="preserve"> 5 </w:t>
      </w:r>
      <w:r>
        <w:rPr>
          <w:rFonts w:hint="eastAsia" w:ascii="仿宋" w:hAnsi="仿宋" w:eastAsia="仿宋" w:cs="仿宋"/>
          <w:snapToGrid w:val="0"/>
          <w:color w:val="auto"/>
          <w:sz w:val="21"/>
          <w:szCs w:val="21"/>
        </w:rPr>
        <w:t>份。</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17.6 最终结清</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17. 6.1 最终结清申请单</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 承包人应提交最终结清申请单一式</w:t>
      </w:r>
      <w:r>
        <w:rPr>
          <w:rFonts w:hint="eastAsia" w:ascii="仿宋" w:hAnsi="仿宋" w:eastAsia="仿宋" w:cs="仿宋"/>
          <w:snapToGrid w:val="0"/>
          <w:color w:val="auto"/>
          <w:sz w:val="21"/>
          <w:szCs w:val="21"/>
          <w:u w:val="single"/>
        </w:rPr>
        <w:t xml:space="preserve"> 5 </w:t>
      </w:r>
      <w:r>
        <w:rPr>
          <w:rFonts w:hint="eastAsia" w:ascii="仿宋" w:hAnsi="仿宋" w:eastAsia="仿宋" w:cs="仿宋"/>
          <w:snapToGrid w:val="0"/>
          <w:color w:val="auto"/>
          <w:sz w:val="21"/>
          <w:szCs w:val="21"/>
        </w:rPr>
        <w:t>份。</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17.7 竣工财务决算</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承包人应为竣工财务决算编制提供的资料：</w:t>
      </w:r>
      <w:r>
        <w:rPr>
          <w:rFonts w:hint="eastAsia" w:ascii="仿宋" w:hAnsi="仿宋" w:eastAsia="仿宋" w:cs="仿宋"/>
          <w:snapToGrid w:val="0"/>
          <w:color w:val="auto"/>
          <w:sz w:val="21"/>
          <w:szCs w:val="21"/>
          <w:u w:val="single"/>
        </w:rPr>
        <w:t>财务决算所需的一切资料</w:t>
      </w:r>
      <w:r>
        <w:rPr>
          <w:rFonts w:hint="eastAsia" w:ascii="仿宋" w:hAnsi="仿宋" w:eastAsia="仿宋" w:cs="仿宋"/>
          <w:snapToGrid w:val="0"/>
          <w:color w:val="auto"/>
          <w:sz w:val="21"/>
          <w:szCs w:val="21"/>
        </w:rPr>
        <w:t>。</w:t>
      </w:r>
    </w:p>
    <w:p>
      <w:pPr>
        <w:pStyle w:val="8"/>
        <w:keepNext w:val="0"/>
        <w:pageBreakBefore w:val="0"/>
        <w:kinsoku/>
        <w:wordWrap/>
        <w:overflowPunct/>
        <w:topLinePunct w:val="0"/>
        <w:bidi w:val="0"/>
        <w:snapToGrid w:val="0"/>
        <w:spacing w:line="350" w:lineRule="exact"/>
        <w:rPr>
          <w:rFonts w:hint="eastAsia" w:ascii="仿宋" w:hAnsi="仿宋" w:eastAsia="仿宋" w:cs="仿宋"/>
          <w:snapToGrid w:val="0"/>
          <w:color w:val="auto"/>
          <w:sz w:val="21"/>
          <w:szCs w:val="21"/>
        </w:rPr>
      </w:pPr>
      <w:bookmarkStart w:id="345" w:name="_Toc452839296"/>
      <w:bookmarkStart w:id="346" w:name="_Toc311407702"/>
      <w:bookmarkStart w:id="347" w:name="_Toc335853946"/>
      <w:bookmarkStart w:id="348" w:name="_Toc5343"/>
      <w:bookmarkStart w:id="349" w:name="_Toc405378496"/>
      <w:bookmarkStart w:id="350" w:name="_Toc259802239"/>
      <w:bookmarkStart w:id="351" w:name="_Toc336325296"/>
      <w:r>
        <w:rPr>
          <w:rFonts w:hint="eastAsia" w:ascii="仿宋" w:hAnsi="仿宋" w:eastAsia="仿宋" w:cs="仿宋"/>
          <w:snapToGrid w:val="0"/>
          <w:color w:val="auto"/>
          <w:sz w:val="21"/>
          <w:szCs w:val="21"/>
        </w:rPr>
        <w:t>18 竣工验收（验收）</w:t>
      </w:r>
      <w:bookmarkEnd w:id="345"/>
      <w:bookmarkEnd w:id="346"/>
      <w:bookmarkEnd w:id="347"/>
      <w:bookmarkEnd w:id="348"/>
      <w:bookmarkEnd w:id="349"/>
      <w:bookmarkEnd w:id="350"/>
      <w:bookmarkEnd w:id="351"/>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18.1 验收工作分类</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本工程法人验收包括：</w:t>
      </w:r>
      <w:r>
        <w:rPr>
          <w:rFonts w:hint="eastAsia" w:ascii="仿宋" w:hAnsi="仿宋" w:eastAsia="仿宋" w:cs="仿宋"/>
          <w:snapToGrid w:val="0"/>
          <w:color w:val="auto"/>
          <w:sz w:val="21"/>
          <w:szCs w:val="21"/>
          <w:u w:val="single"/>
        </w:rPr>
        <w:t>完工验收</w:t>
      </w:r>
      <w:r>
        <w:rPr>
          <w:rFonts w:hint="eastAsia" w:ascii="仿宋" w:hAnsi="仿宋" w:eastAsia="仿宋" w:cs="仿宋"/>
          <w:snapToGrid w:val="0"/>
          <w:color w:val="auto"/>
          <w:sz w:val="21"/>
          <w:szCs w:val="21"/>
        </w:rPr>
        <w:t>；政府验收包括：</w:t>
      </w:r>
      <w:r>
        <w:rPr>
          <w:rFonts w:hint="eastAsia" w:ascii="仿宋" w:hAnsi="仿宋" w:eastAsia="仿宋" w:cs="仿宋"/>
          <w:snapToGrid w:val="0"/>
          <w:color w:val="auto"/>
          <w:sz w:val="21"/>
          <w:szCs w:val="21"/>
          <w:u w:val="single"/>
        </w:rPr>
        <w:t xml:space="preserve"> 竣工验收 </w:t>
      </w:r>
      <w:r>
        <w:rPr>
          <w:rFonts w:hint="eastAsia" w:ascii="仿宋" w:hAnsi="仿宋" w:eastAsia="仿宋" w:cs="仿宋"/>
          <w:snapToGrid w:val="0"/>
          <w:color w:val="auto"/>
          <w:sz w:val="21"/>
          <w:szCs w:val="21"/>
        </w:rPr>
        <w:t>。验收条件为：</w:t>
      </w:r>
      <w:r>
        <w:rPr>
          <w:rFonts w:hint="eastAsia" w:ascii="仿宋" w:hAnsi="仿宋" w:eastAsia="仿宋" w:cs="仿宋"/>
          <w:snapToGrid w:val="0"/>
          <w:color w:val="auto"/>
          <w:sz w:val="21"/>
          <w:szCs w:val="21"/>
          <w:u w:val="single"/>
        </w:rPr>
        <w:t>相应工程完工（合同范围）</w:t>
      </w:r>
      <w:r>
        <w:rPr>
          <w:rFonts w:hint="eastAsia" w:ascii="仿宋" w:hAnsi="仿宋" w:eastAsia="仿宋" w:cs="仿宋"/>
          <w:snapToGrid w:val="0"/>
          <w:color w:val="auto"/>
          <w:sz w:val="21"/>
          <w:szCs w:val="21"/>
        </w:rPr>
        <w:t>，验收程序为：</w:t>
      </w:r>
      <w:r>
        <w:rPr>
          <w:rFonts w:hint="eastAsia" w:ascii="仿宋" w:hAnsi="仿宋" w:eastAsia="仿宋" w:cs="仿宋"/>
          <w:snapToGrid w:val="0"/>
          <w:color w:val="auto"/>
          <w:sz w:val="21"/>
          <w:szCs w:val="21"/>
          <w:u w:val="single"/>
        </w:rPr>
        <w:t>按《水利工程建设工程验收规程》（SL223-2008）</w:t>
      </w:r>
      <w:r>
        <w:rPr>
          <w:rFonts w:hint="eastAsia" w:ascii="仿宋" w:hAnsi="仿宋" w:eastAsia="仿宋" w:cs="仿宋"/>
          <w:snapToGrid w:val="0"/>
          <w:color w:val="auto"/>
          <w:sz w:val="21"/>
          <w:szCs w:val="21"/>
        </w:rPr>
        <w:t>。</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18.2 分部工程验收</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18.2.2 本工程由监理人主持的分部工程验收为</w:t>
      </w:r>
      <w:r>
        <w:rPr>
          <w:rFonts w:hint="eastAsia" w:ascii="仿宋" w:hAnsi="仿宋" w:eastAsia="仿宋" w:cs="仿宋"/>
          <w:snapToGrid w:val="0"/>
          <w:color w:val="auto"/>
          <w:sz w:val="21"/>
          <w:szCs w:val="21"/>
          <w:u w:val="single"/>
        </w:rPr>
        <w:t xml:space="preserve">主要分部 </w:t>
      </w:r>
      <w:r>
        <w:rPr>
          <w:rFonts w:hint="eastAsia" w:ascii="仿宋" w:hAnsi="仿宋" w:eastAsia="仿宋" w:cs="仿宋"/>
          <w:snapToGrid w:val="0"/>
          <w:color w:val="auto"/>
          <w:sz w:val="21"/>
          <w:szCs w:val="21"/>
        </w:rPr>
        <w:t>，其余由发包人主持。</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18.3 单位工程验收</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18.3.4 提前投人使用的单位工程包括：</w:t>
      </w:r>
      <w:r>
        <w:rPr>
          <w:rFonts w:hint="eastAsia" w:ascii="仿宋" w:hAnsi="仿宋" w:eastAsia="仿宋" w:cs="仿宋"/>
          <w:snapToGrid w:val="0"/>
          <w:color w:val="auto"/>
          <w:sz w:val="21"/>
          <w:szCs w:val="21"/>
          <w:u w:val="single"/>
        </w:rPr>
        <w:t xml:space="preserve">  /  </w:t>
      </w:r>
      <w:r>
        <w:rPr>
          <w:rFonts w:hint="eastAsia" w:ascii="仿宋" w:hAnsi="仿宋" w:eastAsia="仿宋" w:cs="仿宋"/>
          <w:snapToGrid w:val="0"/>
          <w:color w:val="auto"/>
          <w:sz w:val="21"/>
          <w:szCs w:val="21"/>
        </w:rPr>
        <w:t>。</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18.5 阶段验收</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18.5.1 本合同工程阶段验收类别包括：</w:t>
      </w:r>
      <w:r>
        <w:rPr>
          <w:rFonts w:hint="eastAsia" w:ascii="仿宋" w:hAnsi="仿宋" w:eastAsia="仿宋" w:cs="仿宋"/>
          <w:snapToGrid w:val="0"/>
          <w:color w:val="auto"/>
          <w:sz w:val="21"/>
          <w:szCs w:val="21"/>
          <w:u w:val="single"/>
        </w:rPr>
        <w:t xml:space="preserve">  /  </w:t>
      </w:r>
      <w:r>
        <w:rPr>
          <w:rFonts w:hint="eastAsia" w:ascii="仿宋" w:hAnsi="仿宋" w:eastAsia="仿宋" w:cs="仿宋"/>
          <w:snapToGrid w:val="0"/>
          <w:color w:val="auto"/>
          <w:sz w:val="21"/>
          <w:szCs w:val="21"/>
        </w:rPr>
        <w:t>。</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18.6 专项验收</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18.6.2 本合同工程专项验收类别包括：</w:t>
      </w:r>
      <w:r>
        <w:rPr>
          <w:rFonts w:hint="eastAsia" w:ascii="仿宋" w:hAnsi="仿宋" w:eastAsia="仿宋" w:cs="仿宋"/>
          <w:snapToGrid w:val="0"/>
          <w:color w:val="auto"/>
          <w:sz w:val="21"/>
          <w:szCs w:val="21"/>
          <w:u w:val="single"/>
        </w:rPr>
        <w:t xml:space="preserve">  /  </w:t>
      </w:r>
      <w:r>
        <w:rPr>
          <w:rFonts w:hint="eastAsia" w:ascii="仿宋" w:hAnsi="仿宋" w:eastAsia="仿宋" w:cs="仿宋"/>
          <w:snapToGrid w:val="0"/>
          <w:color w:val="auto"/>
          <w:sz w:val="21"/>
          <w:szCs w:val="21"/>
        </w:rPr>
        <w:t>。（如有）</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18.7 竣工验收</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18.7.3 本工程是否需要竣工验收技术鉴定由工程竣工验收委员会确定。</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18.8 施工期运行</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18.8.1 需要在施工期运行的单位工程或工程设备为：</w:t>
      </w:r>
      <w:r>
        <w:rPr>
          <w:rFonts w:hint="eastAsia" w:ascii="仿宋" w:hAnsi="仿宋" w:eastAsia="仿宋" w:cs="仿宋"/>
          <w:snapToGrid w:val="0"/>
          <w:color w:val="auto"/>
          <w:sz w:val="21"/>
          <w:szCs w:val="21"/>
          <w:u w:val="single"/>
        </w:rPr>
        <w:t xml:space="preserve">  /  </w:t>
      </w:r>
      <w:r>
        <w:rPr>
          <w:rFonts w:hint="eastAsia" w:ascii="仿宋" w:hAnsi="仿宋" w:eastAsia="仿宋" w:cs="仿宋"/>
          <w:snapToGrid w:val="0"/>
          <w:color w:val="auto"/>
          <w:sz w:val="21"/>
          <w:szCs w:val="21"/>
        </w:rPr>
        <w:t>。</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18.9 试运行</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18.9.1 试运行的组织：</w:t>
      </w:r>
      <w:r>
        <w:rPr>
          <w:rFonts w:hint="eastAsia" w:ascii="仿宋" w:hAnsi="仿宋" w:eastAsia="仿宋" w:cs="仿宋"/>
          <w:snapToGrid w:val="0"/>
          <w:color w:val="auto"/>
          <w:sz w:val="21"/>
          <w:szCs w:val="21"/>
          <w:u w:val="single"/>
        </w:rPr>
        <w:t xml:space="preserve">  /  </w:t>
      </w:r>
      <w:r>
        <w:rPr>
          <w:rFonts w:hint="eastAsia" w:ascii="仿宋" w:hAnsi="仿宋" w:eastAsia="仿宋" w:cs="仿宋"/>
          <w:snapToGrid w:val="0"/>
          <w:color w:val="auto"/>
          <w:sz w:val="21"/>
          <w:szCs w:val="21"/>
        </w:rPr>
        <w:t>；费用承担：</w:t>
      </w:r>
      <w:r>
        <w:rPr>
          <w:rFonts w:hint="eastAsia" w:ascii="仿宋" w:hAnsi="仿宋" w:eastAsia="仿宋" w:cs="仿宋"/>
          <w:snapToGrid w:val="0"/>
          <w:color w:val="auto"/>
          <w:sz w:val="21"/>
          <w:szCs w:val="21"/>
          <w:u w:val="single"/>
        </w:rPr>
        <w:t xml:space="preserve">  /  </w:t>
      </w:r>
      <w:r>
        <w:rPr>
          <w:rFonts w:hint="eastAsia" w:ascii="仿宋" w:hAnsi="仿宋" w:eastAsia="仿宋" w:cs="仿宋"/>
          <w:snapToGrid w:val="0"/>
          <w:color w:val="auto"/>
          <w:sz w:val="21"/>
          <w:szCs w:val="21"/>
        </w:rPr>
        <w:t>。</w:t>
      </w:r>
    </w:p>
    <w:p>
      <w:pPr>
        <w:pStyle w:val="8"/>
        <w:keepNext w:val="0"/>
        <w:pageBreakBefore w:val="0"/>
        <w:kinsoku/>
        <w:wordWrap/>
        <w:overflowPunct/>
        <w:topLinePunct w:val="0"/>
        <w:bidi w:val="0"/>
        <w:snapToGrid w:val="0"/>
        <w:spacing w:line="350" w:lineRule="exact"/>
        <w:rPr>
          <w:rFonts w:hint="eastAsia" w:ascii="仿宋" w:hAnsi="仿宋" w:eastAsia="仿宋" w:cs="仿宋"/>
          <w:snapToGrid w:val="0"/>
          <w:color w:val="auto"/>
          <w:sz w:val="21"/>
          <w:szCs w:val="21"/>
        </w:rPr>
      </w:pPr>
      <w:bookmarkStart w:id="352" w:name="_Toc405378497"/>
      <w:bookmarkStart w:id="353" w:name="_Toc311407703"/>
      <w:bookmarkStart w:id="354" w:name="_Toc336325297"/>
      <w:bookmarkStart w:id="355" w:name="_Toc335853947"/>
      <w:bookmarkStart w:id="356" w:name="_Toc452839297"/>
      <w:bookmarkStart w:id="357" w:name="_Toc12972"/>
      <w:r>
        <w:rPr>
          <w:rFonts w:hint="eastAsia" w:ascii="仿宋" w:hAnsi="仿宋" w:eastAsia="仿宋" w:cs="仿宋"/>
          <w:snapToGrid w:val="0"/>
          <w:color w:val="auto"/>
          <w:sz w:val="21"/>
          <w:szCs w:val="21"/>
        </w:rPr>
        <w:t>19缺陷责任与保修责任</w:t>
      </w:r>
      <w:bookmarkEnd w:id="343"/>
      <w:bookmarkEnd w:id="344"/>
      <w:bookmarkEnd w:id="352"/>
      <w:bookmarkEnd w:id="353"/>
      <w:bookmarkEnd w:id="354"/>
      <w:bookmarkEnd w:id="355"/>
      <w:bookmarkEnd w:id="356"/>
      <w:bookmarkEnd w:id="357"/>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19.1 缺陷责任期（工程质量保修期）的起算时间</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本工程缺陷责期（工程质量保修期）</w:t>
      </w:r>
      <w:r>
        <w:rPr>
          <w:rFonts w:hint="eastAsia" w:ascii="仿宋" w:hAnsi="仿宋" w:eastAsia="仿宋" w:cs="仿宋"/>
          <w:snapToGrid w:val="0"/>
          <w:color w:val="auto"/>
          <w:sz w:val="21"/>
          <w:szCs w:val="21"/>
          <w:u w:val="single"/>
        </w:rPr>
        <w:t>为2年</w:t>
      </w:r>
      <w:r>
        <w:rPr>
          <w:rFonts w:hint="eastAsia" w:ascii="仿宋" w:hAnsi="仿宋" w:eastAsia="仿宋" w:cs="仿宋"/>
          <w:snapToGrid w:val="0"/>
          <w:color w:val="auto"/>
          <w:sz w:val="21"/>
          <w:szCs w:val="21"/>
        </w:rPr>
        <w:t>。</w:t>
      </w:r>
    </w:p>
    <w:p>
      <w:pPr>
        <w:pStyle w:val="8"/>
        <w:keepNext w:val="0"/>
        <w:pageBreakBefore w:val="0"/>
        <w:kinsoku/>
        <w:wordWrap/>
        <w:overflowPunct/>
        <w:topLinePunct w:val="0"/>
        <w:bidi w:val="0"/>
        <w:snapToGrid w:val="0"/>
        <w:spacing w:line="350" w:lineRule="exact"/>
        <w:rPr>
          <w:rFonts w:hint="eastAsia" w:ascii="仿宋" w:hAnsi="仿宋" w:eastAsia="仿宋" w:cs="仿宋"/>
          <w:snapToGrid w:val="0"/>
          <w:color w:val="auto"/>
          <w:sz w:val="21"/>
          <w:szCs w:val="21"/>
        </w:rPr>
      </w:pPr>
      <w:bookmarkStart w:id="358" w:name="_Toc31254"/>
      <w:bookmarkStart w:id="359" w:name="_Toc259802241"/>
      <w:bookmarkStart w:id="360" w:name="_Toc184635117"/>
      <w:bookmarkStart w:id="361" w:name="_Toc405378498"/>
      <w:bookmarkStart w:id="362" w:name="_Toc452839298"/>
      <w:bookmarkStart w:id="363" w:name="_Toc336325298"/>
      <w:bookmarkStart w:id="364" w:name="_Toc311407704"/>
      <w:bookmarkStart w:id="365" w:name="_Toc335853948"/>
      <w:r>
        <w:rPr>
          <w:rFonts w:hint="eastAsia" w:ascii="仿宋" w:hAnsi="仿宋" w:eastAsia="仿宋" w:cs="仿宋"/>
          <w:snapToGrid w:val="0"/>
          <w:color w:val="auto"/>
          <w:sz w:val="21"/>
          <w:szCs w:val="21"/>
        </w:rPr>
        <w:t>20保险</w:t>
      </w:r>
      <w:bookmarkEnd w:id="358"/>
      <w:bookmarkEnd w:id="359"/>
      <w:bookmarkEnd w:id="360"/>
      <w:bookmarkEnd w:id="361"/>
      <w:bookmarkEnd w:id="362"/>
      <w:bookmarkEnd w:id="363"/>
      <w:bookmarkEnd w:id="364"/>
      <w:bookmarkEnd w:id="365"/>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20.1 工程保险</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建筑工程一切保险和（或）安装工程一切险投保人：</w:t>
      </w:r>
      <w:r>
        <w:rPr>
          <w:rFonts w:hint="eastAsia" w:ascii="仿宋" w:hAnsi="仿宋" w:eastAsia="仿宋" w:cs="仿宋"/>
          <w:snapToGrid w:val="0"/>
          <w:color w:val="auto"/>
          <w:sz w:val="21"/>
          <w:szCs w:val="21"/>
          <w:u w:val="single"/>
        </w:rPr>
        <w:t>由承包人以发包人和承包人的名义投保，</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投保内容：</w:t>
      </w:r>
      <w:r>
        <w:rPr>
          <w:rFonts w:hint="eastAsia" w:ascii="仿宋" w:hAnsi="仿宋" w:eastAsia="仿宋" w:cs="仿宋"/>
          <w:snapToGrid w:val="0"/>
          <w:color w:val="auto"/>
          <w:sz w:val="21"/>
          <w:szCs w:val="21"/>
          <w:u w:val="single"/>
        </w:rPr>
        <w:t>为本合同工程的永久工程、临时工程和设备及已运至施工工地用于永久工程的材料和设备；</w:t>
      </w:r>
    </w:p>
    <w:p>
      <w:pPr>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保险金额、保险费率和保险期限：</w:t>
      </w:r>
      <w:r>
        <w:rPr>
          <w:rFonts w:hint="eastAsia" w:ascii="仿宋" w:hAnsi="仿宋" w:eastAsia="仿宋" w:cs="仿宋"/>
          <w:snapToGrid w:val="0"/>
          <w:color w:val="auto"/>
          <w:sz w:val="21"/>
          <w:szCs w:val="21"/>
          <w:u w:val="single"/>
        </w:rPr>
        <w:t>保险金额按保险人规定，保险费率由承包人与保险人协商确定，保险期限自开工即日算起至至颁发工程移交证书。</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20.4 第三者责任险</w:t>
      </w:r>
    </w:p>
    <w:p>
      <w:pPr>
        <w:pStyle w:val="15"/>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kern w:val="0"/>
          <w:szCs w:val="21"/>
        </w:rPr>
      </w:pPr>
      <w:r>
        <w:rPr>
          <w:rFonts w:hint="eastAsia" w:ascii="仿宋" w:hAnsi="仿宋" w:eastAsia="仿宋" w:cs="仿宋"/>
          <w:snapToGrid w:val="0"/>
          <w:color w:val="auto"/>
          <w:kern w:val="0"/>
          <w:szCs w:val="21"/>
        </w:rPr>
        <w:t>20.4.2 第三者责任险保险费率：</w:t>
      </w:r>
      <w:r>
        <w:rPr>
          <w:rFonts w:hint="eastAsia" w:ascii="仿宋" w:hAnsi="仿宋" w:eastAsia="仿宋" w:cs="仿宋"/>
          <w:snapToGrid w:val="0"/>
          <w:color w:val="auto"/>
          <w:kern w:val="0"/>
          <w:szCs w:val="21"/>
          <w:u w:val="single"/>
        </w:rPr>
        <w:t>由承包人与保险人协商确定</w:t>
      </w:r>
      <w:r>
        <w:rPr>
          <w:rFonts w:hint="eastAsia" w:ascii="仿宋" w:hAnsi="仿宋" w:eastAsia="仿宋" w:cs="仿宋"/>
          <w:snapToGrid w:val="0"/>
          <w:color w:val="auto"/>
          <w:kern w:val="0"/>
          <w:szCs w:val="21"/>
        </w:rPr>
        <w:t>；第三者责任险保险金额：</w:t>
      </w:r>
      <w:r>
        <w:rPr>
          <w:rFonts w:hint="eastAsia" w:ascii="仿宋" w:hAnsi="仿宋" w:eastAsia="仿宋" w:cs="仿宋"/>
          <w:snapToGrid w:val="0"/>
          <w:color w:val="auto"/>
          <w:kern w:val="0"/>
          <w:szCs w:val="21"/>
          <w:u w:val="single"/>
        </w:rPr>
        <w:t>50万元/年，事故次数不限（不计免赔额）。</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20.5 其它保险</w:t>
      </w:r>
    </w:p>
    <w:p>
      <w:pPr>
        <w:pStyle w:val="15"/>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kern w:val="0"/>
          <w:szCs w:val="21"/>
        </w:rPr>
      </w:pPr>
      <w:r>
        <w:rPr>
          <w:rFonts w:hint="eastAsia" w:ascii="仿宋" w:hAnsi="仿宋" w:eastAsia="仿宋" w:cs="仿宋"/>
          <w:snapToGrid w:val="0"/>
          <w:color w:val="auto"/>
          <w:kern w:val="0"/>
          <w:szCs w:val="21"/>
        </w:rPr>
        <w:t>需要投保的其它内容：</w:t>
      </w:r>
      <w:r>
        <w:rPr>
          <w:rFonts w:hint="eastAsia" w:ascii="仿宋" w:hAnsi="仿宋" w:eastAsia="仿宋" w:cs="仿宋"/>
          <w:snapToGrid w:val="0"/>
          <w:color w:val="auto"/>
          <w:kern w:val="0"/>
          <w:szCs w:val="21"/>
          <w:u w:val="single"/>
        </w:rPr>
        <w:t>由承包人自行决定</w:t>
      </w:r>
      <w:r>
        <w:rPr>
          <w:rFonts w:hint="eastAsia" w:ascii="仿宋" w:hAnsi="仿宋" w:eastAsia="仿宋" w:cs="仿宋"/>
          <w:snapToGrid w:val="0"/>
          <w:color w:val="auto"/>
          <w:kern w:val="0"/>
          <w:szCs w:val="21"/>
        </w:rPr>
        <w:t>；</w:t>
      </w:r>
    </w:p>
    <w:p>
      <w:pPr>
        <w:pStyle w:val="15"/>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kern w:val="0"/>
          <w:szCs w:val="21"/>
        </w:rPr>
      </w:pPr>
      <w:r>
        <w:rPr>
          <w:rFonts w:hint="eastAsia" w:ascii="仿宋" w:hAnsi="仿宋" w:eastAsia="仿宋" w:cs="仿宋"/>
          <w:snapToGrid w:val="0"/>
          <w:color w:val="auto"/>
          <w:kern w:val="0"/>
          <w:szCs w:val="21"/>
        </w:rPr>
        <w:t>保险金额、保险费率和保险期限：</w:t>
      </w:r>
      <w:r>
        <w:rPr>
          <w:rFonts w:hint="eastAsia" w:ascii="仿宋" w:hAnsi="仿宋" w:eastAsia="仿宋" w:cs="仿宋"/>
          <w:snapToGrid w:val="0"/>
          <w:color w:val="auto"/>
          <w:kern w:val="0"/>
          <w:szCs w:val="21"/>
          <w:u w:val="single"/>
        </w:rPr>
        <w:t xml:space="preserve">  /  </w:t>
      </w:r>
      <w:r>
        <w:rPr>
          <w:rFonts w:hint="eastAsia" w:ascii="仿宋" w:hAnsi="仿宋" w:eastAsia="仿宋" w:cs="仿宋"/>
          <w:snapToGrid w:val="0"/>
          <w:color w:val="auto"/>
          <w:kern w:val="0"/>
          <w:szCs w:val="21"/>
        </w:rPr>
        <w:t>。</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20.6 对各项保险的一般要求</w:t>
      </w:r>
    </w:p>
    <w:p>
      <w:pPr>
        <w:pStyle w:val="15"/>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kern w:val="0"/>
          <w:szCs w:val="21"/>
        </w:rPr>
      </w:pPr>
      <w:r>
        <w:rPr>
          <w:rFonts w:hint="eastAsia" w:ascii="仿宋" w:hAnsi="仿宋" w:eastAsia="仿宋" w:cs="仿宋"/>
          <w:snapToGrid w:val="0"/>
          <w:color w:val="auto"/>
          <w:kern w:val="0"/>
          <w:szCs w:val="21"/>
        </w:rPr>
        <w:t>20. 6.1 保险凭证</w:t>
      </w:r>
    </w:p>
    <w:p>
      <w:pPr>
        <w:pStyle w:val="15"/>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kern w:val="0"/>
          <w:szCs w:val="21"/>
        </w:rPr>
      </w:pPr>
      <w:r>
        <w:rPr>
          <w:rFonts w:hint="eastAsia" w:ascii="仿宋" w:hAnsi="仿宋" w:eastAsia="仿宋" w:cs="仿宋"/>
          <w:snapToGrid w:val="0"/>
          <w:color w:val="auto"/>
          <w:kern w:val="0"/>
          <w:szCs w:val="21"/>
        </w:rPr>
        <w:t>承包人提交保险凭证的期限：</w:t>
      </w:r>
      <w:r>
        <w:rPr>
          <w:rFonts w:hint="eastAsia" w:ascii="仿宋" w:hAnsi="仿宋" w:eastAsia="仿宋" w:cs="仿宋"/>
          <w:snapToGrid w:val="0"/>
          <w:color w:val="auto"/>
          <w:kern w:val="0"/>
          <w:szCs w:val="21"/>
          <w:u w:val="single"/>
        </w:rPr>
        <w:t>保险手续办理完毕后7 天内提交</w:t>
      </w:r>
      <w:r>
        <w:rPr>
          <w:rFonts w:hint="eastAsia" w:ascii="仿宋" w:hAnsi="仿宋" w:eastAsia="仿宋" w:cs="仿宋"/>
          <w:snapToGrid w:val="0"/>
          <w:color w:val="auto"/>
          <w:kern w:val="0"/>
          <w:szCs w:val="21"/>
        </w:rPr>
        <w:t>。</w:t>
      </w:r>
    </w:p>
    <w:p>
      <w:pPr>
        <w:pStyle w:val="15"/>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kern w:val="0"/>
          <w:szCs w:val="21"/>
        </w:rPr>
      </w:pPr>
      <w:r>
        <w:rPr>
          <w:rFonts w:hint="eastAsia" w:ascii="仿宋" w:hAnsi="仿宋" w:eastAsia="仿宋" w:cs="仿宋"/>
          <w:color w:val="auto"/>
          <w:szCs w:val="21"/>
        </w:rPr>
        <w:t>保险条件：</w:t>
      </w:r>
      <w:r>
        <w:rPr>
          <w:rFonts w:hint="eastAsia" w:ascii="仿宋" w:hAnsi="仿宋" w:eastAsia="仿宋" w:cs="仿宋"/>
          <w:color w:val="auto"/>
          <w:szCs w:val="21"/>
          <w:u w:val="single"/>
        </w:rPr>
        <w:t>满足合同条款的规定。</w:t>
      </w:r>
    </w:p>
    <w:p>
      <w:pPr>
        <w:pStyle w:val="15"/>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kern w:val="0"/>
          <w:szCs w:val="21"/>
        </w:rPr>
      </w:pPr>
      <w:r>
        <w:rPr>
          <w:rFonts w:hint="eastAsia" w:ascii="仿宋" w:hAnsi="仿宋" w:eastAsia="仿宋" w:cs="仿宋"/>
          <w:snapToGrid w:val="0"/>
          <w:color w:val="auto"/>
          <w:kern w:val="0"/>
          <w:szCs w:val="21"/>
        </w:rPr>
        <w:t>20.6.4 保险金不足的补偿</w:t>
      </w:r>
    </w:p>
    <w:p>
      <w:pPr>
        <w:pStyle w:val="15"/>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kern w:val="0"/>
          <w:szCs w:val="21"/>
        </w:rPr>
      </w:pPr>
      <w:r>
        <w:rPr>
          <w:rFonts w:hint="eastAsia" w:ascii="仿宋" w:hAnsi="仿宋" w:eastAsia="仿宋" w:cs="仿宋"/>
          <w:snapToGrid w:val="0"/>
          <w:color w:val="auto"/>
          <w:kern w:val="0"/>
          <w:szCs w:val="21"/>
        </w:rPr>
        <w:t>承包人负责补偿的范围与金额：</w:t>
      </w:r>
      <w:r>
        <w:rPr>
          <w:rFonts w:hint="eastAsia" w:ascii="仿宋" w:hAnsi="仿宋" w:eastAsia="仿宋" w:cs="仿宋"/>
          <w:snapToGrid w:val="0"/>
          <w:color w:val="auto"/>
          <w:kern w:val="0"/>
          <w:szCs w:val="21"/>
          <w:u w:val="single"/>
        </w:rPr>
        <w:t>保险金不足的补偿均由承包人负责</w:t>
      </w:r>
      <w:r>
        <w:rPr>
          <w:rFonts w:hint="eastAsia" w:ascii="仿宋" w:hAnsi="仿宋" w:eastAsia="仿宋" w:cs="仿宋"/>
          <w:snapToGrid w:val="0"/>
          <w:color w:val="auto"/>
          <w:kern w:val="0"/>
          <w:szCs w:val="21"/>
        </w:rPr>
        <w:t>。</w:t>
      </w:r>
    </w:p>
    <w:p>
      <w:pPr>
        <w:pStyle w:val="15"/>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kern w:val="0"/>
          <w:szCs w:val="21"/>
        </w:rPr>
      </w:pPr>
      <w:r>
        <w:rPr>
          <w:rFonts w:hint="eastAsia" w:ascii="仿宋" w:hAnsi="仿宋" w:eastAsia="仿宋" w:cs="仿宋"/>
          <w:snapToGrid w:val="0"/>
          <w:color w:val="auto"/>
          <w:kern w:val="0"/>
          <w:szCs w:val="21"/>
        </w:rPr>
        <w:t>发包人负责补偿的范围与金额：</w:t>
      </w:r>
      <w:r>
        <w:rPr>
          <w:rFonts w:hint="eastAsia" w:ascii="仿宋" w:hAnsi="仿宋" w:eastAsia="仿宋" w:cs="仿宋"/>
          <w:snapToGrid w:val="0"/>
          <w:color w:val="auto"/>
          <w:kern w:val="0"/>
          <w:szCs w:val="21"/>
          <w:u w:val="single"/>
        </w:rPr>
        <w:t>由于本工程一切保险均由承包人负责投保，其费用均列入报价，故发包人不承担保险金不足的补偿。</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24 争议的解决</w:t>
      </w:r>
    </w:p>
    <w:p>
      <w:pPr>
        <w:pStyle w:val="9"/>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r>
        <w:rPr>
          <w:rFonts w:hint="eastAsia" w:ascii="仿宋" w:hAnsi="仿宋" w:eastAsia="仿宋" w:cs="仿宋"/>
          <w:color w:val="auto"/>
          <w:sz w:val="21"/>
          <w:szCs w:val="21"/>
        </w:rPr>
        <w:t>24.1 争议的解决方式</w:t>
      </w:r>
    </w:p>
    <w:p>
      <w:pPr>
        <w:pStyle w:val="15"/>
        <w:keepNext w:val="0"/>
        <w:pageBreakBefore w:val="0"/>
        <w:kinsoku/>
        <w:wordWrap/>
        <w:overflowPunct/>
        <w:topLinePunct w:val="0"/>
        <w:bidi w:val="0"/>
        <w:snapToGrid w:val="0"/>
        <w:spacing w:line="350" w:lineRule="exact"/>
        <w:ind w:firstLine="420" w:firstLineChars="200"/>
        <w:rPr>
          <w:rFonts w:hint="eastAsia" w:ascii="仿宋" w:hAnsi="仿宋" w:eastAsia="仿宋" w:cs="仿宋"/>
          <w:snapToGrid w:val="0"/>
          <w:color w:val="auto"/>
          <w:kern w:val="0"/>
          <w:szCs w:val="21"/>
        </w:rPr>
      </w:pPr>
      <w:r>
        <w:rPr>
          <w:rFonts w:hint="eastAsia" w:ascii="仿宋" w:hAnsi="仿宋" w:eastAsia="仿宋" w:cs="仿宋"/>
          <w:snapToGrid w:val="0"/>
          <w:color w:val="auto"/>
          <w:kern w:val="0"/>
          <w:szCs w:val="21"/>
        </w:rPr>
        <w:t>合同当事人友好协商解决不成、不愿提请争议评审或不接受争议评审组意见的，约定的合同争议解决方式：</w:t>
      </w:r>
      <w:r>
        <w:rPr>
          <w:rFonts w:hint="eastAsia" w:ascii="仿宋" w:hAnsi="仿宋" w:eastAsia="仿宋" w:cs="仿宋"/>
          <w:color w:val="auto"/>
          <w:szCs w:val="21"/>
          <w:u w:val="single"/>
        </w:rPr>
        <w:t>提交本工程所在地仲裁委员会申请仲裁</w:t>
      </w:r>
      <w:r>
        <w:rPr>
          <w:rFonts w:hint="eastAsia" w:ascii="仿宋" w:hAnsi="仿宋" w:eastAsia="仿宋" w:cs="仿宋"/>
          <w:snapToGrid w:val="0"/>
          <w:color w:val="auto"/>
          <w:kern w:val="0"/>
          <w:szCs w:val="21"/>
        </w:rPr>
        <w:t xml:space="preserve">。 </w:t>
      </w:r>
    </w:p>
    <w:p>
      <w:pPr>
        <w:keepNext w:val="0"/>
        <w:pageBreakBefore w:val="0"/>
        <w:kinsoku/>
        <w:wordWrap/>
        <w:overflowPunct/>
        <w:topLinePunct w:val="0"/>
        <w:bidi w:val="0"/>
        <w:spacing w:line="350" w:lineRule="exact"/>
        <w:jc w:val="left"/>
        <w:textAlignment w:val="auto"/>
        <w:rPr>
          <w:rFonts w:hint="eastAsia" w:ascii="仿宋" w:hAnsi="仿宋" w:eastAsia="仿宋" w:cs="仿宋"/>
          <w:b/>
          <w:color w:val="auto"/>
          <w:sz w:val="21"/>
          <w:szCs w:val="21"/>
        </w:rPr>
      </w:pPr>
      <w:bookmarkStart w:id="366" w:name="_Toc241374762"/>
      <w:bookmarkStart w:id="367" w:name="_Toc178843982"/>
      <w:bookmarkStart w:id="368" w:name="_Toc335853949"/>
      <w:bookmarkStart w:id="369" w:name="_Toc311407705"/>
      <w:bookmarkStart w:id="370" w:name="_Toc405378499"/>
      <w:bookmarkStart w:id="371" w:name="_Toc336325299"/>
      <w:r>
        <w:rPr>
          <w:rFonts w:hint="eastAsia" w:ascii="仿宋" w:hAnsi="仿宋" w:eastAsia="仿宋" w:cs="仿宋"/>
          <w:b/>
          <w:color w:val="auto"/>
          <w:sz w:val="21"/>
          <w:szCs w:val="21"/>
        </w:rPr>
        <w:t>24.2 友好解决</w:t>
      </w:r>
    </w:p>
    <w:p>
      <w:pPr>
        <w:keepNext w:val="0"/>
        <w:pageBreakBefore w:val="0"/>
        <w:kinsoku/>
        <w:wordWrap/>
        <w:overflowPunct/>
        <w:topLinePunct w:val="0"/>
        <w:bidi w:val="0"/>
        <w:spacing w:line="350" w:lineRule="exact"/>
        <w:ind w:firstLine="42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补充：合同当事人可以就争议请第三方或少水利行政主管部门进行调解，调解达成协议的，</w:t>
      </w:r>
    </w:p>
    <w:p>
      <w:pPr>
        <w:keepNext w:val="0"/>
        <w:pageBreakBefore w:val="0"/>
        <w:kinsoku/>
        <w:wordWrap/>
        <w:overflowPunct/>
        <w:topLinePunct w:val="0"/>
        <w:bidi w:val="0"/>
        <w:spacing w:line="35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经双方签字并盖章后作为合同补充文件，双方均应遵照执行。</w:t>
      </w:r>
    </w:p>
    <w:p>
      <w:pPr>
        <w:keepNext w:val="0"/>
        <w:pageBreakBefore w:val="0"/>
        <w:kinsoku/>
        <w:wordWrap/>
        <w:overflowPunct/>
        <w:topLinePunct w:val="0"/>
        <w:bidi w:val="0"/>
        <w:spacing w:line="350" w:lineRule="exact"/>
        <w:jc w:val="left"/>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rPr>
        <w:t>24.3 争议评审</w:t>
      </w:r>
    </w:p>
    <w:p>
      <w:pPr>
        <w:keepNext w:val="0"/>
        <w:pageBreakBefore w:val="0"/>
        <w:kinsoku/>
        <w:wordWrap/>
        <w:overflowPunct/>
        <w:topLinePunct w:val="0"/>
        <w:bidi w:val="0"/>
        <w:spacing w:line="350" w:lineRule="exact"/>
        <w:ind w:firstLine="42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24.3.7 补充：发包人或承包人不接受评审意见，可请省水利行政主管部门进行调解。</w:t>
      </w:r>
    </w:p>
    <w:bookmarkEnd w:id="366"/>
    <w:bookmarkEnd w:id="367"/>
    <w:bookmarkEnd w:id="368"/>
    <w:bookmarkEnd w:id="369"/>
    <w:bookmarkEnd w:id="370"/>
    <w:bookmarkEnd w:id="371"/>
    <w:p>
      <w:pPr>
        <w:keepNext w:val="0"/>
        <w:pageBreakBefore w:val="0"/>
        <w:kinsoku/>
        <w:wordWrap/>
        <w:overflowPunct/>
        <w:topLinePunct w:val="0"/>
        <w:bidi w:val="0"/>
        <w:spacing w:line="350" w:lineRule="exact"/>
        <w:jc w:val="left"/>
        <w:textAlignment w:val="auto"/>
        <w:rPr>
          <w:rFonts w:hint="eastAsia" w:ascii="仿宋" w:hAnsi="仿宋" w:eastAsia="仿宋" w:cs="仿宋"/>
          <w:b/>
          <w:color w:val="auto"/>
          <w:sz w:val="21"/>
          <w:szCs w:val="21"/>
        </w:rPr>
      </w:pPr>
      <w:bookmarkStart w:id="372" w:name="_Toc452839299"/>
      <w:bookmarkStart w:id="373" w:name="_Toc336325300"/>
      <w:bookmarkStart w:id="374" w:name="_Toc405378500"/>
      <w:r>
        <w:rPr>
          <w:rFonts w:hint="eastAsia" w:ascii="仿宋" w:hAnsi="仿宋" w:eastAsia="仿宋" w:cs="仿宋"/>
          <w:b/>
          <w:color w:val="auto"/>
          <w:sz w:val="21"/>
          <w:szCs w:val="21"/>
        </w:rPr>
        <w:t>通用合同条款补充：</w:t>
      </w:r>
      <w:bookmarkEnd w:id="372"/>
    </w:p>
    <w:p>
      <w:pPr>
        <w:keepNext w:val="0"/>
        <w:pageBreakBefore w:val="0"/>
        <w:kinsoku/>
        <w:wordWrap/>
        <w:overflowPunct/>
        <w:topLinePunct w:val="0"/>
        <w:bidi w:val="0"/>
        <w:spacing w:line="350" w:lineRule="exact"/>
        <w:jc w:val="left"/>
        <w:textAlignment w:val="auto"/>
        <w:rPr>
          <w:rFonts w:hint="eastAsia" w:ascii="仿宋" w:hAnsi="仿宋" w:eastAsia="仿宋" w:cs="仿宋"/>
          <w:b/>
          <w:color w:val="auto"/>
          <w:sz w:val="21"/>
          <w:szCs w:val="21"/>
        </w:rPr>
      </w:pPr>
      <w:bookmarkStart w:id="375" w:name="_Toc452839300"/>
      <w:r>
        <w:rPr>
          <w:rFonts w:hint="eastAsia" w:ascii="仿宋" w:hAnsi="仿宋" w:eastAsia="仿宋" w:cs="仿宋"/>
          <w:b/>
          <w:color w:val="auto"/>
          <w:sz w:val="21"/>
          <w:szCs w:val="21"/>
        </w:rPr>
        <w:t>25 合同类型</w:t>
      </w:r>
      <w:bookmarkEnd w:id="375"/>
    </w:p>
    <w:p>
      <w:pPr>
        <w:keepNext w:val="0"/>
        <w:pageBreakBefore w:val="0"/>
        <w:kinsoku/>
        <w:wordWrap/>
        <w:overflowPunct/>
        <w:topLinePunct w:val="0"/>
        <w:bidi w:val="0"/>
        <w:snapToGrid w:val="0"/>
        <w:spacing w:line="350" w:lineRule="exact"/>
        <w:ind w:firstLine="420"/>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本合同的永久工程采用单价承包，在合同执行期内，单价不变，工程量按实调整。施工临时工程和其他费用均采用分项总价承包，在合同执行期内不作调整。</w:t>
      </w:r>
    </w:p>
    <w:bookmarkEnd w:id="373"/>
    <w:bookmarkEnd w:id="374"/>
    <w:p>
      <w:pPr>
        <w:pStyle w:val="8"/>
        <w:keepNext w:val="0"/>
        <w:pageBreakBefore w:val="0"/>
        <w:kinsoku/>
        <w:wordWrap/>
        <w:overflowPunct/>
        <w:topLinePunct w:val="0"/>
        <w:bidi w:val="0"/>
        <w:snapToGrid w:val="0"/>
        <w:spacing w:line="350" w:lineRule="exact"/>
        <w:rPr>
          <w:rFonts w:hint="eastAsia" w:ascii="仿宋" w:hAnsi="仿宋" w:eastAsia="仿宋" w:cs="仿宋"/>
          <w:color w:val="auto"/>
          <w:sz w:val="21"/>
          <w:szCs w:val="21"/>
        </w:rPr>
      </w:pPr>
      <w:bookmarkStart w:id="376" w:name="_Toc503354897"/>
      <w:bookmarkStart w:id="377" w:name="_Toc336325301"/>
      <w:bookmarkStart w:id="378" w:name="_Toc217819060"/>
      <w:r>
        <w:rPr>
          <w:rFonts w:hint="eastAsia" w:ascii="仿宋" w:hAnsi="仿宋" w:eastAsia="仿宋" w:cs="仿宋"/>
          <w:color w:val="auto"/>
          <w:sz w:val="21"/>
          <w:szCs w:val="21"/>
        </w:rPr>
        <w:t>通用合同条款补充：</w:t>
      </w:r>
      <w:bookmarkEnd w:id="376"/>
    </w:p>
    <w:p>
      <w:pPr>
        <w:pStyle w:val="8"/>
        <w:keepNext w:val="0"/>
        <w:pageBreakBefore w:val="0"/>
        <w:kinsoku/>
        <w:wordWrap/>
        <w:overflowPunct/>
        <w:topLinePunct w:val="0"/>
        <w:bidi w:val="0"/>
        <w:snapToGrid w:val="0"/>
        <w:spacing w:line="350" w:lineRule="exact"/>
        <w:ind w:firstLine="420" w:firstLineChars="200"/>
        <w:jc w:val="center"/>
        <w:rPr>
          <w:rFonts w:hint="eastAsia" w:ascii="仿宋" w:hAnsi="仿宋" w:eastAsia="仿宋" w:cs="仿宋"/>
          <w:color w:val="auto"/>
          <w:sz w:val="21"/>
          <w:szCs w:val="21"/>
        </w:rPr>
      </w:pPr>
      <w:r>
        <w:rPr>
          <w:rFonts w:hint="eastAsia" w:ascii="仿宋" w:hAnsi="仿宋" w:eastAsia="仿宋" w:cs="仿宋"/>
          <w:b w:val="0"/>
          <w:color w:val="auto"/>
          <w:sz w:val="21"/>
          <w:szCs w:val="21"/>
        </w:rPr>
        <w:t>按照《吴兴区建设领域农民工工资支付监督管理暂行办法实施细则》（吴人社发【2017】25号）要求开设农民工工资支付专用账户，并按《吴兴区建设领域农民工工资支付监督管理暂行办法实施细则》（吴人社发【2017】25号）严格执行农民工资支付相关要求。</w:t>
      </w:r>
      <w:r>
        <w:rPr>
          <w:rFonts w:hint="eastAsia" w:ascii="仿宋" w:hAnsi="仿宋" w:eastAsia="仿宋" w:cs="仿宋"/>
          <w:b w:val="0"/>
          <w:color w:val="auto"/>
          <w:sz w:val="21"/>
          <w:szCs w:val="21"/>
        </w:rPr>
        <w:br w:type="page"/>
      </w:r>
      <w:bookmarkStart w:id="379" w:name="_Toc20437"/>
      <w:r>
        <w:rPr>
          <w:rFonts w:hint="eastAsia" w:ascii="仿宋" w:hAnsi="仿宋" w:eastAsia="仿宋" w:cs="仿宋"/>
          <w:b/>
          <w:snapToGrid w:val="0"/>
          <w:color w:val="auto"/>
          <w:sz w:val="24"/>
          <w:szCs w:val="24"/>
          <w:lang w:val="en-US" w:eastAsia="zh-CN" w:bidi="ar-SA"/>
        </w:rPr>
        <w:t>第三节 合同附件格式</w:t>
      </w:r>
      <w:bookmarkEnd w:id="377"/>
      <w:bookmarkEnd w:id="378"/>
      <w:bookmarkEnd w:id="379"/>
    </w:p>
    <w:p>
      <w:pPr>
        <w:pStyle w:val="8"/>
        <w:rPr>
          <w:rFonts w:hint="eastAsia" w:ascii="仿宋" w:hAnsi="仿宋" w:eastAsia="仿宋" w:cs="仿宋"/>
          <w:snapToGrid w:val="0"/>
          <w:color w:val="auto"/>
        </w:rPr>
      </w:pPr>
      <w:bookmarkStart w:id="380" w:name="_Toc217819061"/>
      <w:bookmarkStart w:id="381" w:name="_Toc235848384"/>
      <w:bookmarkStart w:id="382" w:name="_Toc24400"/>
      <w:bookmarkStart w:id="383" w:name="_Toc405378502"/>
      <w:bookmarkStart w:id="384" w:name="_Toc452839302"/>
      <w:bookmarkStart w:id="385" w:name="_Toc336325302"/>
      <w:r>
        <w:rPr>
          <w:rFonts w:hint="eastAsia" w:ascii="仿宋" w:hAnsi="仿宋" w:eastAsia="仿宋" w:cs="仿宋"/>
          <w:snapToGrid w:val="0"/>
          <w:color w:val="auto"/>
        </w:rPr>
        <w:t>附件一</w:t>
      </w:r>
      <w:bookmarkEnd w:id="380"/>
      <w:bookmarkEnd w:id="381"/>
      <w:r>
        <w:rPr>
          <w:rFonts w:hint="eastAsia" w:ascii="仿宋" w:hAnsi="仿宋" w:eastAsia="仿宋" w:cs="仿宋"/>
          <w:snapToGrid w:val="0"/>
          <w:color w:val="auto"/>
          <w:lang w:val="en-US" w:eastAsia="zh-CN"/>
        </w:rPr>
        <w:t xml:space="preserve">  </w:t>
      </w:r>
      <w:r>
        <w:rPr>
          <w:rFonts w:hint="eastAsia" w:ascii="仿宋" w:hAnsi="仿宋" w:eastAsia="仿宋" w:cs="仿宋"/>
          <w:snapToGrid w:val="0"/>
          <w:color w:val="auto"/>
        </w:rPr>
        <w:t>合同协议书</w:t>
      </w:r>
      <w:bookmarkEnd w:id="382"/>
      <w:bookmarkEnd w:id="383"/>
      <w:bookmarkEnd w:id="384"/>
      <w:bookmarkEnd w:id="385"/>
    </w:p>
    <w:p>
      <w:pPr>
        <w:spacing w:line="360" w:lineRule="auto"/>
        <w:jc w:val="center"/>
        <w:rPr>
          <w:rFonts w:hint="eastAsia" w:ascii="仿宋" w:hAnsi="仿宋" w:eastAsia="仿宋" w:cs="仿宋"/>
          <w:b/>
          <w:color w:val="auto"/>
          <w:szCs w:val="24"/>
        </w:rPr>
      </w:pPr>
      <w:r>
        <w:rPr>
          <w:rFonts w:hint="eastAsia" w:ascii="仿宋" w:hAnsi="仿宋" w:eastAsia="仿宋" w:cs="仿宋"/>
          <w:b/>
          <w:color w:val="auto"/>
          <w:szCs w:val="24"/>
        </w:rPr>
        <w:t>合同协议书</w:t>
      </w:r>
    </w:p>
    <w:p>
      <w:pPr>
        <w:pStyle w:val="15"/>
        <w:keepNext w:val="0"/>
        <w:keepLines w:val="0"/>
        <w:pageBreakBefore w:val="0"/>
        <w:widowControl w:val="0"/>
        <w:kinsoku/>
        <w:wordWrap/>
        <w:overflowPunct/>
        <w:topLinePunct w:val="0"/>
        <w:bidi w:val="0"/>
        <w:adjustRightInd w:val="0"/>
        <w:snapToGrid/>
        <w:spacing w:line="470" w:lineRule="exact"/>
        <w:ind w:left="105" w:leftChars="44" w:firstLine="512" w:firstLineChars="244"/>
        <w:rPr>
          <w:rFonts w:hint="eastAsia" w:ascii="仿宋" w:hAnsi="仿宋" w:eastAsia="仿宋" w:cs="仿宋"/>
          <w:snapToGrid w:val="0"/>
          <w:color w:val="auto"/>
          <w:kern w:val="0"/>
          <w:szCs w:val="21"/>
          <w:u w:val="single"/>
        </w:rPr>
      </w:pPr>
      <w:r>
        <w:rPr>
          <w:rFonts w:hint="eastAsia" w:ascii="仿宋" w:hAnsi="仿宋" w:eastAsia="仿宋" w:cs="仿宋"/>
          <w:snapToGrid w:val="0"/>
          <w:color w:val="auto"/>
          <w:kern w:val="0"/>
          <w:szCs w:val="21"/>
          <w:u w:val="single"/>
        </w:rPr>
        <w:t>_________________</w:t>
      </w:r>
      <w:r>
        <w:rPr>
          <w:rFonts w:hint="eastAsia" w:ascii="仿宋" w:hAnsi="仿宋" w:eastAsia="仿宋" w:cs="仿宋"/>
          <w:snapToGrid w:val="0"/>
          <w:color w:val="auto"/>
          <w:kern w:val="0"/>
          <w:szCs w:val="21"/>
        </w:rPr>
        <w:t>（发包人名称，以下简称“发包人”）为实施</w:t>
      </w:r>
      <w:r>
        <w:rPr>
          <w:rFonts w:hint="eastAsia" w:ascii="仿宋" w:hAnsi="仿宋" w:eastAsia="仿宋" w:cs="仿宋"/>
          <w:color w:val="auto"/>
          <w:szCs w:val="21"/>
          <w:u w:val="single"/>
        </w:rPr>
        <w:t>_____   __</w:t>
      </w:r>
      <w:r>
        <w:rPr>
          <w:rFonts w:hint="eastAsia" w:ascii="仿宋" w:hAnsi="仿宋" w:eastAsia="仿宋" w:cs="仿宋"/>
          <w:snapToGrid w:val="0"/>
          <w:color w:val="auto"/>
          <w:kern w:val="0"/>
          <w:szCs w:val="21"/>
        </w:rPr>
        <w:t xml:space="preserve"> (项目名称)，已接受</w:t>
      </w:r>
      <w:r>
        <w:rPr>
          <w:rFonts w:hint="eastAsia" w:ascii="仿宋" w:hAnsi="仿宋" w:eastAsia="仿宋" w:cs="仿宋"/>
          <w:snapToGrid w:val="0"/>
          <w:color w:val="auto"/>
          <w:kern w:val="0"/>
          <w:szCs w:val="21"/>
          <w:u w:val="single"/>
        </w:rPr>
        <w:t>__________________</w:t>
      </w:r>
      <w:r>
        <w:rPr>
          <w:rFonts w:hint="eastAsia" w:ascii="仿宋" w:hAnsi="仿宋" w:eastAsia="仿宋" w:cs="仿宋"/>
          <w:snapToGrid w:val="0"/>
          <w:color w:val="auto"/>
          <w:kern w:val="0"/>
          <w:szCs w:val="21"/>
        </w:rPr>
        <w:t>（承包人名称，以下简称“承包人”）对该项目标段施工的竞包。发包人和承包人共同达成如下协议。</w:t>
      </w:r>
    </w:p>
    <w:p>
      <w:pPr>
        <w:keepNext w:val="0"/>
        <w:keepLines w:val="0"/>
        <w:pageBreakBefore w:val="0"/>
        <w:widowControl w:val="0"/>
        <w:kinsoku/>
        <w:wordWrap/>
        <w:overflowPunct/>
        <w:topLinePunct w:val="0"/>
        <w:bidi w:val="0"/>
        <w:adjustRightInd w:val="0"/>
        <w:snapToGrid/>
        <w:spacing w:line="4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w:t>
      </w:r>
      <w:r>
        <w:rPr>
          <w:rFonts w:hint="eastAsia" w:ascii="仿宋" w:hAnsi="仿宋" w:eastAsia="仿宋" w:cs="仿宋"/>
          <w:snapToGrid w:val="0"/>
          <w:color w:val="auto"/>
          <w:sz w:val="21"/>
          <w:szCs w:val="21"/>
          <w:lang w:eastAsia="zh-CN"/>
        </w:rPr>
        <w:t>.</w:t>
      </w:r>
      <w:r>
        <w:rPr>
          <w:rFonts w:hint="eastAsia" w:ascii="仿宋" w:hAnsi="仿宋" w:eastAsia="仿宋" w:cs="仿宋"/>
          <w:snapToGrid w:val="0"/>
          <w:color w:val="auto"/>
          <w:sz w:val="21"/>
          <w:szCs w:val="21"/>
        </w:rPr>
        <w:t>本协议书与下列文件一起构成合同文件：</w:t>
      </w:r>
    </w:p>
    <w:p>
      <w:pPr>
        <w:keepNext w:val="0"/>
        <w:keepLines w:val="0"/>
        <w:pageBreakBefore w:val="0"/>
        <w:widowControl w:val="0"/>
        <w:kinsoku/>
        <w:wordWrap/>
        <w:overflowPunct/>
        <w:topLinePunct w:val="0"/>
        <w:bidi w:val="0"/>
        <w:adjustRightInd w:val="0"/>
        <w:snapToGrid/>
        <w:spacing w:line="4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 成交通知书；</w:t>
      </w:r>
    </w:p>
    <w:p>
      <w:pPr>
        <w:keepNext w:val="0"/>
        <w:keepLines w:val="0"/>
        <w:pageBreakBefore w:val="0"/>
        <w:widowControl w:val="0"/>
        <w:kinsoku/>
        <w:wordWrap/>
        <w:overflowPunct/>
        <w:topLinePunct w:val="0"/>
        <w:bidi w:val="0"/>
        <w:adjustRightInd w:val="0"/>
        <w:snapToGrid/>
        <w:spacing w:line="4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 竞包函；</w:t>
      </w:r>
    </w:p>
    <w:p>
      <w:pPr>
        <w:keepNext w:val="0"/>
        <w:keepLines w:val="0"/>
        <w:pageBreakBefore w:val="0"/>
        <w:widowControl w:val="0"/>
        <w:kinsoku/>
        <w:wordWrap/>
        <w:overflowPunct/>
        <w:topLinePunct w:val="0"/>
        <w:bidi w:val="0"/>
        <w:adjustRightInd w:val="0"/>
        <w:snapToGrid/>
        <w:spacing w:line="4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 发竞包澄清问题、澄清问题的复函、补充通知等相关资料；</w:t>
      </w:r>
    </w:p>
    <w:p>
      <w:pPr>
        <w:keepNext w:val="0"/>
        <w:keepLines w:val="0"/>
        <w:pageBreakBefore w:val="0"/>
        <w:widowControl w:val="0"/>
        <w:kinsoku/>
        <w:wordWrap/>
        <w:overflowPunct/>
        <w:topLinePunct w:val="0"/>
        <w:bidi w:val="0"/>
        <w:adjustRightInd w:val="0"/>
        <w:snapToGrid/>
        <w:spacing w:line="4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 专用合同条款；</w:t>
      </w:r>
    </w:p>
    <w:p>
      <w:pPr>
        <w:keepNext w:val="0"/>
        <w:keepLines w:val="0"/>
        <w:pageBreakBefore w:val="0"/>
        <w:widowControl w:val="0"/>
        <w:kinsoku/>
        <w:wordWrap/>
        <w:overflowPunct/>
        <w:topLinePunct w:val="0"/>
        <w:bidi w:val="0"/>
        <w:adjustRightInd w:val="0"/>
        <w:snapToGrid/>
        <w:spacing w:line="4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(5) 通用合同条款；</w:t>
      </w:r>
    </w:p>
    <w:p>
      <w:pPr>
        <w:keepNext w:val="0"/>
        <w:keepLines w:val="0"/>
        <w:pageBreakBefore w:val="0"/>
        <w:widowControl w:val="0"/>
        <w:kinsoku/>
        <w:wordWrap/>
        <w:overflowPunct/>
        <w:topLinePunct w:val="0"/>
        <w:bidi w:val="0"/>
        <w:adjustRightInd w:val="0"/>
        <w:snapToGrid/>
        <w:spacing w:line="4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(6) 技术标准和要求；</w:t>
      </w:r>
    </w:p>
    <w:p>
      <w:pPr>
        <w:keepNext w:val="0"/>
        <w:keepLines w:val="0"/>
        <w:pageBreakBefore w:val="0"/>
        <w:widowControl w:val="0"/>
        <w:kinsoku/>
        <w:wordWrap/>
        <w:overflowPunct/>
        <w:topLinePunct w:val="0"/>
        <w:bidi w:val="0"/>
        <w:adjustRightInd w:val="0"/>
        <w:snapToGrid/>
        <w:spacing w:line="4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(7) 图纸；</w:t>
      </w:r>
    </w:p>
    <w:p>
      <w:pPr>
        <w:keepNext w:val="0"/>
        <w:keepLines w:val="0"/>
        <w:pageBreakBefore w:val="0"/>
        <w:widowControl w:val="0"/>
        <w:kinsoku/>
        <w:wordWrap/>
        <w:overflowPunct/>
        <w:topLinePunct w:val="0"/>
        <w:bidi w:val="0"/>
        <w:adjustRightInd w:val="0"/>
        <w:snapToGrid/>
        <w:spacing w:line="4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(8) 经双方确认进入合同的其他文件。</w:t>
      </w:r>
    </w:p>
    <w:p>
      <w:pPr>
        <w:keepNext w:val="0"/>
        <w:keepLines w:val="0"/>
        <w:pageBreakBefore w:val="0"/>
        <w:widowControl w:val="0"/>
        <w:kinsoku/>
        <w:wordWrap/>
        <w:overflowPunct/>
        <w:topLinePunct w:val="0"/>
        <w:bidi w:val="0"/>
        <w:adjustRightInd w:val="0"/>
        <w:snapToGrid/>
        <w:spacing w:line="4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w:t>
      </w:r>
      <w:r>
        <w:rPr>
          <w:rFonts w:hint="eastAsia" w:ascii="仿宋" w:hAnsi="仿宋" w:eastAsia="仿宋" w:cs="仿宋"/>
          <w:snapToGrid w:val="0"/>
          <w:color w:val="auto"/>
          <w:sz w:val="21"/>
          <w:szCs w:val="21"/>
          <w:lang w:eastAsia="zh-CN"/>
        </w:rPr>
        <w:t>.</w:t>
      </w:r>
      <w:r>
        <w:rPr>
          <w:rFonts w:hint="eastAsia" w:ascii="仿宋" w:hAnsi="仿宋" w:eastAsia="仿宋" w:cs="仿宋"/>
          <w:snapToGrid w:val="0"/>
          <w:color w:val="auto"/>
          <w:sz w:val="21"/>
          <w:szCs w:val="21"/>
        </w:rPr>
        <w:t>上述文件互相补充和解释，如有不明确或不一致之处，以合同约定次序在先者为准。</w:t>
      </w:r>
    </w:p>
    <w:p>
      <w:pPr>
        <w:keepNext w:val="0"/>
        <w:keepLines w:val="0"/>
        <w:pageBreakBefore w:val="0"/>
        <w:widowControl w:val="0"/>
        <w:kinsoku/>
        <w:wordWrap/>
        <w:overflowPunct/>
        <w:topLinePunct w:val="0"/>
        <w:bidi w:val="0"/>
        <w:adjustRightInd w:val="0"/>
        <w:snapToGrid/>
        <w:spacing w:line="4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w:t>
      </w:r>
      <w:r>
        <w:rPr>
          <w:rFonts w:hint="eastAsia" w:ascii="仿宋" w:hAnsi="仿宋" w:eastAsia="仿宋" w:cs="仿宋"/>
          <w:snapToGrid w:val="0"/>
          <w:color w:val="auto"/>
          <w:sz w:val="21"/>
          <w:szCs w:val="21"/>
          <w:lang w:eastAsia="zh-CN"/>
        </w:rPr>
        <w:t>.</w:t>
      </w:r>
      <w:r>
        <w:rPr>
          <w:rFonts w:hint="eastAsia" w:ascii="仿宋" w:hAnsi="仿宋" w:eastAsia="仿宋" w:cs="仿宋"/>
          <w:snapToGrid w:val="0"/>
          <w:color w:val="auto"/>
          <w:sz w:val="21"/>
          <w:szCs w:val="21"/>
        </w:rPr>
        <w:t>签约合同价：人民币（大写）</w:t>
      </w:r>
      <w:r>
        <w:rPr>
          <w:rFonts w:hint="eastAsia" w:ascii="仿宋" w:hAnsi="仿宋" w:eastAsia="仿宋" w:cs="仿宋"/>
          <w:snapToGrid w:val="0"/>
          <w:color w:val="auto"/>
          <w:sz w:val="21"/>
          <w:szCs w:val="21"/>
          <w:u w:val="single"/>
        </w:rPr>
        <w:t>_________</w:t>
      </w:r>
      <w:r>
        <w:rPr>
          <w:rFonts w:hint="eastAsia" w:ascii="仿宋" w:hAnsi="仿宋" w:eastAsia="仿宋" w:cs="仿宋"/>
          <w:snapToGrid w:val="0"/>
          <w:color w:val="auto"/>
          <w:sz w:val="21"/>
          <w:szCs w:val="21"/>
        </w:rPr>
        <w:t>元/每立方米。</w:t>
      </w:r>
    </w:p>
    <w:p>
      <w:pPr>
        <w:keepNext w:val="0"/>
        <w:keepLines w:val="0"/>
        <w:pageBreakBefore w:val="0"/>
        <w:widowControl w:val="0"/>
        <w:kinsoku/>
        <w:wordWrap/>
        <w:overflowPunct/>
        <w:topLinePunct w:val="0"/>
        <w:bidi w:val="0"/>
        <w:adjustRightInd w:val="0"/>
        <w:snapToGrid/>
        <w:spacing w:line="470" w:lineRule="exact"/>
        <w:ind w:firstLine="420" w:firstLineChars="200"/>
        <w:rPr>
          <w:rFonts w:hint="eastAsia" w:ascii="仿宋" w:hAnsi="仿宋" w:eastAsia="仿宋" w:cs="仿宋"/>
          <w:snapToGrid w:val="0"/>
          <w:color w:val="auto"/>
          <w:sz w:val="21"/>
          <w:szCs w:val="21"/>
          <w:u w:val="single"/>
        </w:rPr>
      </w:pPr>
      <w:r>
        <w:rPr>
          <w:rFonts w:hint="eastAsia" w:ascii="仿宋" w:hAnsi="仿宋" w:eastAsia="仿宋" w:cs="仿宋"/>
          <w:snapToGrid w:val="0"/>
          <w:color w:val="auto"/>
          <w:sz w:val="21"/>
          <w:szCs w:val="21"/>
        </w:rPr>
        <w:t>4</w:t>
      </w:r>
      <w:r>
        <w:rPr>
          <w:rFonts w:hint="eastAsia" w:ascii="仿宋" w:hAnsi="仿宋" w:eastAsia="仿宋" w:cs="仿宋"/>
          <w:snapToGrid w:val="0"/>
          <w:color w:val="auto"/>
          <w:sz w:val="21"/>
          <w:szCs w:val="21"/>
          <w:lang w:eastAsia="zh-CN"/>
        </w:rPr>
        <w:t>.</w:t>
      </w:r>
      <w:r>
        <w:rPr>
          <w:rFonts w:hint="eastAsia" w:ascii="仿宋" w:hAnsi="仿宋" w:eastAsia="仿宋" w:cs="仿宋"/>
          <w:snapToGrid w:val="0"/>
          <w:color w:val="auto"/>
          <w:sz w:val="21"/>
          <w:szCs w:val="21"/>
        </w:rPr>
        <w:t>承包人项目负责人：</w:t>
      </w:r>
      <w:r>
        <w:rPr>
          <w:rFonts w:hint="eastAsia" w:ascii="仿宋" w:hAnsi="仿宋" w:eastAsia="仿宋" w:cs="仿宋"/>
          <w:snapToGrid w:val="0"/>
          <w:color w:val="auto"/>
          <w:kern w:val="0"/>
          <w:szCs w:val="21"/>
          <w:u w:val="single"/>
        </w:rPr>
        <w:t>_________</w:t>
      </w:r>
      <w:r>
        <w:rPr>
          <w:rFonts w:hint="eastAsia" w:ascii="仿宋" w:hAnsi="仿宋" w:eastAsia="仿宋" w:cs="仿宋"/>
          <w:snapToGrid w:val="0"/>
          <w:color w:val="auto"/>
          <w:sz w:val="21"/>
          <w:szCs w:val="21"/>
        </w:rPr>
        <w:t>，项目技术负责人：</w:t>
      </w:r>
      <w:r>
        <w:rPr>
          <w:rFonts w:hint="eastAsia" w:ascii="仿宋" w:hAnsi="仿宋" w:eastAsia="仿宋" w:cs="仿宋"/>
          <w:snapToGrid w:val="0"/>
          <w:color w:val="auto"/>
          <w:kern w:val="0"/>
          <w:szCs w:val="21"/>
          <w:u w:val="single"/>
        </w:rPr>
        <w:t>_________</w:t>
      </w:r>
      <w:r>
        <w:rPr>
          <w:rFonts w:hint="eastAsia" w:ascii="仿宋" w:hAnsi="仿宋" w:eastAsia="仿宋" w:cs="仿宋"/>
          <w:snapToGrid w:val="0"/>
          <w:color w:val="auto"/>
          <w:sz w:val="21"/>
          <w:szCs w:val="21"/>
        </w:rPr>
        <w:t>。</w:t>
      </w:r>
    </w:p>
    <w:p>
      <w:pPr>
        <w:keepNext w:val="0"/>
        <w:keepLines w:val="0"/>
        <w:pageBreakBefore w:val="0"/>
        <w:widowControl w:val="0"/>
        <w:kinsoku/>
        <w:wordWrap/>
        <w:overflowPunct/>
        <w:topLinePunct w:val="0"/>
        <w:bidi w:val="0"/>
        <w:adjustRightInd w:val="0"/>
        <w:snapToGrid/>
        <w:spacing w:line="4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5</w:t>
      </w:r>
      <w:r>
        <w:rPr>
          <w:rFonts w:hint="eastAsia" w:ascii="仿宋" w:hAnsi="仿宋" w:eastAsia="仿宋" w:cs="仿宋"/>
          <w:snapToGrid w:val="0"/>
          <w:color w:val="auto"/>
          <w:sz w:val="21"/>
          <w:szCs w:val="21"/>
          <w:lang w:eastAsia="zh-CN"/>
        </w:rPr>
        <w:t>.</w:t>
      </w:r>
      <w:r>
        <w:rPr>
          <w:rFonts w:hint="eastAsia" w:ascii="仿宋" w:hAnsi="仿宋" w:eastAsia="仿宋" w:cs="仿宋"/>
          <w:snapToGrid w:val="0"/>
          <w:color w:val="auto"/>
          <w:sz w:val="21"/>
          <w:szCs w:val="21"/>
        </w:rPr>
        <w:t>工程质量符合标准。</w:t>
      </w:r>
    </w:p>
    <w:p>
      <w:pPr>
        <w:keepNext w:val="0"/>
        <w:keepLines w:val="0"/>
        <w:pageBreakBefore w:val="0"/>
        <w:widowControl w:val="0"/>
        <w:kinsoku/>
        <w:wordWrap/>
        <w:overflowPunct/>
        <w:topLinePunct w:val="0"/>
        <w:bidi w:val="0"/>
        <w:adjustRightInd w:val="0"/>
        <w:snapToGrid/>
        <w:spacing w:line="4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6</w:t>
      </w:r>
      <w:r>
        <w:rPr>
          <w:rFonts w:hint="eastAsia" w:ascii="仿宋" w:hAnsi="仿宋" w:eastAsia="仿宋" w:cs="仿宋"/>
          <w:snapToGrid w:val="0"/>
          <w:color w:val="auto"/>
          <w:sz w:val="21"/>
          <w:szCs w:val="21"/>
          <w:lang w:eastAsia="zh-CN"/>
        </w:rPr>
        <w:t>.</w:t>
      </w:r>
      <w:r>
        <w:rPr>
          <w:rFonts w:hint="eastAsia" w:ascii="仿宋" w:hAnsi="仿宋" w:eastAsia="仿宋" w:cs="仿宋"/>
          <w:snapToGrid w:val="0"/>
          <w:color w:val="auto"/>
          <w:sz w:val="21"/>
          <w:szCs w:val="21"/>
        </w:rPr>
        <w:t>承包人承诺按合同约定承担工程的实施、完成及缺陷修复。</w:t>
      </w:r>
    </w:p>
    <w:p>
      <w:pPr>
        <w:keepNext w:val="0"/>
        <w:keepLines w:val="0"/>
        <w:pageBreakBefore w:val="0"/>
        <w:widowControl w:val="0"/>
        <w:kinsoku/>
        <w:wordWrap/>
        <w:overflowPunct/>
        <w:topLinePunct w:val="0"/>
        <w:bidi w:val="0"/>
        <w:adjustRightInd w:val="0"/>
        <w:snapToGrid/>
        <w:spacing w:line="4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7</w:t>
      </w:r>
      <w:r>
        <w:rPr>
          <w:rFonts w:hint="eastAsia" w:ascii="仿宋" w:hAnsi="仿宋" w:eastAsia="仿宋" w:cs="仿宋"/>
          <w:snapToGrid w:val="0"/>
          <w:color w:val="auto"/>
          <w:sz w:val="21"/>
          <w:szCs w:val="21"/>
          <w:lang w:eastAsia="zh-CN"/>
        </w:rPr>
        <w:t>.</w:t>
      </w:r>
      <w:r>
        <w:rPr>
          <w:rFonts w:hint="eastAsia" w:ascii="仿宋" w:hAnsi="仿宋" w:eastAsia="仿宋" w:cs="仿宋"/>
          <w:snapToGrid w:val="0"/>
          <w:color w:val="auto"/>
          <w:sz w:val="21"/>
          <w:szCs w:val="21"/>
        </w:rPr>
        <w:t>发包人承诺按合同约定的条件、时间和方式向承包人支付合同价款。</w:t>
      </w:r>
    </w:p>
    <w:p>
      <w:pPr>
        <w:keepNext w:val="0"/>
        <w:keepLines w:val="0"/>
        <w:pageBreakBefore w:val="0"/>
        <w:widowControl w:val="0"/>
        <w:kinsoku/>
        <w:wordWrap/>
        <w:overflowPunct/>
        <w:topLinePunct w:val="0"/>
        <w:bidi w:val="0"/>
        <w:adjustRightInd w:val="0"/>
        <w:snapToGrid/>
        <w:spacing w:line="4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8</w:t>
      </w:r>
      <w:r>
        <w:rPr>
          <w:rFonts w:hint="eastAsia" w:ascii="仿宋" w:hAnsi="仿宋" w:eastAsia="仿宋" w:cs="仿宋"/>
          <w:snapToGrid w:val="0"/>
          <w:color w:val="auto"/>
          <w:sz w:val="21"/>
          <w:szCs w:val="21"/>
          <w:lang w:eastAsia="zh-CN"/>
        </w:rPr>
        <w:t>.</w:t>
      </w:r>
      <w:r>
        <w:rPr>
          <w:rFonts w:hint="eastAsia" w:ascii="仿宋" w:hAnsi="仿宋" w:eastAsia="仿宋" w:cs="仿宋"/>
          <w:snapToGrid w:val="0"/>
          <w:color w:val="auto"/>
          <w:sz w:val="21"/>
          <w:szCs w:val="21"/>
        </w:rPr>
        <w:t>承包人应按照监理人指示开工，工期为月。</w:t>
      </w:r>
    </w:p>
    <w:p>
      <w:pPr>
        <w:keepNext w:val="0"/>
        <w:keepLines w:val="0"/>
        <w:pageBreakBefore w:val="0"/>
        <w:widowControl w:val="0"/>
        <w:kinsoku/>
        <w:wordWrap/>
        <w:overflowPunct/>
        <w:topLinePunct w:val="0"/>
        <w:bidi w:val="0"/>
        <w:adjustRightInd w:val="0"/>
        <w:snapToGrid/>
        <w:spacing w:line="4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9</w:t>
      </w:r>
      <w:r>
        <w:rPr>
          <w:rFonts w:hint="eastAsia" w:ascii="仿宋" w:hAnsi="仿宋" w:eastAsia="仿宋" w:cs="仿宋"/>
          <w:snapToGrid w:val="0"/>
          <w:color w:val="auto"/>
          <w:sz w:val="21"/>
          <w:szCs w:val="21"/>
          <w:lang w:eastAsia="zh-CN"/>
        </w:rPr>
        <w:t>.</w:t>
      </w:r>
      <w:r>
        <w:rPr>
          <w:rFonts w:hint="eastAsia" w:ascii="仿宋" w:hAnsi="仿宋" w:eastAsia="仿宋" w:cs="仿宋"/>
          <w:snapToGrid w:val="0"/>
          <w:color w:val="auto"/>
          <w:sz w:val="21"/>
          <w:szCs w:val="21"/>
        </w:rPr>
        <w:t>本协议书一式份，合同双方各执一份。</w:t>
      </w:r>
    </w:p>
    <w:p>
      <w:pPr>
        <w:keepNext w:val="0"/>
        <w:keepLines w:val="0"/>
        <w:pageBreakBefore w:val="0"/>
        <w:widowControl w:val="0"/>
        <w:kinsoku/>
        <w:wordWrap/>
        <w:overflowPunct/>
        <w:topLinePunct w:val="0"/>
        <w:bidi w:val="0"/>
        <w:adjustRightInd w:val="0"/>
        <w:snapToGrid/>
        <w:spacing w:line="4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10</w:t>
      </w:r>
      <w:r>
        <w:rPr>
          <w:rFonts w:hint="eastAsia" w:ascii="仿宋" w:hAnsi="仿宋" w:eastAsia="仿宋" w:cs="仿宋"/>
          <w:snapToGrid w:val="0"/>
          <w:color w:val="auto"/>
          <w:sz w:val="21"/>
          <w:szCs w:val="21"/>
          <w:lang w:eastAsia="zh-CN"/>
        </w:rPr>
        <w:t>.</w:t>
      </w:r>
      <w:r>
        <w:rPr>
          <w:rFonts w:hint="eastAsia" w:ascii="仿宋" w:hAnsi="仿宋" w:eastAsia="仿宋" w:cs="仿宋"/>
          <w:snapToGrid w:val="0"/>
          <w:color w:val="auto"/>
          <w:sz w:val="21"/>
          <w:szCs w:val="21"/>
        </w:rPr>
        <w:t>合同未尽事宜，双方另行签订补充协议。补充协议是合同的组成部分。</w:t>
      </w:r>
    </w:p>
    <w:p>
      <w:pPr>
        <w:keepNext w:val="0"/>
        <w:keepLines w:val="0"/>
        <w:pageBreakBefore w:val="0"/>
        <w:widowControl w:val="0"/>
        <w:kinsoku/>
        <w:wordWrap/>
        <w:overflowPunct/>
        <w:topLinePunct w:val="0"/>
        <w:bidi w:val="0"/>
        <w:adjustRightInd w:val="0"/>
        <w:snapToGrid/>
        <w:spacing w:line="470" w:lineRule="exact"/>
        <w:ind w:firstLine="420" w:firstLineChars="200"/>
        <w:rPr>
          <w:rFonts w:hint="eastAsia" w:ascii="仿宋" w:hAnsi="仿宋" w:eastAsia="仿宋" w:cs="仿宋"/>
          <w:snapToGrid w:val="0"/>
          <w:color w:val="auto"/>
          <w:sz w:val="21"/>
          <w:szCs w:val="21"/>
        </w:rPr>
      </w:pPr>
    </w:p>
    <w:p>
      <w:pPr>
        <w:keepNext w:val="0"/>
        <w:keepLines w:val="0"/>
        <w:pageBreakBefore w:val="0"/>
        <w:widowControl w:val="0"/>
        <w:kinsoku/>
        <w:wordWrap/>
        <w:overflowPunct/>
        <w:topLinePunct w:val="0"/>
        <w:bidi w:val="0"/>
        <w:adjustRightInd w:val="0"/>
        <w:snapToGrid/>
        <w:spacing w:line="470" w:lineRule="exact"/>
        <w:ind w:firstLine="420" w:firstLineChars="200"/>
        <w:rPr>
          <w:rFonts w:hint="eastAsia" w:ascii="仿宋" w:hAnsi="仿宋" w:eastAsia="仿宋" w:cs="仿宋"/>
          <w:snapToGrid w:val="0"/>
          <w:color w:val="auto"/>
          <w:sz w:val="21"/>
          <w:szCs w:val="21"/>
          <w:u w:val="single"/>
        </w:rPr>
      </w:pPr>
      <w:r>
        <w:rPr>
          <w:rFonts w:hint="eastAsia" w:ascii="仿宋" w:hAnsi="仿宋" w:eastAsia="仿宋" w:cs="仿宋"/>
          <w:snapToGrid w:val="0"/>
          <w:color w:val="auto"/>
          <w:sz w:val="21"/>
          <w:szCs w:val="21"/>
        </w:rPr>
        <w:t>发包人：</w:t>
      </w:r>
      <w:r>
        <w:rPr>
          <w:rFonts w:hint="eastAsia" w:ascii="仿宋" w:hAnsi="仿宋" w:eastAsia="仿宋" w:cs="仿宋"/>
          <w:snapToGrid w:val="0"/>
          <w:color w:val="auto"/>
          <w:sz w:val="21"/>
          <w:szCs w:val="21"/>
          <w:u w:val="single"/>
        </w:rPr>
        <w:t xml:space="preserve">          （盖单位章）</w:t>
      </w:r>
      <w:r>
        <w:rPr>
          <w:rFonts w:hint="eastAsia" w:ascii="仿宋" w:hAnsi="仿宋" w:eastAsia="仿宋" w:cs="仿宋"/>
          <w:snapToGrid w:val="0"/>
          <w:color w:val="auto"/>
          <w:sz w:val="21"/>
          <w:szCs w:val="21"/>
          <w:u w:val="none"/>
          <w:lang w:val="en-US" w:eastAsia="zh-CN"/>
        </w:rPr>
        <w:t xml:space="preserve">   </w:t>
      </w:r>
      <w:r>
        <w:rPr>
          <w:rFonts w:hint="eastAsia" w:ascii="仿宋" w:hAnsi="仿宋" w:eastAsia="仿宋" w:cs="仿宋"/>
          <w:snapToGrid w:val="0"/>
          <w:color w:val="auto"/>
          <w:sz w:val="21"/>
          <w:szCs w:val="21"/>
        </w:rPr>
        <w:t>承包人：</w:t>
      </w:r>
      <w:r>
        <w:rPr>
          <w:rFonts w:hint="eastAsia" w:ascii="仿宋" w:hAnsi="仿宋" w:eastAsia="仿宋" w:cs="仿宋"/>
          <w:snapToGrid w:val="0"/>
          <w:color w:val="auto"/>
          <w:sz w:val="21"/>
          <w:szCs w:val="21"/>
          <w:u w:val="single"/>
        </w:rPr>
        <w:t xml:space="preserve">          （盖单位章）</w:t>
      </w:r>
    </w:p>
    <w:p>
      <w:pPr>
        <w:keepNext w:val="0"/>
        <w:keepLines w:val="0"/>
        <w:pageBreakBefore w:val="0"/>
        <w:widowControl w:val="0"/>
        <w:kinsoku/>
        <w:wordWrap/>
        <w:overflowPunct/>
        <w:topLinePunct w:val="0"/>
        <w:bidi w:val="0"/>
        <w:adjustRightInd w:val="0"/>
        <w:snapToGrid/>
        <w:spacing w:line="4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法定代表人：</w:t>
      </w:r>
      <w:r>
        <w:rPr>
          <w:rFonts w:hint="eastAsia" w:ascii="仿宋" w:hAnsi="仿宋" w:eastAsia="仿宋" w:cs="仿宋"/>
          <w:snapToGrid w:val="0"/>
          <w:color w:val="auto"/>
          <w:sz w:val="21"/>
          <w:szCs w:val="21"/>
          <w:u w:val="single"/>
        </w:rPr>
        <w:t xml:space="preserve">   </w:t>
      </w:r>
      <w:r>
        <w:rPr>
          <w:rFonts w:hint="eastAsia" w:ascii="仿宋" w:hAnsi="仿宋" w:eastAsia="仿宋" w:cs="仿宋"/>
          <w:snapToGrid w:val="0"/>
          <w:color w:val="auto"/>
          <w:sz w:val="21"/>
          <w:szCs w:val="21"/>
          <w:u w:val="single"/>
          <w:lang w:val="en-US" w:eastAsia="zh-CN"/>
        </w:rPr>
        <w:t xml:space="preserve">       </w:t>
      </w:r>
      <w:r>
        <w:rPr>
          <w:rFonts w:hint="eastAsia" w:ascii="仿宋" w:hAnsi="仿宋" w:eastAsia="仿宋" w:cs="仿宋"/>
          <w:snapToGrid w:val="0"/>
          <w:color w:val="auto"/>
          <w:sz w:val="21"/>
          <w:szCs w:val="21"/>
          <w:u w:val="single"/>
        </w:rPr>
        <w:t>（签字）</w:t>
      </w:r>
      <w:r>
        <w:rPr>
          <w:rFonts w:hint="eastAsia" w:ascii="仿宋" w:hAnsi="仿宋" w:eastAsia="仿宋" w:cs="仿宋"/>
          <w:snapToGrid w:val="0"/>
          <w:color w:val="auto"/>
          <w:sz w:val="21"/>
          <w:szCs w:val="21"/>
          <w:u w:val="none"/>
          <w:lang w:val="en-US" w:eastAsia="zh-CN"/>
        </w:rPr>
        <w:t xml:space="preserve">   </w:t>
      </w:r>
      <w:r>
        <w:rPr>
          <w:rFonts w:hint="eastAsia" w:ascii="仿宋" w:hAnsi="仿宋" w:eastAsia="仿宋" w:cs="仿宋"/>
          <w:snapToGrid w:val="0"/>
          <w:color w:val="auto"/>
          <w:sz w:val="21"/>
          <w:szCs w:val="21"/>
        </w:rPr>
        <w:t>法定代表人：</w:t>
      </w:r>
      <w:r>
        <w:rPr>
          <w:rFonts w:hint="eastAsia" w:ascii="仿宋" w:hAnsi="仿宋" w:eastAsia="仿宋" w:cs="仿宋"/>
          <w:snapToGrid w:val="0"/>
          <w:color w:val="auto"/>
          <w:sz w:val="21"/>
          <w:szCs w:val="21"/>
          <w:u w:val="single"/>
        </w:rPr>
        <w:t xml:space="preserve">   </w:t>
      </w:r>
      <w:r>
        <w:rPr>
          <w:rFonts w:hint="eastAsia" w:ascii="仿宋" w:hAnsi="仿宋" w:eastAsia="仿宋" w:cs="仿宋"/>
          <w:snapToGrid w:val="0"/>
          <w:color w:val="auto"/>
          <w:sz w:val="21"/>
          <w:szCs w:val="21"/>
          <w:u w:val="single"/>
          <w:lang w:val="en-US" w:eastAsia="zh-CN"/>
        </w:rPr>
        <w:t xml:space="preserve">       </w:t>
      </w:r>
      <w:r>
        <w:rPr>
          <w:rFonts w:hint="eastAsia" w:ascii="仿宋" w:hAnsi="仿宋" w:eastAsia="仿宋" w:cs="仿宋"/>
          <w:snapToGrid w:val="0"/>
          <w:color w:val="auto"/>
          <w:sz w:val="21"/>
          <w:szCs w:val="21"/>
          <w:u w:val="single"/>
        </w:rPr>
        <w:t>（签字）</w:t>
      </w:r>
    </w:p>
    <w:p>
      <w:pPr>
        <w:pStyle w:val="15"/>
        <w:keepNext w:val="0"/>
        <w:keepLines w:val="0"/>
        <w:pageBreakBefore w:val="0"/>
        <w:widowControl w:val="0"/>
        <w:kinsoku/>
        <w:wordWrap/>
        <w:overflowPunct/>
        <w:topLinePunct w:val="0"/>
        <w:bidi w:val="0"/>
        <w:adjustRightInd w:val="0"/>
        <w:snapToGrid/>
        <w:spacing w:line="470" w:lineRule="exact"/>
        <w:ind w:firstLine="420" w:firstLineChars="200"/>
        <w:rPr>
          <w:rFonts w:hint="eastAsia" w:ascii="仿宋" w:hAnsi="仿宋" w:eastAsia="仿宋" w:cs="仿宋"/>
          <w:snapToGrid w:val="0"/>
          <w:color w:val="auto"/>
          <w:kern w:val="0"/>
          <w:szCs w:val="21"/>
        </w:rPr>
      </w:pPr>
      <w:r>
        <w:rPr>
          <w:rFonts w:hint="eastAsia" w:ascii="仿宋" w:hAnsi="仿宋" w:eastAsia="仿宋" w:cs="仿宋"/>
          <w:snapToGrid w:val="0"/>
          <w:color w:val="auto"/>
          <w:kern w:val="0"/>
          <w:szCs w:val="21"/>
        </w:rPr>
        <w:t>或其委托代理人                   或其委托代理人</w:t>
      </w:r>
    </w:p>
    <w:p>
      <w:pPr>
        <w:pStyle w:val="15"/>
        <w:keepNext w:val="0"/>
        <w:keepLines w:val="0"/>
        <w:pageBreakBefore w:val="0"/>
        <w:widowControl w:val="0"/>
        <w:kinsoku/>
        <w:wordWrap/>
        <w:overflowPunct/>
        <w:topLinePunct w:val="0"/>
        <w:bidi w:val="0"/>
        <w:adjustRightInd w:val="0"/>
        <w:snapToGrid/>
        <w:spacing w:line="470" w:lineRule="exact"/>
        <w:ind w:firstLine="840" w:firstLineChars="400"/>
        <w:rPr>
          <w:rFonts w:hint="eastAsia" w:ascii="仿宋" w:hAnsi="仿宋" w:eastAsia="仿宋" w:cs="仿宋"/>
          <w:snapToGrid w:val="0"/>
          <w:color w:val="auto"/>
          <w:kern w:val="0"/>
          <w:szCs w:val="21"/>
        </w:rPr>
      </w:pPr>
      <w:r>
        <w:rPr>
          <w:rFonts w:hint="eastAsia" w:ascii="仿宋" w:hAnsi="仿宋" w:eastAsia="仿宋" w:cs="仿宋"/>
          <w:snapToGrid w:val="0"/>
          <w:color w:val="auto"/>
          <w:kern w:val="0"/>
          <w:szCs w:val="21"/>
        </w:rPr>
        <w:t>年</w:t>
      </w:r>
      <w:r>
        <w:rPr>
          <w:rFonts w:hint="eastAsia" w:ascii="仿宋" w:hAnsi="仿宋" w:eastAsia="仿宋" w:cs="仿宋"/>
          <w:snapToGrid w:val="0"/>
          <w:color w:val="auto"/>
          <w:kern w:val="0"/>
          <w:szCs w:val="21"/>
          <w:lang w:val="en-US" w:eastAsia="zh-CN"/>
        </w:rPr>
        <w:t xml:space="preserve">  </w:t>
      </w:r>
      <w:r>
        <w:rPr>
          <w:rFonts w:hint="eastAsia" w:ascii="仿宋" w:hAnsi="仿宋" w:eastAsia="仿宋" w:cs="仿宋"/>
          <w:snapToGrid w:val="0"/>
          <w:color w:val="auto"/>
          <w:kern w:val="0"/>
          <w:szCs w:val="21"/>
        </w:rPr>
        <w:t>月</w:t>
      </w:r>
      <w:r>
        <w:rPr>
          <w:rFonts w:hint="eastAsia" w:ascii="仿宋" w:hAnsi="仿宋" w:eastAsia="仿宋" w:cs="仿宋"/>
          <w:snapToGrid w:val="0"/>
          <w:color w:val="auto"/>
          <w:kern w:val="0"/>
          <w:szCs w:val="21"/>
          <w:lang w:val="en-US" w:eastAsia="zh-CN"/>
        </w:rPr>
        <w:t xml:space="preserve">  </w:t>
      </w:r>
      <w:r>
        <w:rPr>
          <w:rFonts w:hint="eastAsia" w:ascii="仿宋" w:hAnsi="仿宋" w:eastAsia="仿宋" w:cs="仿宋"/>
          <w:snapToGrid w:val="0"/>
          <w:color w:val="auto"/>
          <w:kern w:val="0"/>
          <w:szCs w:val="21"/>
        </w:rPr>
        <w:t xml:space="preserve">日                </w:t>
      </w:r>
      <w:r>
        <w:rPr>
          <w:rFonts w:hint="eastAsia" w:ascii="仿宋" w:hAnsi="仿宋" w:eastAsia="仿宋" w:cs="仿宋"/>
          <w:snapToGrid w:val="0"/>
          <w:color w:val="auto"/>
          <w:kern w:val="0"/>
          <w:szCs w:val="21"/>
          <w:lang w:val="en-US" w:eastAsia="zh-CN"/>
        </w:rPr>
        <w:t xml:space="preserve">        </w:t>
      </w:r>
      <w:r>
        <w:rPr>
          <w:rFonts w:hint="eastAsia" w:ascii="仿宋" w:hAnsi="仿宋" w:eastAsia="仿宋" w:cs="仿宋"/>
          <w:snapToGrid w:val="0"/>
          <w:color w:val="auto"/>
          <w:kern w:val="0"/>
          <w:szCs w:val="21"/>
        </w:rPr>
        <w:t>年</w:t>
      </w:r>
      <w:r>
        <w:rPr>
          <w:rFonts w:hint="eastAsia" w:ascii="仿宋" w:hAnsi="仿宋" w:eastAsia="仿宋" w:cs="仿宋"/>
          <w:snapToGrid w:val="0"/>
          <w:color w:val="auto"/>
          <w:kern w:val="0"/>
          <w:szCs w:val="21"/>
          <w:lang w:val="en-US" w:eastAsia="zh-CN"/>
        </w:rPr>
        <w:t xml:space="preserve">  </w:t>
      </w:r>
      <w:r>
        <w:rPr>
          <w:rFonts w:hint="eastAsia" w:ascii="仿宋" w:hAnsi="仿宋" w:eastAsia="仿宋" w:cs="仿宋"/>
          <w:snapToGrid w:val="0"/>
          <w:color w:val="auto"/>
          <w:kern w:val="0"/>
          <w:szCs w:val="21"/>
        </w:rPr>
        <w:t>月</w:t>
      </w:r>
      <w:r>
        <w:rPr>
          <w:rFonts w:hint="eastAsia" w:ascii="仿宋" w:hAnsi="仿宋" w:eastAsia="仿宋" w:cs="仿宋"/>
          <w:snapToGrid w:val="0"/>
          <w:color w:val="auto"/>
          <w:kern w:val="0"/>
          <w:szCs w:val="21"/>
          <w:lang w:val="en-US" w:eastAsia="zh-CN"/>
        </w:rPr>
        <w:t xml:space="preserve">  </w:t>
      </w:r>
      <w:r>
        <w:rPr>
          <w:rFonts w:hint="eastAsia" w:ascii="仿宋" w:hAnsi="仿宋" w:eastAsia="仿宋" w:cs="仿宋"/>
          <w:snapToGrid w:val="0"/>
          <w:color w:val="auto"/>
          <w:kern w:val="0"/>
          <w:szCs w:val="21"/>
        </w:rPr>
        <w:t>日</w:t>
      </w:r>
    </w:p>
    <w:p>
      <w:pPr>
        <w:pStyle w:val="8"/>
        <w:rPr>
          <w:rFonts w:hint="eastAsia" w:ascii="仿宋" w:hAnsi="仿宋" w:eastAsia="仿宋" w:cs="仿宋"/>
          <w:snapToGrid w:val="0"/>
          <w:color w:val="auto"/>
        </w:rPr>
      </w:pPr>
      <w:bookmarkStart w:id="386" w:name="_Toc217819062"/>
      <w:bookmarkStart w:id="387" w:name="_Toc235848385"/>
      <w:bookmarkStart w:id="388" w:name="_Toc168"/>
      <w:bookmarkStart w:id="389" w:name="_Toc405378503"/>
      <w:bookmarkStart w:id="390" w:name="_Toc336325303"/>
      <w:bookmarkStart w:id="391" w:name="_Toc452839303"/>
      <w:r>
        <w:rPr>
          <w:rFonts w:hint="eastAsia" w:ascii="仿宋" w:hAnsi="仿宋" w:eastAsia="仿宋" w:cs="仿宋"/>
          <w:snapToGrid w:val="0"/>
          <w:color w:val="auto"/>
        </w:rPr>
        <w:t>附件二</w:t>
      </w:r>
      <w:bookmarkEnd w:id="386"/>
      <w:bookmarkEnd w:id="387"/>
      <w:r>
        <w:rPr>
          <w:rFonts w:hint="eastAsia" w:ascii="仿宋" w:hAnsi="仿宋" w:eastAsia="仿宋" w:cs="仿宋"/>
          <w:snapToGrid w:val="0"/>
          <w:color w:val="auto"/>
          <w:lang w:val="en-US" w:eastAsia="zh-CN"/>
        </w:rPr>
        <w:t xml:space="preserve">  </w:t>
      </w:r>
      <w:r>
        <w:rPr>
          <w:rFonts w:hint="eastAsia" w:ascii="仿宋" w:hAnsi="仿宋" w:eastAsia="仿宋" w:cs="仿宋"/>
          <w:snapToGrid w:val="0"/>
          <w:color w:val="auto"/>
        </w:rPr>
        <w:t>履约担保</w:t>
      </w:r>
      <w:bookmarkEnd w:id="388"/>
      <w:bookmarkEnd w:id="389"/>
      <w:bookmarkEnd w:id="390"/>
      <w:bookmarkEnd w:id="391"/>
    </w:p>
    <w:p>
      <w:pPr>
        <w:jc w:val="center"/>
        <w:rPr>
          <w:rFonts w:hint="eastAsia" w:ascii="仿宋" w:hAnsi="仿宋" w:eastAsia="仿宋" w:cs="仿宋"/>
          <w:b/>
          <w:bCs/>
          <w:snapToGrid w:val="0"/>
          <w:color w:val="auto"/>
          <w:szCs w:val="24"/>
        </w:rPr>
      </w:pPr>
    </w:p>
    <w:p>
      <w:pPr>
        <w:spacing w:line="360" w:lineRule="auto"/>
        <w:jc w:val="center"/>
        <w:rPr>
          <w:rFonts w:hint="eastAsia" w:ascii="仿宋" w:hAnsi="仿宋" w:eastAsia="仿宋" w:cs="仿宋"/>
          <w:b/>
          <w:color w:val="auto"/>
          <w:szCs w:val="24"/>
        </w:rPr>
      </w:pPr>
      <w:r>
        <w:rPr>
          <w:rFonts w:hint="eastAsia" w:ascii="仿宋" w:hAnsi="仿宋" w:eastAsia="仿宋" w:cs="仿宋"/>
          <w:b/>
          <w:color w:val="auto"/>
          <w:szCs w:val="24"/>
        </w:rPr>
        <w:t>履约担保（格式）</w:t>
      </w:r>
    </w:p>
    <w:p>
      <w:pPr>
        <w:rPr>
          <w:rFonts w:hint="eastAsia" w:ascii="仿宋" w:hAnsi="仿宋" w:eastAsia="仿宋" w:cs="仿宋"/>
          <w:snapToGrid w:val="0"/>
          <w:color w:val="auto"/>
          <w:szCs w:val="21"/>
          <w:u w:val="single"/>
        </w:rPr>
      </w:pPr>
    </w:p>
    <w:p>
      <w:pPr>
        <w:spacing w:line="360" w:lineRule="auto"/>
        <w:rPr>
          <w:rFonts w:hint="eastAsia" w:ascii="仿宋" w:hAnsi="仿宋" w:eastAsia="仿宋" w:cs="仿宋"/>
          <w:snapToGrid w:val="0"/>
          <w:color w:val="auto"/>
          <w:sz w:val="21"/>
          <w:szCs w:val="21"/>
          <w:u w:val="single"/>
        </w:rPr>
      </w:pPr>
      <w:r>
        <w:rPr>
          <w:rFonts w:hint="eastAsia" w:ascii="仿宋" w:hAnsi="仿宋" w:eastAsia="仿宋" w:cs="仿宋"/>
          <w:snapToGrid w:val="0"/>
          <w:color w:val="auto"/>
          <w:sz w:val="21"/>
          <w:szCs w:val="21"/>
          <w:u w:val="single"/>
        </w:rPr>
        <w:t>（发包人名称）：</w:t>
      </w:r>
    </w:p>
    <w:p>
      <w:pPr>
        <w:spacing w:line="360" w:lineRule="auto"/>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鉴于</w:t>
      </w:r>
      <w:r>
        <w:rPr>
          <w:rFonts w:hint="eastAsia" w:ascii="仿宋" w:hAnsi="仿宋" w:eastAsia="仿宋" w:cs="仿宋"/>
          <w:color w:val="auto"/>
          <w:sz w:val="21"/>
          <w:szCs w:val="21"/>
          <w:u w:val="single"/>
        </w:rPr>
        <w:t xml:space="preserve">_____  __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snapToGrid w:val="0"/>
          <w:color w:val="auto"/>
          <w:sz w:val="21"/>
          <w:szCs w:val="21"/>
        </w:rPr>
        <w:t>（发包人名称，以下简称“发包人”）接受</w:t>
      </w:r>
      <w:r>
        <w:rPr>
          <w:rFonts w:hint="eastAsia" w:ascii="仿宋" w:hAnsi="仿宋" w:eastAsia="仿宋" w:cs="仿宋"/>
          <w:color w:val="auto"/>
          <w:sz w:val="21"/>
          <w:szCs w:val="21"/>
          <w:u w:val="single"/>
        </w:rPr>
        <w:t>__ _____</w:t>
      </w:r>
      <w:r>
        <w:rPr>
          <w:rFonts w:hint="eastAsia" w:ascii="仿宋" w:hAnsi="仿宋" w:eastAsia="仿宋" w:cs="仿宋"/>
          <w:snapToGrid w:val="0"/>
          <w:color w:val="auto"/>
          <w:sz w:val="21"/>
          <w:szCs w:val="21"/>
        </w:rPr>
        <w:t>（承包人名称）（以下称“承包人”）于</w:t>
      </w:r>
      <w:r>
        <w:rPr>
          <w:rFonts w:hint="eastAsia" w:ascii="仿宋" w:hAnsi="仿宋" w:eastAsia="仿宋" w:cs="仿宋"/>
          <w:snapToGrid w:val="0"/>
          <w:color w:val="auto"/>
          <w:sz w:val="21"/>
          <w:szCs w:val="21"/>
          <w:u w:val="single"/>
        </w:rPr>
        <w:t>__</w:t>
      </w:r>
      <w:r>
        <w:rPr>
          <w:rFonts w:hint="eastAsia" w:ascii="仿宋" w:hAnsi="仿宋" w:eastAsia="仿宋" w:cs="仿宋"/>
          <w:snapToGrid w:val="0"/>
          <w:color w:val="auto"/>
          <w:sz w:val="21"/>
          <w:szCs w:val="21"/>
        </w:rPr>
        <w:t>年</w:t>
      </w:r>
      <w:r>
        <w:rPr>
          <w:rFonts w:hint="eastAsia" w:ascii="仿宋" w:hAnsi="仿宋" w:eastAsia="仿宋" w:cs="仿宋"/>
          <w:snapToGrid w:val="0"/>
          <w:color w:val="auto"/>
          <w:sz w:val="21"/>
          <w:szCs w:val="21"/>
          <w:u w:val="single"/>
        </w:rPr>
        <w:t>__</w:t>
      </w:r>
      <w:r>
        <w:rPr>
          <w:rFonts w:hint="eastAsia" w:ascii="仿宋" w:hAnsi="仿宋" w:eastAsia="仿宋" w:cs="仿宋"/>
          <w:snapToGrid w:val="0"/>
          <w:color w:val="auto"/>
          <w:sz w:val="21"/>
          <w:szCs w:val="21"/>
        </w:rPr>
        <w:t>月</w:t>
      </w:r>
      <w:r>
        <w:rPr>
          <w:rFonts w:hint="eastAsia" w:ascii="仿宋" w:hAnsi="仿宋" w:eastAsia="仿宋" w:cs="仿宋"/>
          <w:snapToGrid w:val="0"/>
          <w:color w:val="auto"/>
          <w:sz w:val="21"/>
          <w:szCs w:val="21"/>
          <w:u w:val="single"/>
        </w:rPr>
        <w:t>__</w:t>
      </w:r>
      <w:r>
        <w:rPr>
          <w:rFonts w:hint="eastAsia" w:ascii="仿宋" w:hAnsi="仿宋" w:eastAsia="仿宋" w:cs="仿宋"/>
          <w:snapToGrid w:val="0"/>
          <w:color w:val="auto"/>
          <w:sz w:val="21"/>
          <w:szCs w:val="21"/>
        </w:rPr>
        <w:t>日递交的</w:t>
      </w:r>
      <w:r>
        <w:rPr>
          <w:rFonts w:hint="eastAsia" w:ascii="仿宋" w:hAnsi="仿宋" w:eastAsia="仿宋" w:cs="仿宋"/>
          <w:color w:val="auto"/>
          <w:sz w:val="21"/>
          <w:szCs w:val="21"/>
          <w:u w:val="single"/>
        </w:rPr>
        <w:t xml:space="preserve">_____  __ </w:t>
      </w:r>
      <w:r>
        <w:rPr>
          <w:rFonts w:hint="eastAsia" w:ascii="仿宋" w:hAnsi="仿宋" w:eastAsia="仿宋" w:cs="仿宋"/>
          <w:snapToGrid w:val="0"/>
          <w:color w:val="auto"/>
          <w:sz w:val="21"/>
          <w:szCs w:val="21"/>
        </w:rPr>
        <w:t>（项目名称）</w:t>
      </w:r>
      <w:r>
        <w:rPr>
          <w:rFonts w:hint="eastAsia" w:ascii="仿宋" w:hAnsi="仿宋" w:eastAsia="仿宋" w:cs="仿宋"/>
          <w:color w:val="auto"/>
          <w:sz w:val="21"/>
          <w:szCs w:val="21"/>
          <w:u w:val="single"/>
        </w:rPr>
        <w:t>_______</w:t>
      </w:r>
      <w:r>
        <w:rPr>
          <w:rFonts w:hint="eastAsia" w:ascii="仿宋" w:hAnsi="仿宋" w:eastAsia="仿宋" w:cs="仿宋"/>
          <w:snapToGrid w:val="0"/>
          <w:color w:val="auto"/>
          <w:sz w:val="21"/>
          <w:szCs w:val="21"/>
        </w:rPr>
        <w:t>标段施工的竞包。我方愿意无条件地、不可撤销地就承包人履行与你方订立的合同，向你方提供担保。</w:t>
      </w:r>
    </w:p>
    <w:p>
      <w:pPr>
        <w:spacing w:line="360" w:lineRule="auto"/>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1．担保金额人民币（大写）</w:t>
      </w:r>
      <w:r>
        <w:rPr>
          <w:rFonts w:hint="eastAsia" w:ascii="仿宋" w:hAnsi="仿宋" w:eastAsia="仿宋" w:cs="仿宋"/>
          <w:color w:val="auto"/>
          <w:sz w:val="21"/>
          <w:szCs w:val="21"/>
          <w:u w:val="single"/>
        </w:rPr>
        <w:t xml:space="preserve">_____  __ </w:t>
      </w:r>
      <w:r>
        <w:rPr>
          <w:rFonts w:hint="eastAsia" w:ascii="仿宋" w:hAnsi="仿宋" w:eastAsia="仿宋" w:cs="仿宋"/>
          <w:snapToGrid w:val="0"/>
          <w:color w:val="auto"/>
          <w:sz w:val="21"/>
          <w:szCs w:val="21"/>
        </w:rPr>
        <w:t>元（￥</w:t>
      </w:r>
      <w:r>
        <w:rPr>
          <w:rFonts w:hint="eastAsia" w:ascii="仿宋" w:hAnsi="仿宋" w:eastAsia="仿宋" w:cs="仿宋"/>
          <w:color w:val="auto"/>
          <w:sz w:val="21"/>
          <w:szCs w:val="21"/>
          <w:u w:val="single"/>
        </w:rPr>
        <w:t xml:space="preserve">_____  __ </w:t>
      </w:r>
      <w:r>
        <w:rPr>
          <w:rFonts w:hint="eastAsia" w:ascii="仿宋" w:hAnsi="仿宋" w:eastAsia="仿宋" w:cs="仿宋"/>
          <w:snapToGrid w:val="0"/>
          <w:color w:val="auto"/>
          <w:sz w:val="21"/>
          <w:szCs w:val="21"/>
        </w:rPr>
        <w:t>）。</w:t>
      </w:r>
    </w:p>
    <w:p>
      <w:pPr>
        <w:spacing w:line="360" w:lineRule="auto"/>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2．担保有效期自发包人与承包人签订的合同生效之日起至发包人签发工程接收证书之日止。</w:t>
      </w:r>
    </w:p>
    <w:p>
      <w:pPr>
        <w:spacing w:line="360" w:lineRule="auto"/>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4．发包人和承包人按《通用合同条款》第15条变更合同时，我方承担本担保规定的义务不变。</w:t>
      </w:r>
    </w:p>
    <w:p>
      <w:pPr>
        <w:ind w:firstLine="3045" w:firstLineChars="1450"/>
        <w:rPr>
          <w:rFonts w:hint="eastAsia" w:ascii="仿宋" w:hAnsi="仿宋" w:eastAsia="仿宋" w:cs="仿宋"/>
          <w:snapToGrid w:val="0"/>
          <w:color w:val="auto"/>
          <w:sz w:val="21"/>
          <w:szCs w:val="21"/>
        </w:rPr>
      </w:pPr>
    </w:p>
    <w:p>
      <w:pPr>
        <w:ind w:firstLine="3045" w:firstLineChars="145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担保人：__________________（盖单位章）</w:t>
      </w:r>
    </w:p>
    <w:p>
      <w:pPr>
        <w:ind w:firstLine="3005" w:firstLineChars="1431"/>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法定代表人或其委托代理人：__________（签字）</w:t>
      </w:r>
    </w:p>
    <w:p>
      <w:pPr>
        <w:ind w:firstLine="3045" w:firstLineChars="145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地    址：_______________________</w:t>
      </w:r>
    </w:p>
    <w:p>
      <w:pPr>
        <w:ind w:firstLine="3045" w:firstLineChars="145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邮政编码：_______________________</w:t>
      </w:r>
    </w:p>
    <w:p>
      <w:pPr>
        <w:ind w:firstLine="3045" w:firstLineChars="145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电    话：________________________</w:t>
      </w:r>
    </w:p>
    <w:p>
      <w:pPr>
        <w:ind w:firstLine="3045" w:firstLineChars="145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传     真:________________________</w:t>
      </w:r>
    </w:p>
    <w:p>
      <w:pPr>
        <w:ind w:firstLine="4099" w:firstLineChars="1952"/>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年</w:t>
      </w:r>
      <w:r>
        <w:rPr>
          <w:rFonts w:hint="eastAsia" w:ascii="仿宋" w:hAnsi="仿宋" w:eastAsia="仿宋" w:cs="仿宋"/>
          <w:snapToGrid w:val="0"/>
          <w:color w:val="auto"/>
          <w:sz w:val="21"/>
          <w:szCs w:val="21"/>
          <w:lang w:val="en-US" w:eastAsia="zh-CN"/>
        </w:rPr>
        <w:t xml:space="preserve">  </w:t>
      </w:r>
      <w:r>
        <w:rPr>
          <w:rFonts w:hint="eastAsia" w:ascii="仿宋" w:hAnsi="仿宋" w:eastAsia="仿宋" w:cs="仿宋"/>
          <w:snapToGrid w:val="0"/>
          <w:color w:val="auto"/>
          <w:sz w:val="21"/>
          <w:szCs w:val="21"/>
        </w:rPr>
        <w:t>月</w:t>
      </w:r>
      <w:r>
        <w:rPr>
          <w:rFonts w:hint="eastAsia" w:ascii="仿宋" w:hAnsi="仿宋" w:eastAsia="仿宋" w:cs="仿宋"/>
          <w:snapToGrid w:val="0"/>
          <w:color w:val="auto"/>
          <w:sz w:val="21"/>
          <w:szCs w:val="21"/>
          <w:lang w:val="en-US" w:eastAsia="zh-CN"/>
        </w:rPr>
        <w:t xml:space="preserve">  </w:t>
      </w:r>
      <w:r>
        <w:rPr>
          <w:rFonts w:hint="eastAsia" w:ascii="仿宋" w:hAnsi="仿宋" w:eastAsia="仿宋" w:cs="仿宋"/>
          <w:snapToGrid w:val="0"/>
          <w:color w:val="auto"/>
          <w:sz w:val="21"/>
          <w:szCs w:val="21"/>
        </w:rPr>
        <w:t>日</w:t>
      </w:r>
    </w:p>
    <w:p>
      <w:pPr>
        <w:rPr>
          <w:rFonts w:hint="eastAsia" w:ascii="仿宋" w:hAnsi="仿宋" w:eastAsia="仿宋" w:cs="仿宋"/>
          <w:snapToGrid w:val="0"/>
          <w:color w:val="auto"/>
          <w:szCs w:val="21"/>
        </w:rPr>
      </w:pPr>
    </w:p>
    <w:p>
      <w:pPr>
        <w:pStyle w:val="15"/>
        <w:ind w:right="440"/>
        <w:rPr>
          <w:rFonts w:hint="eastAsia" w:ascii="仿宋" w:hAnsi="仿宋" w:eastAsia="仿宋" w:cs="仿宋"/>
          <w:color w:val="auto"/>
          <w:szCs w:val="21"/>
        </w:rPr>
      </w:pPr>
      <w:bookmarkStart w:id="392" w:name="_Toc336325304"/>
      <w:r>
        <w:rPr>
          <w:rFonts w:hint="eastAsia" w:ascii="仿宋" w:hAnsi="仿宋" w:eastAsia="仿宋" w:cs="仿宋"/>
          <w:color w:val="auto"/>
          <w:szCs w:val="21"/>
        </w:rPr>
        <w:t>注：委托代理人应附授权委托书。</w:t>
      </w:r>
      <w:bookmarkEnd w:id="392"/>
    </w:p>
    <w:p>
      <w:pPr>
        <w:spacing w:line="360" w:lineRule="auto"/>
        <w:outlineLvl w:val="2"/>
        <w:rPr>
          <w:rFonts w:hint="eastAsia" w:ascii="仿宋" w:hAnsi="仿宋" w:eastAsia="仿宋" w:cs="仿宋"/>
          <w:b/>
          <w:color w:val="auto"/>
          <w:szCs w:val="24"/>
        </w:rPr>
      </w:pPr>
    </w:p>
    <w:p>
      <w:pPr>
        <w:spacing w:line="360" w:lineRule="auto"/>
        <w:outlineLvl w:val="2"/>
        <w:rPr>
          <w:rFonts w:hint="eastAsia" w:ascii="仿宋" w:hAnsi="仿宋" w:eastAsia="仿宋" w:cs="仿宋"/>
          <w:b/>
          <w:color w:val="auto"/>
          <w:szCs w:val="24"/>
        </w:rPr>
      </w:pPr>
      <w:bookmarkStart w:id="393" w:name="_Toc26485"/>
      <w:r>
        <w:rPr>
          <w:rFonts w:hint="eastAsia" w:ascii="仿宋" w:hAnsi="仿宋" w:eastAsia="仿宋" w:cs="仿宋"/>
          <w:b/>
          <w:color w:val="auto"/>
          <w:szCs w:val="24"/>
        </w:rPr>
        <w:t>附件三</w:t>
      </w:r>
      <w:r>
        <w:rPr>
          <w:rFonts w:hint="eastAsia" w:ascii="仿宋" w:hAnsi="仿宋" w:eastAsia="仿宋" w:cs="仿宋"/>
          <w:snapToGrid w:val="0"/>
          <w:color w:val="auto"/>
          <w:lang w:val="en-US" w:eastAsia="zh-CN"/>
        </w:rPr>
        <w:t xml:space="preserve">  </w:t>
      </w:r>
      <w:r>
        <w:rPr>
          <w:rFonts w:hint="eastAsia" w:ascii="仿宋" w:hAnsi="仿宋" w:eastAsia="仿宋" w:cs="仿宋"/>
          <w:b/>
          <w:color w:val="auto"/>
          <w:szCs w:val="24"/>
        </w:rPr>
        <w:t>预付款担保格式（供参考）</w:t>
      </w:r>
      <w:bookmarkEnd w:id="393"/>
    </w:p>
    <w:p>
      <w:pPr>
        <w:pStyle w:val="23"/>
        <w:widowControl w:val="0"/>
        <w:autoSpaceDE w:val="0"/>
        <w:autoSpaceDN w:val="0"/>
        <w:adjustRightInd w:val="0"/>
        <w:spacing w:beforeAutospacing="0" w:afterAutospacing="0"/>
        <w:ind w:firstLine="488"/>
        <w:jc w:val="both"/>
        <w:textAlignment w:val="baseline"/>
        <w:rPr>
          <w:rFonts w:hint="eastAsia" w:ascii="仿宋" w:hAnsi="仿宋" w:eastAsia="仿宋" w:cs="仿宋"/>
          <w:color w:val="auto"/>
        </w:rPr>
      </w:pPr>
    </w:p>
    <w:p>
      <w:pPr>
        <w:spacing w:line="360" w:lineRule="auto"/>
        <w:jc w:val="center"/>
        <w:rPr>
          <w:rFonts w:hint="eastAsia" w:ascii="仿宋" w:hAnsi="仿宋" w:eastAsia="仿宋" w:cs="仿宋"/>
          <w:color w:val="auto"/>
          <w:szCs w:val="24"/>
        </w:rPr>
      </w:pPr>
      <w:r>
        <w:rPr>
          <w:rFonts w:hint="eastAsia" w:ascii="仿宋" w:hAnsi="仿宋" w:eastAsia="仿宋" w:cs="仿宋"/>
          <w:b/>
          <w:color w:val="auto"/>
          <w:szCs w:val="24"/>
        </w:rPr>
        <w:t>预付款担保</w:t>
      </w:r>
    </w:p>
    <w:p>
      <w:pPr>
        <w:keepNext w:val="0"/>
        <w:keepLines w:val="0"/>
        <w:pageBreakBefore w:val="0"/>
        <w:widowControl w:val="0"/>
        <w:kinsoku/>
        <w:wordWrap/>
        <w:overflowPunct/>
        <w:topLinePunct w:val="0"/>
        <w:autoSpaceDE w:val="0"/>
        <w:bidi w:val="0"/>
        <w:adjustRightInd w:val="0"/>
        <w:snapToGrid/>
        <w:spacing w:line="540" w:lineRule="exact"/>
        <w:rPr>
          <w:rFonts w:hint="eastAsia" w:ascii="仿宋" w:hAnsi="仿宋" w:eastAsia="仿宋" w:cs="仿宋"/>
          <w:color w:val="auto"/>
          <w:sz w:val="21"/>
          <w:szCs w:val="21"/>
        </w:rPr>
      </w:pPr>
      <w:r>
        <w:rPr>
          <w:rFonts w:hint="eastAsia" w:ascii="仿宋" w:hAnsi="仿宋" w:eastAsia="仿宋" w:cs="仿宋"/>
          <w:color w:val="auto"/>
          <w:sz w:val="21"/>
          <w:szCs w:val="21"/>
        </w:rPr>
        <w:t>__________________________（发包人名称）：</w:t>
      </w:r>
    </w:p>
    <w:p>
      <w:pPr>
        <w:keepNext w:val="0"/>
        <w:keepLines w:val="0"/>
        <w:pageBreakBefore w:val="0"/>
        <w:widowControl w:val="0"/>
        <w:kinsoku/>
        <w:wordWrap/>
        <w:overflowPunct/>
        <w:topLinePunct w:val="0"/>
        <w:autoSpaceDE w:val="0"/>
        <w:bidi w:val="0"/>
        <w:adjustRightInd w:val="0"/>
        <w:snapToGrid/>
        <w:spacing w:line="540" w:lineRule="exact"/>
        <w:ind w:firstLine="420" w:firstLineChars="200"/>
        <w:rPr>
          <w:rFonts w:hint="eastAsia" w:ascii="仿宋" w:hAnsi="仿宋" w:eastAsia="仿宋" w:cs="仿宋"/>
          <w:color w:val="auto"/>
          <w:sz w:val="21"/>
          <w:szCs w:val="21"/>
          <w:u w:val="single"/>
        </w:rPr>
      </w:pPr>
      <w:r>
        <w:rPr>
          <w:rFonts w:hint="eastAsia" w:ascii="仿宋" w:hAnsi="仿宋" w:eastAsia="仿宋" w:cs="仿宋"/>
          <w:color w:val="auto"/>
          <w:sz w:val="21"/>
          <w:szCs w:val="21"/>
        </w:rPr>
        <w:t>根据____________（承包人名称，以下称“承包人”）与_____________（发包人名称，以下简称“发包人”）于___年____月____日签订的___________（项目名称）__________（标段名称）合同协议书，承包人按约定的金额向发包人提交一份预付款担保，即有权得到发包人支付相等金额的预付款。我方愿意就你方提供给承包人的预付款提供担保。</w:t>
      </w:r>
    </w:p>
    <w:p>
      <w:pPr>
        <w:keepNext w:val="0"/>
        <w:keepLines w:val="0"/>
        <w:pageBreakBefore w:val="0"/>
        <w:widowControl w:val="0"/>
        <w:kinsoku/>
        <w:wordWrap/>
        <w:overflowPunct/>
        <w:topLinePunct w:val="0"/>
        <w:autoSpaceDE w:val="0"/>
        <w:bidi w:val="0"/>
        <w:adjustRightInd w:val="0"/>
        <w:snapToGrid/>
        <w:spacing w:line="54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1．担保金额人民币（大写）______元（￥________）。</w:t>
      </w:r>
    </w:p>
    <w:p>
      <w:pPr>
        <w:keepNext w:val="0"/>
        <w:keepLines w:val="0"/>
        <w:pageBreakBefore w:val="0"/>
        <w:widowControl w:val="0"/>
        <w:kinsoku/>
        <w:wordWrap/>
        <w:overflowPunct/>
        <w:topLinePunct w:val="0"/>
        <w:autoSpaceDE w:val="0"/>
        <w:bidi w:val="0"/>
        <w:adjustRightInd w:val="0"/>
        <w:snapToGrid/>
        <w:spacing w:line="54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2．担保有效期自预付款支付给承包人起生效，至发包人签发的进度付款证书说明预付款已完全扣清止。</w:t>
      </w:r>
    </w:p>
    <w:p>
      <w:pPr>
        <w:keepNext w:val="0"/>
        <w:keepLines w:val="0"/>
        <w:pageBreakBefore w:val="0"/>
        <w:widowControl w:val="0"/>
        <w:kinsoku/>
        <w:wordWrap/>
        <w:overflowPunct/>
        <w:topLinePunct w:val="0"/>
        <w:autoSpaceDE w:val="0"/>
        <w:bidi w:val="0"/>
        <w:adjustRightInd w:val="0"/>
        <w:snapToGrid/>
        <w:spacing w:line="54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在本担保有效期内，因承包人违反合同约定的义务而要求收回预付款时，我方在收到你方的书面通知后，无条件地在7天内予以支付。但本担保的担保金额，在任何时候不应超过预付款金额减去发包人按合同约定在向承包人签发的进度付款证书中扣回的金额。</w:t>
      </w:r>
    </w:p>
    <w:p>
      <w:pPr>
        <w:keepNext w:val="0"/>
        <w:keepLines w:val="0"/>
        <w:pageBreakBefore w:val="0"/>
        <w:widowControl w:val="0"/>
        <w:kinsoku/>
        <w:wordWrap/>
        <w:overflowPunct/>
        <w:topLinePunct w:val="0"/>
        <w:autoSpaceDE w:val="0"/>
        <w:bidi w:val="0"/>
        <w:adjustRightInd w:val="0"/>
        <w:snapToGrid/>
        <w:spacing w:line="54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4．发包人和承包人按《通用合同条款》第15条变更合同时，我方承担本担保规定的义务不变。</w:t>
      </w:r>
    </w:p>
    <w:p>
      <w:pPr>
        <w:keepNext w:val="0"/>
        <w:keepLines w:val="0"/>
        <w:pageBreakBefore w:val="0"/>
        <w:widowControl w:val="0"/>
        <w:kinsoku/>
        <w:wordWrap/>
        <w:overflowPunct/>
        <w:topLinePunct w:val="0"/>
        <w:autoSpaceDE w:val="0"/>
        <w:bidi w:val="0"/>
        <w:adjustRightInd w:val="0"/>
        <w:snapToGrid/>
        <w:spacing w:line="540" w:lineRule="exact"/>
        <w:ind w:firstLine="420" w:firstLineChars="200"/>
        <w:rPr>
          <w:rFonts w:hint="eastAsia" w:ascii="仿宋" w:hAnsi="仿宋" w:eastAsia="仿宋" w:cs="仿宋"/>
          <w:color w:val="auto"/>
          <w:sz w:val="21"/>
          <w:szCs w:val="21"/>
        </w:rPr>
      </w:pPr>
    </w:p>
    <w:p>
      <w:pPr>
        <w:keepNext w:val="0"/>
        <w:keepLines w:val="0"/>
        <w:pageBreakBefore w:val="0"/>
        <w:widowControl w:val="0"/>
        <w:kinsoku/>
        <w:wordWrap/>
        <w:overflowPunct/>
        <w:topLinePunct w:val="0"/>
        <w:autoSpaceDE w:val="0"/>
        <w:bidi w:val="0"/>
        <w:adjustRightInd w:val="0"/>
        <w:snapToGrid/>
        <w:spacing w:line="540" w:lineRule="exact"/>
        <w:ind w:firstLine="3675" w:firstLineChars="1750"/>
        <w:rPr>
          <w:rFonts w:hint="eastAsia" w:ascii="仿宋" w:hAnsi="仿宋" w:eastAsia="仿宋" w:cs="仿宋"/>
          <w:color w:val="auto"/>
          <w:sz w:val="21"/>
          <w:szCs w:val="21"/>
        </w:rPr>
      </w:pPr>
      <w:r>
        <w:rPr>
          <w:rFonts w:hint="eastAsia" w:ascii="仿宋" w:hAnsi="仿宋" w:eastAsia="仿宋" w:cs="仿宋"/>
          <w:color w:val="auto"/>
          <w:sz w:val="21"/>
          <w:szCs w:val="21"/>
        </w:rPr>
        <w:t>担保人：_______________________（盖单位章）</w:t>
      </w:r>
    </w:p>
    <w:p>
      <w:pPr>
        <w:keepNext w:val="0"/>
        <w:keepLines w:val="0"/>
        <w:pageBreakBefore w:val="0"/>
        <w:widowControl w:val="0"/>
        <w:kinsoku/>
        <w:wordWrap/>
        <w:overflowPunct/>
        <w:topLinePunct w:val="0"/>
        <w:autoSpaceDE w:val="0"/>
        <w:bidi w:val="0"/>
        <w:adjustRightInd w:val="0"/>
        <w:snapToGrid/>
        <w:spacing w:line="540" w:lineRule="exact"/>
        <w:ind w:firstLine="3633" w:firstLineChars="1730"/>
        <w:rPr>
          <w:rFonts w:hint="eastAsia" w:ascii="仿宋" w:hAnsi="仿宋" w:eastAsia="仿宋" w:cs="仿宋"/>
          <w:color w:val="auto"/>
          <w:sz w:val="21"/>
          <w:szCs w:val="21"/>
        </w:rPr>
      </w:pPr>
      <w:r>
        <w:rPr>
          <w:rFonts w:hint="eastAsia" w:ascii="仿宋" w:hAnsi="仿宋" w:eastAsia="仿宋" w:cs="仿宋"/>
          <w:color w:val="auto"/>
          <w:sz w:val="21"/>
          <w:szCs w:val="21"/>
        </w:rPr>
        <w:t>法定代表人或其委托代理人：____________（签字）</w:t>
      </w:r>
    </w:p>
    <w:p>
      <w:pPr>
        <w:keepNext w:val="0"/>
        <w:keepLines w:val="0"/>
        <w:pageBreakBefore w:val="0"/>
        <w:widowControl w:val="0"/>
        <w:kinsoku/>
        <w:wordWrap/>
        <w:overflowPunct/>
        <w:topLinePunct w:val="0"/>
        <w:autoSpaceDE w:val="0"/>
        <w:bidi w:val="0"/>
        <w:adjustRightInd w:val="0"/>
        <w:snapToGrid/>
        <w:spacing w:line="540" w:lineRule="exact"/>
        <w:ind w:firstLine="3675" w:firstLineChars="1750"/>
        <w:rPr>
          <w:rFonts w:hint="eastAsia" w:ascii="仿宋" w:hAnsi="仿宋" w:eastAsia="仿宋" w:cs="仿宋"/>
          <w:color w:val="auto"/>
          <w:sz w:val="21"/>
          <w:szCs w:val="21"/>
        </w:rPr>
      </w:pPr>
      <w:r>
        <w:rPr>
          <w:rFonts w:hint="eastAsia" w:ascii="仿宋" w:hAnsi="仿宋" w:eastAsia="仿宋" w:cs="仿宋"/>
          <w:color w:val="auto"/>
          <w:sz w:val="21"/>
          <w:szCs w:val="21"/>
        </w:rPr>
        <w:t>地    址：________________________________</w:t>
      </w:r>
    </w:p>
    <w:p>
      <w:pPr>
        <w:keepNext w:val="0"/>
        <w:keepLines w:val="0"/>
        <w:pageBreakBefore w:val="0"/>
        <w:widowControl w:val="0"/>
        <w:kinsoku/>
        <w:wordWrap/>
        <w:overflowPunct/>
        <w:topLinePunct w:val="0"/>
        <w:autoSpaceDE w:val="0"/>
        <w:bidi w:val="0"/>
        <w:adjustRightInd w:val="0"/>
        <w:snapToGrid/>
        <w:spacing w:line="540" w:lineRule="exact"/>
        <w:ind w:firstLine="3675" w:firstLineChars="1750"/>
        <w:rPr>
          <w:rFonts w:hint="eastAsia" w:ascii="仿宋" w:hAnsi="仿宋" w:eastAsia="仿宋" w:cs="仿宋"/>
          <w:color w:val="auto"/>
          <w:sz w:val="21"/>
          <w:szCs w:val="21"/>
        </w:rPr>
      </w:pPr>
      <w:r>
        <w:rPr>
          <w:rFonts w:hint="eastAsia" w:ascii="仿宋" w:hAnsi="仿宋" w:eastAsia="仿宋" w:cs="仿宋"/>
          <w:color w:val="auto"/>
          <w:sz w:val="21"/>
          <w:szCs w:val="21"/>
        </w:rPr>
        <w:t>邮政编码：___________________________</w:t>
      </w:r>
    </w:p>
    <w:p>
      <w:pPr>
        <w:keepNext w:val="0"/>
        <w:keepLines w:val="0"/>
        <w:pageBreakBefore w:val="0"/>
        <w:widowControl w:val="0"/>
        <w:kinsoku/>
        <w:wordWrap/>
        <w:overflowPunct/>
        <w:topLinePunct w:val="0"/>
        <w:autoSpaceDE w:val="0"/>
        <w:bidi w:val="0"/>
        <w:adjustRightInd w:val="0"/>
        <w:snapToGrid/>
        <w:spacing w:line="540" w:lineRule="exact"/>
        <w:ind w:firstLine="3675" w:firstLineChars="1750"/>
        <w:rPr>
          <w:rFonts w:hint="eastAsia" w:ascii="仿宋" w:hAnsi="仿宋" w:eastAsia="仿宋" w:cs="仿宋"/>
          <w:color w:val="auto"/>
          <w:sz w:val="21"/>
          <w:szCs w:val="21"/>
        </w:rPr>
      </w:pPr>
      <w:r>
        <w:rPr>
          <w:rFonts w:hint="eastAsia" w:ascii="仿宋" w:hAnsi="仿宋" w:eastAsia="仿宋" w:cs="仿宋"/>
          <w:color w:val="auto"/>
          <w:sz w:val="21"/>
          <w:szCs w:val="21"/>
        </w:rPr>
        <w:t>电    话：___________________________</w:t>
      </w:r>
    </w:p>
    <w:p>
      <w:pPr>
        <w:keepNext w:val="0"/>
        <w:keepLines w:val="0"/>
        <w:pageBreakBefore w:val="0"/>
        <w:widowControl w:val="0"/>
        <w:kinsoku/>
        <w:wordWrap/>
        <w:overflowPunct/>
        <w:topLinePunct w:val="0"/>
        <w:autoSpaceDE w:val="0"/>
        <w:bidi w:val="0"/>
        <w:adjustRightInd w:val="0"/>
        <w:snapToGrid/>
        <w:spacing w:line="540" w:lineRule="exact"/>
        <w:ind w:firstLine="3675" w:firstLineChars="1750"/>
        <w:rPr>
          <w:rFonts w:hint="eastAsia" w:ascii="仿宋" w:hAnsi="仿宋" w:eastAsia="仿宋" w:cs="仿宋"/>
          <w:color w:val="auto"/>
          <w:sz w:val="21"/>
          <w:szCs w:val="21"/>
          <w:u w:val="single"/>
        </w:rPr>
      </w:pPr>
      <w:r>
        <w:rPr>
          <w:rFonts w:hint="eastAsia" w:ascii="仿宋" w:hAnsi="仿宋" w:eastAsia="仿宋" w:cs="仿宋"/>
          <w:color w:val="auto"/>
          <w:sz w:val="21"/>
          <w:szCs w:val="21"/>
        </w:rPr>
        <w:t>传     真:___________________________</w:t>
      </w:r>
    </w:p>
    <w:p>
      <w:pPr>
        <w:pStyle w:val="23"/>
        <w:keepNext w:val="0"/>
        <w:keepLines w:val="0"/>
        <w:pageBreakBefore w:val="0"/>
        <w:widowControl w:val="0"/>
        <w:kinsoku/>
        <w:wordWrap/>
        <w:overflowPunct/>
        <w:topLinePunct w:val="0"/>
        <w:autoSpaceDE w:val="0"/>
        <w:bidi w:val="0"/>
        <w:adjustRightInd w:val="0"/>
        <w:snapToGrid/>
        <w:spacing w:beforeAutospacing="0" w:afterAutospacing="0" w:line="540" w:lineRule="exact"/>
        <w:ind w:firstLine="4200" w:firstLineChars="2000"/>
        <w:jc w:val="both"/>
        <w:rPr>
          <w:rFonts w:hint="eastAsia" w:ascii="仿宋" w:hAnsi="仿宋" w:eastAsia="仿宋" w:cs="仿宋"/>
          <w:color w:val="auto"/>
          <w:sz w:val="21"/>
          <w:szCs w:val="21"/>
        </w:rPr>
      </w:pPr>
      <w:r>
        <w:rPr>
          <w:rFonts w:hint="eastAsia" w:ascii="仿宋" w:hAnsi="仿宋" w:eastAsia="仿宋" w:cs="仿宋"/>
          <w:color w:val="auto"/>
          <w:sz w:val="21"/>
          <w:szCs w:val="21"/>
        </w:rPr>
        <w:t>年  月  日</w:t>
      </w:r>
    </w:p>
    <w:p>
      <w:pPr>
        <w:pStyle w:val="23"/>
        <w:keepNext w:val="0"/>
        <w:keepLines w:val="0"/>
        <w:pageBreakBefore w:val="0"/>
        <w:widowControl w:val="0"/>
        <w:kinsoku/>
        <w:wordWrap/>
        <w:overflowPunct/>
        <w:topLinePunct w:val="0"/>
        <w:autoSpaceDE w:val="0"/>
        <w:autoSpaceDN w:val="0"/>
        <w:bidi w:val="0"/>
        <w:adjustRightInd w:val="0"/>
        <w:snapToGrid/>
        <w:spacing w:beforeAutospacing="0" w:afterAutospacing="0" w:line="540" w:lineRule="exact"/>
        <w:jc w:val="both"/>
        <w:textAlignment w:val="baseline"/>
        <w:rPr>
          <w:rFonts w:hint="eastAsia" w:ascii="仿宋" w:hAnsi="仿宋" w:eastAsia="仿宋" w:cs="仿宋"/>
          <w:color w:val="auto"/>
          <w:sz w:val="21"/>
          <w:szCs w:val="21"/>
        </w:rPr>
      </w:pPr>
      <w:r>
        <w:rPr>
          <w:rFonts w:hint="eastAsia" w:ascii="仿宋" w:hAnsi="仿宋" w:eastAsia="仿宋" w:cs="仿宋"/>
          <w:color w:val="auto"/>
          <w:sz w:val="21"/>
          <w:szCs w:val="21"/>
        </w:rPr>
        <w:t>注：委托代理人应附授权委托书。</w:t>
      </w:r>
    </w:p>
    <w:p>
      <w:pPr>
        <w:rPr>
          <w:rFonts w:hint="eastAsia" w:ascii="仿宋" w:hAnsi="仿宋" w:eastAsia="仿宋" w:cs="仿宋"/>
          <w:snapToGrid w:val="0"/>
          <w:color w:val="auto"/>
          <w:szCs w:val="21"/>
        </w:rPr>
      </w:pPr>
    </w:p>
    <w:p>
      <w:pPr>
        <w:pStyle w:val="8"/>
        <w:rPr>
          <w:rFonts w:hint="eastAsia" w:ascii="仿宋" w:hAnsi="仿宋" w:eastAsia="仿宋" w:cs="仿宋"/>
          <w:snapToGrid w:val="0"/>
          <w:color w:val="auto"/>
        </w:rPr>
      </w:pPr>
      <w:bookmarkStart w:id="394" w:name="_Toc235848386"/>
      <w:bookmarkStart w:id="395" w:name="_Toc217819063"/>
      <w:bookmarkStart w:id="396" w:name="_Toc336325305"/>
      <w:r>
        <w:rPr>
          <w:rFonts w:hint="eastAsia" w:ascii="仿宋" w:hAnsi="仿宋" w:eastAsia="仿宋" w:cs="仿宋"/>
          <w:snapToGrid w:val="0"/>
          <w:color w:val="auto"/>
        </w:rPr>
        <w:br w:type="page"/>
      </w:r>
      <w:bookmarkStart w:id="397" w:name="_Toc25597"/>
      <w:bookmarkStart w:id="398" w:name="_Toc452839304"/>
      <w:bookmarkStart w:id="399" w:name="_Toc405378505"/>
      <w:r>
        <w:rPr>
          <w:rFonts w:hint="eastAsia" w:ascii="仿宋" w:hAnsi="仿宋" w:eastAsia="仿宋" w:cs="仿宋"/>
          <w:snapToGrid w:val="0"/>
          <w:color w:val="auto"/>
        </w:rPr>
        <w:t>附件</w:t>
      </w:r>
      <w:bookmarkEnd w:id="394"/>
      <w:bookmarkEnd w:id="395"/>
      <w:r>
        <w:rPr>
          <w:rFonts w:hint="eastAsia" w:ascii="仿宋" w:hAnsi="仿宋" w:eastAsia="仿宋" w:cs="仿宋"/>
          <w:snapToGrid w:val="0"/>
          <w:color w:val="auto"/>
        </w:rPr>
        <w:t>四</w:t>
      </w:r>
      <w:r>
        <w:rPr>
          <w:rFonts w:hint="eastAsia" w:ascii="仿宋" w:hAnsi="仿宋" w:eastAsia="仿宋" w:cs="仿宋"/>
          <w:snapToGrid w:val="0"/>
          <w:color w:val="auto"/>
          <w:lang w:val="en-US" w:eastAsia="zh-CN"/>
        </w:rPr>
        <w:t xml:space="preserve">  </w:t>
      </w:r>
      <w:r>
        <w:rPr>
          <w:rFonts w:hint="eastAsia" w:ascii="仿宋" w:hAnsi="仿宋" w:eastAsia="仿宋" w:cs="仿宋"/>
          <w:snapToGrid w:val="0"/>
          <w:color w:val="auto"/>
        </w:rPr>
        <w:t>工程廉政责任书</w:t>
      </w:r>
      <w:bookmarkEnd w:id="396"/>
      <w:bookmarkEnd w:id="397"/>
      <w:bookmarkEnd w:id="398"/>
      <w:bookmarkEnd w:id="399"/>
    </w:p>
    <w:p>
      <w:pPr>
        <w:spacing w:line="360" w:lineRule="auto"/>
        <w:jc w:val="center"/>
        <w:rPr>
          <w:rFonts w:hint="eastAsia" w:ascii="仿宋" w:hAnsi="仿宋" w:eastAsia="仿宋" w:cs="仿宋"/>
          <w:b/>
          <w:color w:val="auto"/>
          <w:szCs w:val="24"/>
        </w:rPr>
      </w:pPr>
      <w:r>
        <w:rPr>
          <w:rFonts w:hint="eastAsia" w:ascii="仿宋" w:hAnsi="仿宋" w:eastAsia="仿宋" w:cs="仿宋"/>
          <w:b/>
          <w:color w:val="auto"/>
          <w:szCs w:val="24"/>
        </w:rPr>
        <w:t>工程廉政责任书（格式）</w:t>
      </w:r>
    </w:p>
    <w:p>
      <w:pPr>
        <w:keepNext w:val="0"/>
        <w:keepLines w:val="0"/>
        <w:pageBreakBefore w:val="0"/>
        <w:widowControl w:val="0"/>
        <w:kinsoku/>
        <w:wordWrap/>
        <w:overflowPunct/>
        <w:topLinePunct w:val="0"/>
        <w:bidi w:val="0"/>
        <w:adjustRightInd w:val="0"/>
        <w:snapToGrid/>
        <w:spacing w:line="500" w:lineRule="exact"/>
        <w:ind w:firstLine="420" w:firstLineChars="200"/>
        <w:rPr>
          <w:rFonts w:hint="eastAsia" w:ascii="仿宋" w:hAnsi="仿宋" w:eastAsia="仿宋" w:cs="仿宋"/>
          <w:snapToGrid w:val="0"/>
          <w:color w:val="auto"/>
          <w:sz w:val="21"/>
          <w:szCs w:val="21"/>
        </w:rPr>
      </w:pPr>
    </w:p>
    <w:p>
      <w:pPr>
        <w:keepNext w:val="0"/>
        <w:keepLines w:val="0"/>
        <w:pageBreakBefore w:val="0"/>
        <w:widowControl w:val="0"/>
        <w:kinsoku/>
        <w:wordWrap/>
        <w:overflowPunct/>
        <w:topLinePunct w:val="0"/>
        <w:bidi w:val="0"/>
        <w:adjustRightInd w:val="0"/>
        <w:snapToGrid/>
        <w:spacing w:line="50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为加强工程建设中的廉政建设，保证工程建设高效优质完成，保证建设资金的安全和有效使用，工程的项目法人__________(以下称甲方)与承包商__________（以下称乙方），特订立如下责任书。</w:t>
      </w:r>
    </w:p>
    <w:p>
      <w:pPr>
        <w:keepNext w:val="0"/>
        <w:keepLines w:val="0"/>
        <w:pageBreakBefore w:val="0"/>
        <w:widowControl w:val="0"/>
        <w:kinsoku/>
        <w:wordWrap/>
        <w:overflowPunct/>
        <w:topLinePunct w:val="0"/>
        <w:bidi w:val="0"/>
        <w:adjustRightInd w:val="0"/>
        <w:snapToGrid/>
        <w:spacing w:line="50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第一条  甲乙双方的权利和义务</w:t>
      </w:r>
    </w:p>
    <w:p>
      <w:pPr>
        <w:keepNext w:val="0"/>
        <w:keepLines w:val="0"/>
        <w:pageBreakBefore w:val="0"/>
        <w:widowControl w:val="0"/>
        <w:numPr>
          <w:ilvl w:val="0"/>
          <w:numId w:val="5"/>
        </w:numPr>
        <w:kinsoku/>
        <w:wordWrap/>
        <w:overflowPunct/>
        <w:topLinePunct w:val="0"/>
        <w:autoSpaceDE/>
        <w:autoSpaceDN/>
        <w:bidi w:val="0"/>
        <w:adjustRightInd w:val="0"/>
        <w:snapToGrid/>
        <w:spacing w:line="500" w:lineRule="exact"/>
        <w:ind w:left="0" w:firstLine="420" w:firstLineChars="200"/>
        <w:textAlignment w:val="auto"/>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严格遵守党和国家工程建设的有关法律法规及水利部门的有关规定。</w:t>
      </w:r>
    </w:p>
    <w:p>
      <w:pPr>
        <w:keepNext w:val="0"/>
        <w:keepLines w:val="0"/>
        <w:pageBreakBefore w:val="0"/>
        <w:widowControl w:val="0"/>
        <w:numPr>
          <w:ilvl w:val="0"/>
          <w:numId w:val="5"/>
        </w:numPr>
        <w:kinsoku/>
        <w:wordWrap/>
        <w:overflowPunct/>
        <w:topLinePunct w:val="0"/>
        <w:autoSpaceDE/>
        <w:autoSpaceDN/>
        <w:bidi w:val="0"/>
        <w:adjustRightInd w:val="0"/>
        <w:snapToGrid/>
        <w:spacing w:line="500" w:lineRule="exact"/>
        <w:ind w:left="0" w:firstLine="420" w:firstLineChars="200"/>
        <w:textAlignment w:val="auto"/>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严格执行工程的合同文件，自觉按合同办事。</w:t>
      </w:r>
    </w:p>
    <w:p>
      <w:pPr>
        <w:keepNext w:val="0"/>
        <w:keepLines w:val="0"/>
        <w:pageBreakBefore w:val="0"/>
        <w:widowControl w:val="0"/>
        <w:numPr>
          <w:ilvl w:val="0"/>
          <w:numId w:val="5"/>
        </w:numPr>
        <w:kinsoku/>
        <w:wordWrap/>
        <w:overflowPunct/>
        <w:topLinePunct w:val="0"/>
        <w:autoSpaceDE/>
        <w:autoSpaceDN/>
        <w:bidi w:val="0"/>
        <w:adjustRightInd w:val="0"/>
        <w:snapToGrid/>
        <w:spacing w:line="500" w:lineRule="exact"/>
        <w:ind w:left="0" w:firstLine="420" w:firstLineChars="200"/>
        <w:textAlignment w:val="auto"/>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双方的业务活动坚持公开、公平、公正、诚信、透明的原则（除法律认定的商业秘密和合同文件另有规定之外），不得损害国家和集体利益，违反工程建设管理规定。</w:t>
      </w:r>
    </w:p>
    <w:p>
      <w:pPr>
        <w:keepNext w:val="0"/>
        <w:keepLines w:val="0"/>
        <w:pageBreakBefore w:val="0"/>
        <w:widowControl w:val="0"/>
        <w:numPr>
          <w:ilvl w:val="0"/>
          <w:numId w:val="5"/>
        </w:numPr>
        <w:kinsoku/>
        <w:wordWrap/>
        <w:overflowPunct/>
        <w:topLinePunct w:val="0"/>
        <w:autoSpaceDE/>
        <w:autoSpaceDN/>
        <w:bidi w:val="0"/>
        <w:adjustRightInd w:val="0"/>
        <w:snapToGrid/>
        <w:spacing w:line="500" w:lineRule="exact"/>
        <w:ind w:left="0" w:firstLine="420" w:firstLineChars="200"/>
        <w:textAlignment w:val="auto"/>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建立健全廉政制度、监督制度和处罚制度，开展廉政教育，设立廉政告示牌，公布举报电话。</w:t>
      </w:r>
    </w:p>
    <w:p>
      <w:pPr>
        <w:keepNext w:val="0"/>
        <w:keepLines w:val="0"/>
        <w:pageBreakBefore w:val="0"/>
        <w:widowControl w:val="0"/>
        <w:numPr>
          <w:ilvl w:val="0"/>
          <w:numId w:val="5"/>
        </w:numPr>
        <w:kinsoku/>
        <w:wordWrap/>
        <w:overflowPunct/>
        <w:topLinePunct w:val="0"/>
        <w:autoSpaceDE/>
        <w:autoSpaceDN/>
        <w:bidi w:val="0"/>
        <w:adjustRightInd w:val="0"/>
        <w:snapToGrid/>
        <w:spacing w:line="500" w:lineRule="exact"/>
        <w:ind w:left="0" w:firstLine="420" w:firstLineChars="200"/>
        <w:textAlignment w:val="auto"/>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发现对方在业务活动中有违反廉政规定的行为，有及时提醒对方纠正的权利和义务。</w:t>
      </w:r>
    </w:p>
    <w:p>
      <w:pPr>
        <w:keepNext w:val="0"/>
        <w:keepLines w:val="0"/>
        <w:pageBreakBefore w:val="0"/>
        <w:widowControl w:val="0"/>
        <w:numPr>
          <w:ilvl w:val="0"/>
          <w:numId w:val="5"/>
        </w:numPr>
        <w:kinsoku/>
        <w:wordWrap/>
        <w:overflowPunct/>
        <w:topLinePunct w:val="0"/>
        <w:autoSpaceDE/>
        <w:autoSpaceDN/>
        <w:bidi w:val="0"/>
        <w:adjustRightInd w:val="0"/>
        <w:snapToGrid/>
        <w:spacing w:line="500" w:lineRule="exact"/>
        <w:ind w:left="0" w:firstLine="420" w:firstLineChars="200"/>
        <w:textAlignment w:val="auto"/>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发现对方严重违反本责任书义务条款的行为，有向其上级有关部门举报、建议给予处理并要求告知处理结果的权利。</w:t>
      </w:r>
    </w:p>
    <w:p>
      <w:pPr>
        <w:keepNext w:val="0"/>
        <w:keepLines w:val="0"/>
        <w:pageBreakBefore w:val="0"/>
        <w:widowControl w:val="0"/>
        <w:kinsoku/>
        <w:wordWrap/>
        <w:overflowPunct/>
        <w:topLinePunct w:val="0"/>
        <w:bidi w:val="0"/>
        <w:adjustRightInd w:val="0"/>
        <w:snapToGrid/>
        <w:spacing w:line="50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第二条  甲方的义务</w:t>
      </w:r>
    </w:p>
    <w:p>
      <w:pPr>
        <w:keepNext w:val="0"/>
        <w:keepLines w:val="0"/>
        <w:pageBreakBefore w:val="0"/>
        <w:widowControl w:val="0"/>
        <w:numPr>
          <w:ilvl w:val="0"/>
          <w:numId w:val="6"/>
        </w:numPr>
        <w:kinsoku/>
        <w:wordWrap/>
        <w:overflowPunct/>
        <w:topLinePunct w:val="0"/>
        <w:autoSpaceDE/>
        <w:autoSpaceDN/>
        <w:bidi w:val="0"/>
        <w:adjustRightInd w:val="0"/>
        <w:snapToGrid/>
        <w:spacing w:line="500" w:lineRule="exact"/>
        <w:ind w:left="0" w:firstLine="420" w:firstLineChars="200"/>
        <w:textAlignment w:val="auto"/>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甲方及其工作人员不得索要或接受乙方的礼金、礼券、有价证券和物品，不得到乙方报销任何由甲方或个人支付的费用等。</w:t>
      </w:r>
    </w:p>
    <w:p>
      <w:pPr>
        <w:keepNext w:val="0"/>
        <w:keepLines w:val="0"/>
        <w:pageBreakBefore w:val="0"/>
        <w:widowControl w:val="0"/>
        <w:numPr>
          <w:ilvl w:val="0"/>
          <w:numId w:val="6"/>
        </w:numPr>
        <w:kinsoku/>
        <w:wordWrap/>
        <w:overflowPunct/>
        <w:topLinePunct w:val="0"/>
        <w:autoSpaceDE/>
        <w:autoSpaceDN/>
        <w:bidi w:val="0"/>
        <w:adjustRightInd w:val="0"/>
        <w:snapToGrid/>
        <w:spacing w:line="500" w:lineRule="exact"/>
        <w:ind w:left="0" w:firstLine="420" w:firstLineChars="200"/>
        <w:textAlignment w:val="auto"/>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甲方不得有意刁难、拖延承包商工程款，不得违反规定批拨工程建设费用等。</w:t>
      </w:r>
    </w:p>
    <w:p>
      <w:pPr>
        <w:keepNext w:val="0"/>
        <w:keepLines w:val="0"/>
        <w:pageBreakBefore w:val="0"/>
        <w:widowControl w:val="0"/>
        <w:numPr>
          <w:ilvl w:val="0"/>
          <w:numId w:val="6"/>
        </w:numPr>
        <w:kinsoku/>
        <w:wordWrap/>
        <w:overflowPunct/>
        <w:topLinePunct w:val="0"/>
        <w:autoSpaceDE/>
        <w:autoSpaceDN/>
        <w:bidi w:val="0"/>
        <w:adjustRightInd w:val="0"/>
        <w:snapToGrid/>
        <w:spacing w:line="500" w:lineRule="exact"/>
        <w:ind w:left="0" w:firstLine="420" w:firstLineChars="200"/>
        <w:textAlignment w:val="auto"/>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甲方工作人员不得参加乙方安排的宴请和娱乐活动；不得接受乙方提供的通讯工具、交通工具和高档办公用品等。</w:t>
      </w:r>
    </w:p>
    <w:p>
      <w:pPr>
        <w:keepNext w:val="0"/>
        <w:keepLines w:val="0"/>
        <w:pageBreakBefore w:val="0"/>
        <w:widowControl w:val="0"/>
        <w:numPr>
          <w:ilvl w:val="0"/>
          <w:numId w:val="6"/>
        </w:numPr>
        <w:kinsoku/>
        <w:wordWrap/>
        <w:overflowPunct/>
        <w:topLinePunct w:val="0"/>
        <w:autoSpaceDE/>
        <w:autoSpaceDN/>
        <w:bidi w:val="0"/>
        <w:adjustRightInd w:val="0"/>
        <w:snapToGrid/>
        <w:spacing w:line="500" w:lineRule="exact"/>
        <w:ind w:left="0" w:firstLine="420" w:firstLineChars="200"/>
        <w:textAlignment w:val="auto"/>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甲方及其工作人员不得要求或者接受乙方为其住房装修、操办婚丧嫁娶、安排配偶子女的工作以及出国出境、旅游等。</w:t>
      </w:r>
    </w:p>
    <w:p>
      <w:pPr>
        <w:keepNext w:val="0"/>
        <w:keepLines w:val="0"/>
        <w:pageBreakBefore w:val="0"/>
        <w:widowControl w:val="0"/>
        <w:numPr>
          <w:ilvl w:val="0"/>
          <w:numId w:val="6"/>
        </w:numPr>
        <w:kinsoku/>
        <w:wordWrap/>
        <w:overflowPunct/>
        <w:topLinePunct w:val="0"/>
        <w:autoSpaceDE/>
        <w:autoSpaceDN/>
        <w:bidi w:val="0"/>
        <w:adjustRightInd w:val="0"/>
        <w:snapToGrid/>
        <w:spacing w:line="500" w:lineRule="exact"/>
        <w:ind w:left="0" w:firstLine="420" w:firstLineChars="200"/>
        <w:textAlignment w:val="auto"/>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甲方工作人员的配偶、子女及下属单位不得从事与甲方工程有关的材料设备供应、工程分包、劳务等经济活动。</w:t>
      </w:r>
    </w:p>
    <w:p>
      <w:pPr>
        <w:keepNext w:val="0"/>
        <w:keepLines w:val="0"/>
        <w:pageBreakBefore w:val="0"/>
        <w:widowControl w:val="0"/>
        <w:numPr>
          <w:ilvl w:val="0"/>
          <w:numId w:val="6"/>
        </w:numPr>
        <w:kinsoku/>
        <w:wordWrap/>
        <w:overflowPunct/>
        <w:topLinePunct w:val="0"/>
        <w:autoSpaceDE/>
        <w:autoSpaceDN/>
        <w:bidi w:val="0"/>
        <w:adjustRightInd w:val="0"/>
        <w:snapToGrid/>
        <w:spacing w:line="500" w:lineRule="exact"/>
        <w:ind w:left="0" w:firstLine="420" w:firstLineChars="200"/>
        <w:textAlignment w:val="auto"/>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甲方及其工作人员不得以任何理由向乙方推荐分包单位，不得要求乙方购买合同规定外的材料和设备。</w:t>
      </w:r>
    </w:p>
    <w:p>
      <w:pPr>
        <w:keepNext w:val="0"/>
        <w:keepLines w:val="0"/>
        <w:pageBreakBefore w:val="0"/>
        <w:widowControl w:val="0"/>
        <w:kinsoku/>
        <w:wordWrap/>
        <w:overflowPunct/>
        <w:topLinePunct w:val="0"/>
        <w:bidi w:val="0"/>
        <w:adjustRightInd w:val="0"/>
        <w:snapToGrid/>
        <w:spacing w:line="50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第三条  乙方义务</w:t>
      </w:r>
    </w:p>
    <w:p>
      <w:pPr>
        <w:keepNext w:val="0"/>
        <w:keepLines w:val="0"/>
        <w:pageBreakBefore w:val="0"/>
        <w:widowControl w:val="0"/>
        <w:numPr>
          <w:ilvl w:val="1"/>
          <w:numId w:val="5"/>
        </w:numPr>
        <w:kinsoku/>
        <w:wordWrap/>
        <w:overflowPunct/>
        <w:topLinePunct w:val="0"/>
        <w:autoSpaceDE/>
        <w:autoSpaceDN/>
        <w:bidi w:val="0"/>
        <w:adjustRightInd w:val="0"/>
        <w:snapToGrid/>
        <w:spacing w:line="500" w:lineRule="exact"/>
        <w:ind w:left="0" w:firstLine="502"/>
        <w:textAlignment w:val="auto"/>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乙方不得以任何理由向甲方及其工作人员行贿或馈赠礼金、礼券、有价证券、礼品。</w:t>
      </w:r>
    </w:p>
    <w:p>
      <w:pPr>
        <w:keepNext w:val="0"/>
        <w:keepLines w:val="0"/>
        <w:pageBreakBefore w:val="0"/>
        <w:widowControl w:val="0"/>
        <w:numPr>
          <w:ilvl w:val="1"/>
          <w:numId w:val="5"/>
        </w:numPr>
        <w:kinsoku/>
        <w:wordWrap/>
        <w:overflowPunct/>
        <w:topLinePunct w:val="0"/>
        <w:autoSpaceDE/>
        <w:autoSpaceDN/>
        <w:bidi w:val="0"/>
        <w:adjustRightInd w:val="0"/>
        <w:snapToGrid/>
        <w:spacing w:line="500" w:lineRule="exact"/>
        <w:ind w:left="0" w:firstLine="502"/>
        <w:textAlignment w:val="auto"/>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乙方不得以任何名义为甲方及其工作人员报销应由甲方单位或个人支付的任何费用。</w:t>
      </w:r>
    </w:p>
    <w:p>
      <w:pPr>
        <w:keepNext w:val="0"/>
        <w:keepLines w:val="0"/>
        <w:pageBreakBefore w:val="0"/>
        <w:widowControl w:val="0"/>
        <w:numPr>
          <w:ilvl w:val="1"/>
          <w:numId w:val="5"/>
        </w:numPr>
        <w:kinsoku/>
        <w:wordWrap/>
        <w:overflowPunct/>
        <w:topLinePunct w:val="0"/>
        <w:autoSpaceDE/>
        <w:autoSpaceDN/>
        <w:bidi w:val="0"/>
        <w:adjustRightInd w:val="0"/>
        <w:snapToGrid/>
        <w:spacing w:line="500" w:lineRule="exact"/>
        <w:ind w:left="0" w:firstLine="502"/>
        <w:textAlignment w:val="auto"/>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乙方不得要求甲方违反规定，批拨、追加工程建设费用等。</w:t>
      </w:r>
    </w:p>
    <w:p>
      <w:pPr>
        <w:keepNext w:val="0"/>
        <w:keepLines w:val="0"/>
        <w:pageBreakBefore w:val="0"/>
        <w:widowControl w:val="0"/>
        <w:numPr>
          <w:ilvl w:val="1"/>
          <w:numId w:val="5"/>
        </w:numPr>
        <w:kinsoku/>
        <w:wordWrap/>
        <w:overflowPunct/>
        <w:topLinePunct w:val="0"/>
        <w:autoSpaceDE/>
        <w:autoSpaceDN/>
        <w:bidi w:val="0"/>
        <w:adjustRightInd w:val="0"/>
        <w:snapToGrid/>
        <w:spacing w:line="500" w:lineRule="exact"/>
        <w:ind w:left="0" w:firstLine="502"/>
        <w:textAlignment w:val="auto"/>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乙方不得以任何理由安排甲方工作人员参加宴请及娱乐活动。</w:t>
      </w:r>
    </w:p>
    <w:p>
      <w:pPr>
        <w:keepNext w:val="0"/>
        <w:keepLines w:val="0"/>
        <w:pageBreakBefore w:val="0"/>
        <w:widowControl w:val="0"/>
        <w:numPr>
          <w:ilvl w:val="1"/>
          <w:numId w:val="5"/>
        </w:numPr>
        <w:kinsoku/>
        <w:wordWrap/>
        <w:overflowPunct/>
        <w:topLinePunct w:val="0"/>
        <w:autoSpaceDE/>
        <w:autoSpaceDN/>
        <w:bidi w:val="0"/>
        <w:adjustRightInd w:val="0"/>
        <w:snapToGrid/>
        <w:spacing w:line="500" w:lineRule="exact"/>
        <w:ind w:left="0" w:firstLine="502"/>
        <w:textAlignment w:val="auto"/>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乙方不得为甲方单位和个人购置或提供通讯工具、交通工具和高档办公室用品等。</w:t>
      </w:r>
    </w:p>
    <w:p>
      <w:pPr>
        <w:keepNext w:val="0"/>
        <w:keepLines w:val="0"/>
        <w:pageBreakBefore w:val="0"/>
        <w:widowControl w:val="0"/>
        <w:kinsoku/>
        <w:wordWrap/>
        <w:overflowPunct/>
        <w:topLinePunct w:val="0"/>
        <w:bidi w:val="0"/>
        <w:adjustRightInd w:val="0"/>
        <w:snapToGrid/>
        <w:spacing w:line="50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第四条  违约责任</w:t>
      </w:r>
    </w:p>
    <w:p>
      <w:pPr>
        <w:keepNext w:val="0"/>
        <w:keepLines w:val="0"/>
        <w:pageBreakBefore w:val="0"/>
        <w:widowControl w:val="0"/>
        <w:kinsoku/>
        <w:wordWrap/>
        <w:overflowPunct/>
        <w:topLinePunct w:val="0"/>
        <w:bidi w:val="0"/>
        <w:adjustRightInd w:val="0"/>
        <w:snapToGrid/>
        <w:spacing w:line="50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（一）甲方及其工作人员违反本责任书第一、二条，按管理权限，依据有关规定给予党纪、政纪或组织处理；涉嫌犯罪的，移送司法机关追究刑事责任；给乙方单位造成经济损失的，应予以赔偿。</w:t>
      </w:r>
    </w:p>
    <w:p>
      <w:pPr>
        <w:keepNext w:val="0"/>
        <w:keepLines w:val="0"/>
        <w:pageBreakBefore w:val="0"/>
        <w:widowControl w:val="0"/>
        <w:kinsoku/>
        <w:wordWrap/>
        <w:overflowPunct/>
        <w:topLinePunct w:val="0"/>
        <w:bidi w:val="0"/>
        <w:adjustRightInd w:val="0"/>
        <w:snapToGrid/>
        <w:spacing w:line="50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二）乙方及其工作人员违反本责任书第一、三条，按管理权限，依据有关规定，给予党纪、政纪、组织处理或停止承接业务处理；给甲方单位造成经济损失的，应予以赔偿；情节严重的，甲方建议有关工程建设主管部门给予乙方一至三年内不得参与工程建设项目竞包的处罚。</w:t>
      </w:r>
    </w:p>
    <w:p>
      <w:pPr>
        <w:keepNext w:val="0"/>
        <w:keepLines w:val="0"/>
        <w:pageBreakBefore w:val="0"/>
        <w:widowControl w:val="0"/>
        <w:kinsoku/>
        <w:wordWrap/>
        <w:overflowPunct/>
        <w:topLinePunct w:val="0"/>
        <w:bidi w:val="0"/>
        <w:adjustRightInd w:val="0"/>
        <w:snapToGrid/>
        <w:spacing w:line="50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第五条  双方约定</w:t>
      </w:r>
    </w:p>
    <w:p>
      <w:pPr>
        <w:pStyle w:val="17"/>
        <w:keepNext w:val="0"/>
        <w:keepLines w:val="0"/>
        <w:pageBreakBefore w:val="0"/>
        <w:widowControl w:val="0"/>
        <w:kinsoku/>
        <w:wordWrap/>
        <w:overflowPunct/>
        <w:topLinePunct w:val="0"/>
        <w:bidi w:val="0"/>
        <w:adjustRightInd w:val="0"/>
        <w:snapToGrid/>
        <w:spacing w:line="500" w:lineRule="exact"/>
        <w:ind w:left="48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本责任书由纪检监察机关负责监督执行。纪检监察机关对本责任书执行情况</w:t>
      </w:r>
    </w:p>
    <w:p>
      <w:pPr>
        <w:pStyle w:val="17"/>
        <w:keepNext w:val="0"/>
        <w:keepLines w:val="0"/>
        <w:pageBreakBefore w:val="0"/>
        <w:widowControl w:val="0"/>
        <w:kinsoku/>
        <w:wordWrap/>
        <w:overflowPunct/>
        <w:topLinePunct w:val="0"/>
        <w:bidi w:val="0"/>
        <w:adjustRightInd w:val="0"/>
        <w:snapToGrid/>
        <w:spacing w:line="500" w:lineRule="exact"/>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进行抽查。提出属于本责任书规定范围的处理意见。</w:t>
      </w:r>
    </w:p>
    <w:p>
      <w:pPr>
        <w:keepNext w:val="0"/>
        <w:keepLines w:val="0"/>
        <w:pageBreakBefore w:val="0"/>
        <w:widowControl w:val="0"/>
        <w:kinsoku/>
        <w:wordWrap/>
        <w:overflowPunct/>
        <w:topLinePunct w:val="0"/>
        <w:bidi w:val="0"/>
        <w:adjustRightInd w:val="0"/>
        <w:snapToGrid/>
        <w:spacing w:line="50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第六条  本责任书有效期同甲乙双方签署之日起至该工程项目工程款支付完结时止。</w:t>
      </w:r>
    </w:p>
    <w:p>
      <w:pPr>
        <w:keepNext w:val="0"/>
        <w:keepLines w:val="0"/>
        <w:pageBreakBefore w:val="0"/>
        <w:widowControl w:val="0"/>
        <w:kinsoku/>
        <w:wordWrap/>
        <w:overflowPunct/>
        <w:topLinePunct w:val="0"/>
        <w:bidi w:val="0"/>
        <w:adjustRightInd w:val="0"/>
        <w:snapToGrid/>
        <w:spacing w:line="50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第七条  本责任书作为本工程施工承包合同的附件，与工程施工合同具有同等的法律效力，经甲、乙双方签署后生效。</w:t>
      </w:r>
    </w:p>
    <w:p>
      <w:pPr>
        <w:keepNext w:val="0"/>
        <w:keepLines w:val="0"/>
        <w:pageBreakBefore w:val="0"/>
        <w:widowControl w:val="0"/>
        <w:kinsoku/>
        <w:wordWrap/>
        <w:overflowPunct/>
        <w:topLinePunct w:val="0"/>
        <w:bidi w:val="0"/>
        <w:adjustRightInd w:val="0"/>
        <w:snapToGrid/>
        <w:spacing w:line="50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第八条  本责任书甲、乙双方各执一份，送交监督单位一份。</w:t>
      </w:r>
    </w:p>
    <w:p>
      <w:pPr>
        <w:keepNext w:val="0"/>
        <w:keepLines w:val="0"/>
        <w:pageBreakBefore w:val="0"/>
        <w:widowControl w:val="0"/>
        <w:kinsoku/>
        <w:wordWrap/>
        <w:overflowPunct/>
        <w:topLinePunct w:val="0"/>
        <w:bidi w:val="0"/>
        <w:adjustRightInd w:val="0"/>
        <w:snapToGrid/>
        <w:spacing w:line="500" w:lineRule="exact"/>
        <w:ind w:firstLine="420" w:firstLineChars="200"/>
        <w:rPr>
          <w:rFonts w:hint="eastAsia" w:ascii="仿宋" w:hAnsi="仿宋" w:eastAsia="仿宋" w:cs="仿宋"/>
          <w:snapToGrid w:val="0"/>
          <w:color w:val="auto"/>
          <w:sz w:val="21"/>
          <w:szCs w:val="21"/>
        </w:rPr>
      </w:pPr>
    </w:p>
    <w:p>
      <w:pPr>
        <w:keepNext w:val="0"/>
        <w:keepLines w:val="0"/>
        <w:pageBreakBefore w:val="0"/>
        <w:widowControl w:val="0"/>
        <w:kinsoku/>
        <w:wordWrap/>
        <w:overflowPunct/>
        <w:topLinePunct w:val="0"/>
        <w:bidi w:val="0"/>
        <w:adjustRightInd w:val="0"/>
        <w:snapToGrid/>
        <w:spacing w:line="50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甲方单位：___________________（盖章）       乙方单位：__________________ （盖章）</w:t>
      </w:r>
    </w:p>
    <w:p>
      <w:pPr>
        <w:keepNext w:val="0"/>
        <w:keepLines w:val="0"/>
        <w:pageBreakBefore w:val="0"/>
        <w:widowControl w:val="0"/>
        <w:kinsoku/>
        <w:wordWrap/>
        <w:overflowPunct/>
        <w:topLinePunct w:val="0"/>
        <w:bidi w:val="0"/>
        <w:adjustRightInd w:val="0"/>
        <w:snapToGrid/>
        <w:spacing w:line="50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法定代表人：________________                法定代表人：___________________</w:t>
      </w:r>
    </w:p>
    <w:p>
      <w:pPr>
        <w:keepNext w:val="0"/>
        <w:keepLines w:val="0"/>
        <w:pageBreakBefore w:val="0"/>
        <w:widowControl w:val="0"/>
        <w:kinsoku/>
        <w:wordWrap/>
        <w:overflowPunct/>
        <w:topLinePunct w:val="0"/>
        <w:bidi w:val="0"/>
        <w:adjustRightInd w:val="0"/>
        <w:snapToGrid/>
        <w:spacing w:line="50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地址：_____________________                 地址：___________________</w:t>
      </w:r>
    </w:p>
    <w:p>
      <w:pPr>
        <w:keepNext w:val="0"/>
        <w:keepLines w:val="0"/>
        <w:pageBreakBefore w:val="0"/>
        <w:widowControl w:val="0"/>
        <w:kinsoku/>
        <w:wordWrap/>
        <w:overflowPunct/>
        <w:topLinePunct w:val="0"/>
        <w:bidi w:val="0"/>
        <w:adjustRightInd w:val="0"/>
        <w:snapToGrid/>
        <w:spacing w:line="50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电话：_____________________                 电话：___________________</w:t>
      </w:r>
    </w:p>
    <w:p>
      <w:pPr>
        <w:keepNext w:val="0"/>
        <w:keepLines w:val="0"/>
        <w:pageBreakBefore w:val="0"/>
        <w:widowControl w:val="0"/>
        <w:kinsoku/>
        <w:wordWrap/>
        <w:overflowPunct/>
        <w:topLinePunct w:val="0"/>
        <w:bidi w:val="0"/>
        <w:adjustRightInd w:val="0"/>
        <w:snapToGrid/>
        <w:spacing w:line="500" w:lineRule="exact"/>
        <w:ind w:firstLine="840" w:firstLineChars="400"/>
        <w:rPr>
          <w:rFonts w:hint="eastAsia" w:ascii="仿宋" w:hAnsi="仿宋" w:eastAsia="仿宋" w:cs="仿宋"/>
          <w:snapToGrid w:val="0"/>
          <w:color w:val="auto"/>
          <w:sz w:val="21"/>
          <w:szCs w:val="21"/>
        </w:rPr>
      </w:pPr>
      <w:bookmarkStart w:id="400" w:name="_Toc55455449"/>
      <w:r>
        <w:rPr>
          <w:rFonts w:hint="eastAsia" w:ascii="仿宋" w:hAnsi="仿宋" w:eastAsia="仿宋" w:cs="仿宋"/>
          <w:snapToGrid w:val="0"/>
          <w:color w:val="auto"/>
          <w:sz w:val="21"/>
          <w:szCs w:val="21"/>
        </w:rPr>
        <w:t>年    月    日                            年    月    日</w:t>
      </w:r>
      <w:bookmarkEnd w:id="400"/>
    </w:p>
    <w:p>
      <w:pPr>
        <w:widowControl/>
        <w:autoSpaceDE/>
        <w:autoSpaceDN/>
        <w:adjustRightInd/>
        <w:jc w:val="left"/>
        <w:textAlignment w:val="auto"/>
        <w:rPr>
          <w:rFonts w:hint="eastAsia" w:ascii="仿宋" w:hAnsi="仿宋" w:eastAsia="仿宋" w:cs="仿宋"/>
          <w:b/>
          <w:snapToGrid w:val="0"/>
          <w:color w:val="auto"/>
        </w:rPr>
      </w:pPr>
      <w:bookmarkStart w:id="401" w:name="_Toc336325306"/>
    </w:p>
    <w:p>
      <w:pPr>
        <w:jc w:val="left"/>
        <w:textAlignment w:val="auto"/>
        <w:rPr>
          <w:rFonts w:hint="eastAsia" w:ascii="仿宋" w:hAnsi="仿宋" w:eastAsia="仿宋" w:cs="仿宋"/>
          <w:color w:val="auto"/>
          <w:szCs w:val="24"/>
        </w:rPr>
      </w:pPr>
      <w:r>
        <w:rPr>
          <w:rFonts w:hint="eastAsia" w:ascii="仿宋" w:hAnsi="仿宋" w:eastAsia="仿宋" w:cs="仿宋"/>
          <w:snapToGrid w:val="0"/>
          <w:color w:val="auto"/>
        </w:rPr>
        <w:br w:type="page"/>
      </w:r>
      <w:bookmarkStart w:id="402" w:name="_Toc405378506"/>
      <w:r>
        <w:rPr>
          <w:rFonts w:hint="eastAsia" w:ascii="仿宋" w:hAnsi="仿宋" w:eastAsia="仿宋" w:cs="仿宋"/>
          <w:b/>
          <w:snapToGrid w:val="0"/>
          <w:color w:val="auto"/>
          <w:sz w:val="24"/>
          <w:szCs w:val="22"/>
          <w:lang w:val="en-US" w:eastAsia="zh-CN" w:bidi="ar-SA"/>
        </w:rPr>
        <w:t>附件五：</w:t>
      </w:r>
      <w:bookmarkEnd w:id="401"/>
      <w:bookmarkEnd w:id="402"/>
      <w:r>
        <w:rPr>
          <w:rFonts w:hint="eastAsia" w:ascii="仿宋" w:hAnsi="仿宋" w:eastAsia="仿宋" w:cs="仿宋"/>
          <w:b/>
          <w:snapToGrid w:val="0"/>
          <w:color w:val="auto"/>
          <w:sz w:val="24"/>
          <w:szCs w:val="22"/>
          <w:lang w:val="en-US" w:eastAsia="zh-CN" w:bidi="ar-SA"/>
        </w:rPr>
        <w:t>安全文明施工协议</w:t>
      </w:r>
    </w:p>
    <w:p>
      <w:pPr>
        <w:jc w:val="center"/>
        <w:textAlignment w:val="auto"/>
        <w:rPr>
          <w:rFonts w:hint="eastAsia" w:ascii="仿宋" w:hAnsi="仿宋" w:eastAsia="仿宋" w:cs="仿宋"/>
          <w:color w:val="auto"/>
          <w:sz w:val="21"/>
          <w:szCs w:val="21"/>
        </w:rPr>
      </w:pPr>
      <w:r>
        <w:rPr>
          <w:rFonts w:hint="eastAsia" w:ascii="仿宋" w:hAnsi="仿宋" w:eastAsia="仿宋" w:cs="仿宋"/>
          <w:b/>
          <w:snapToGrid w:val="0"/>
          <w:color w:val="auto"/>
          <w:sz w:val="24"/>
          <w:szCs w:val="22"/>
          <w:lang w:val="en-US" w:eastAsia="zh-CN" w:bidi="ar-SA"/>
        </w:rPr>
        <w:t>安全文明施工协议（格式）</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20" w:firstLineChars="200"/>
        <w:jc w:val="left"/>
        <w:textAlignment w:val="auto"/>
        <w:rPr>
          <w:rFonts w:hint="eastAsia" w:ascii="仿宋" w:hAnsi="仿宋" w:eastAsia="仿宋" w:cs="仿宋"/>
          <w:color w:val="auto"/>
          <w:sz w:val="21"/>
          <w:szCs w:val="21"/>
          <w:u w:val="single"/>
        </w:rPr>
      </w:pPr>
      <w:r>
        <w:rPr>
          <w:rFonts w:hint="eastAsia" w:ascii="仿宋" w:hAnsi="仿宋" w:eastAsia="仿宋" w:cs="仿宋"/>
          <w:color w:val="auto"/>
          <w:sz w:val="21"/>
          <w:szCs w:val="21"/>
        </w:rPr>
        <w:t>工程名称:</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20" w:firstLineChars="200"/>
        <w:jc w:val="left"/>
        <w:textAlignment w:val="auto"/>
        <w:rPr>
          <w:rFonts w:hint="eastAsia" w:ascii="仿宋" w:hAnsi="仿宋" w:eastAsia="仿宋" w:cs="仿宋"/>
          <w:color w:val="auto"/>
          <w:sz w:val="21"/>
          <w:szCs w:val="21"/>
          <w:u w:val="single"/>
        </w:rPr>
      </w:pPr>
      <w:r>
        <w:rPr>
          <w:rFonts w:hint="eastAsia" w:ascii="仿宋" w:hAnsi="仿宋" w:eastAsia="仿宋" w:cs="仿宋"/>
          <w:color w:val="auto"/>
          <w:sz w:val="21"/>
          <w:szCs w:val="21"/>
        </w:rPr>
        <w:t>甲方：</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20" w:firstLineChars="200"/>
        <w:jc w:val="left"/>
        <w:textAlignment w:val="auto"/>
        <w:rPr>
          <w:rFonts w:hint="eastAsia" w:ascii="仿宋" w:hAnsi="仿宋" w:eastAsia="仿宋" w:cs="仿宋"/>
          <w:color w:val="auto"/>
          <w:sz w:val="21"/>
          <w:szCs w:val="21"/>
          <w:u w:val="single"/>
        </w:rPr>
      </w:pPr>
      <w:r>
        <w:rPr>
          <w:rFonts w:hint="eastAsia" w:ascii="仿宋" w:hAnsi="仿宋" w:eastAsia="仿宋" w:cs="仿宋"/>
          <w:color w:val="auto"/>
          <w:sz w:val="21"/>
          <w:szCs w:val="21"/>
        </w:rPr>
        <w:t>乙方：</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为切实加强工程项目安全文明管理力度，不断提高安全文明生产的管理水平。依照《中华人民共和国安全生产法》、《中华人民共和国建筑法》、《中华人民共和国</w:t>
      </w:r>
      <w:r>
        <w:rPr>
          <w:rFonts w:hint="eastAsia" w:ascii="仿宋" w:hAnsi="仿宋" w:eastAsia="仿宋" w:cs="仿宋"/>
          <w:color w:val="auto"/>
          <w:sz w:val="21"/>
          <w:szCs w:val="21"/>
          <w:lang w:eastAsia="zh-CN"/>
        </w:rPr>
        <w:t>民法典</w:t>
      </w:r>
      <w:r>
        <w:rPr>
          <w:rFonts w:hint="eastAsia" w:ascii="仿宋" w:hAnsi="仿宋" w:eastAsia="仿宋" w:cs="仿宋"/>
          <w:color w:val="auto"/>
          <w:sz w:val="21"/>
          <w:szCs w:val="21"/>
        </w:rPr>
        <w:t>》以及政府相关法规的规定，为明确甲、乙双方责任，确保安全文明生产，保证相关人员在工程建设过程中人身健康安全，预防发生各类施工安全事故，经双方协商，甲、乙双方自愿签订本协议。</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1.安全施工</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1.1甲方的责任</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1.1.1贯彻落实国家及政府有关施工现场安全生产、文明施工的法规和管理规定，对施工现场进行全面的安全生产管理和监督检查。</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1.1.2依照甲、乙双方的约定，提供施工现场安全生产条件。如交付使用前双方要办理交接手续，由甲方按照政府有关安全标准对乙方进行日常监督检查等。</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1.1.3对乙方施工区域进行安全生产和文明施工检查。及时纠正乙方施工人员违章指挥和违章作业行为，对乙方人员在生产工作中违反有关安全生产规章制度的行为予以制止和纠正；对严重违章行为有权勒令停止其工作。对乙方施工区域内的重大安全事故隐患，开具隐患通知单，限期整改；如在规定时间内未能整改，有权对乙方进行处罚。</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1.1.4建立健全的施工现场各项安全生产管理制度。</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1.1.5乙方发生生产安全事故时，甲方应提供必要的协助救援并协助处理善后事宜。</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1.2乙方的责任</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1.2.1贯彻落实国家及政府有关施工现场安全生产的法规和管理制度，建立健全安全生产责任制和安全生产管理制度，对承包施工区域的安全生产管理负全面责任。乙方应完善健全自己的安全管理组织体制，建立施工现场的安全生产保证体系，在安全管理工作中对自单位人员全面负责。方施工人员违反有关安全生产规程制度时，甲方有权予以纠正制止并给予经济处罚，直至停止乙方的工作。</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乙方进驻工地后十四（14）天内制定工地/施工安全预防设施的详细计划书，并提交给甲方审批。甲方可以驳回、批准或修订该计划书，乙方应根据甲方意见做出修订。乙方须委任一名常驻工地的管理人员为工地/施工安全监理及甲方主任，确保该已被甲方批准的计划书得以正确执行及保证整项工程施工期内完全遵守政府部门所颁布的安全规则及避免发生任何意外。乙方应每周向甲方提交工地/施工安全报告。若甲方认为乙方在工地的安全设施或处理方法不符合要求时，可发出停工指令直至修复妥当符合安全规则。停工期内的所有间接及直接损失全部由乙方负责。</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1.2.2接受甲方的施工资质审查，并负责提供有关资料（包括单位营业执照，安全生产许可证、</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资质证书等）。严格按照施工资质范围施工，不得承接超资质范围的施工任务。严格遵守《中华人民共和国建筑法》和政府有关规定，不得将承包项目违法转包。</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1.2.3服从甲方现场安全生产管理。严格按照市建委标准化劳务人员登记表进行劳务人员登记并签订劳动合同，进行标准化统一管理。特种工种上岗证持证率100％，如“电工、电焊工、架工、塔吊工、信号工”及普通工等工种的各种操作上岗证，收集存档、先验原件、上岗证复印证件必须乙方盖单位红章送交甲方项目部安全员处存档备查，严格按照安全监督部门关于特种工种的相关规定，做到人证相符，严禁无证人员上岗操作。</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1.2.4乙方对所承担的施工项目，必须制订并且提交给甲方安全生产管理方案及各重大施工项目安全专项实施方案，如“塔吊、脚手架、大模板、深基坑、临电”等方案要有专人管理；并结合工程实际制定好保证安全的“三大措施” (组织、技术、安全措施)，经甲方审查确认合格后监督实施。</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1.2.5按照政府有关安全管理规定，定期组织安全生产培训教育和安全生产活动。在安全教育或安全活动中如需要可要求甲方提供帮助。工程开工前，乙方必须组织全体施工人员分工种进行入场三级安全教育、技能和安全规定考试，合格并建立每个职工专一安全教育档案后方可进入现场施工。需调换工种、增补或调动人员者，在上岗前均必须进行安全教育和技能安全规定考试，并报给监理方备案。</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1.2.6乙方应按《中华人民共和国劳动法》等法律、法规、规定用工，严禁使用未成年工和有职业禁忌的人员进行施工作业。</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1.2.7工程开工前，必须向全体施工人员进行书面安全技术交底，让全体施工人员掌握工程特点及施工安全措施。</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1.2.8乙方应自觉接受甲方的监督和指导。对甲方检查提出的安全整改通知，必须在限期内及时整改。施工中一旦发生人身事故或危及生产运行的不安全情况，必须立即向甲方报告。</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1.2.9乙方必须按国家有关规定，为施工人员配备合格的劳动防护用品及安全用具，并保证施工工具、器械使用安全。乙方施工人员应对所在的施工区域、作业环境、操作设施、设备、工器具等进行认真检查，对于检查中发现的问题及隐患，必须先整改后施工。对施工现场脚手架每天开工前须派专人进行检查，发现隐患应及时整改。各类安全防护设施、遮栏、安全标志牌、警告牌和接地线等乙方不得擅自拆除、更改。</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1.2.10对乙方承包范围的施工用电负有全部管理责任。B级配电箱以下部分必须符合有关安全用电标准。</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1.2.11在施工期间所使用的各种设备及工用具等均应符合施工要求。对乙方自行携带和使用的机械设备负有安全管理和维护保养的责任，并符合政府有关安全标准。使（租）用大型机械设备时，应在使用前向甲方备案。开工前应对施工机械、工器具及安全防护设施进行一次检查，确保符合安全规定并不超过检验周期。</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1.2.12按照《中华人民共和国安全生产法》和政府有关安全管理规定，及时将《生产安全事故应急救援预案》报甲方备案。</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1.2.13乙方应遵守工程建设安全生产有关管理规定，严格按安全标准组织施工，并随时接受行业安全检查人员依法实施的监督检查，采取必要的安全防护措施，消除事故隐患，有关费用已包含在合同价款中，不再另行计取。由于乙方安全措施不力造成事故的责任和因此发生的费用，由乙方承担。</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1.2.13.1遵守所有适用的安全规则，阻止未经授权的人员进入现场；</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1.2.13.2高度重视并照料有权在现场的所有人员的安全；</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1.2.13.3保持现场和清除工程不需要的障碍物，并及时从现场清除运走任何废料、垃圾或不再需要的临时工程，以避免对现场人员造成危险；</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1.2.13.4在按照竣工验收的规定移交前，提供围栏、照明、警告信号、看守，并保持现场内外清洁；</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1.2.13.5在施工现场制作、张贴、悬挂广告宣传时，应事先征得甲方的同意并符合政府的有关规定。如果因乙方未履行上述职责，致使在本工程实施过程中造成安全质量事故或其它政府罚款，</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乙方应立即书面报告甲方代表，并承担由此产生的一切责任及所有费用。</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1.2.14乙方应按照国家及相关地区有关现场施工的消防要求于现场配备适量质量合格的灭火</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器、消火栓、变压器沙坑等以保证现场消防安全。所有的消防安全措施与责任均由乙方承担，并须达到甲方和有关政府部门的要求。</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1.2.15乙方须遵从并按照政府部门有关施工作业安全、现场安全的条例。在动力设备、输电线路、地下管线、易燃易爆地段以及临街交通要道等重要地点附近施工时乙方应采取必要、特殊的安全防护措施以保证其雇员、现场其他人员及第三者的安全。包括该安全措施的建立及日常维护。在建筑物临边、洞口、交叉、高处等作业地点设置及维护安全防护措施，包括安全护栏、临时封闭隔断等。在进行爆破、有毒有害等高危作业时，乙方应该采取的必要、特殊的安全防护措施以保证避免发生任何意外。</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1.2.16其他安全施工环境创建与保持。按工程项目当地政府安全施工要求可能增加的其他措施及费用。如在工地内各通道的安全照明；为其雇员提供和保持一切所需的安全防护衣物和设备；按政府部门要求在日间和夜间挂起旗帜、讯号和标记，保障行人的安全等。</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1.2.15乙方在动力设备、输电线路、地下管道、密封防震车间、易燃易爆地段以及临街交通要道附近施工时，施工开始前应向监理方提出安全防护措施，经监理方认可后实施，有关费用已包含在合同价款中。</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1.2.16实施爆破作业，在放射、毒害性环境中施工（含储存、运输、使用）及使用毒害性、腐蚀性物品施工时，乙方应在施工前14天以书面通知监理方，并提出相应的安全防护措施，经监理方认可后实施，有关费用已包含在合同价款中。</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1.3承担事故的责任</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1.3.1由于乙方责任造成生产安全事故，导致甲方或第三方人员伤亡时，由乙方承担事故责任和经济责任。</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1.3.2由于甲方责任或第三方责任造成生产安全事故，乙方有义务负责协助处理善后事宜。</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1.3.3由于双方责任造成的生产安全事故，根据政府有关部门的责任划分承担相应的事故责任和经济责任。</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1.3.4发生生产安全事故后，要先抢救人员生命并保护现场，必须在30分钟内向甲方报告，并按照政府有关规定向有关主管部门报告。迟报或者隐瞒不报生产安全事故，承担事故的全部责任。</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1.3.5乙方应依法为其施工现场作业人员办理意外伤害保险或工伤保险。</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1.4安全施工处罚条例</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1.4.1乙方要对所有进入施工现场人员，上岗前进行安全教育，针对各工种安全技术操作规程进行培训，做好安全技术交底和书面记录，无书面记录的罚款500元。</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1.4.2施工作业人员进入现场必须要戴好安全帽，凡发现在施工现场不戴安全帽者，每人每次罚款人民币50元。</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1.4.3对于“四口五临边”做到“有洞必盖、有边必有栏”的防护措施，并配置醒目警告标志，</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无防护措施者罚款1000元，无警告标志罚款100元。</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1.4.4施工用电按JGJ46-88《施工现场临时用电安全技术规范》施工，现场电缆线必须穿管埋设或架空敷设。对易触及或接近带电体的地方均采用绝缘保护和安全隔离措施。现场夜间施工时，施工通道保证有足够高度的夜间照明灯，现场有电工值班巡视。</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1.4.5特殊工种按G35306—85，特殊技术安全部分检查验收合格后方可挂牌使用。脚手架搭、拆过程中，须有专人监护，设置一道安全警戒线，由专业架子工负责搭、拆。违者立即停工整改，并提出书面警告，罚款1000元—5000元。</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1.4.6工地应配备齐全的防火器材，否则酌情给予罚款500元—1000元。</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1.4.7对提出的问题要限时整改，若到期仍未整改，立即停工，并出书面警告，罚款1000元—5000元。</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1.4.8发生安全事故，必须按“三不放过”的原则认真查处，并立即采取有效的防范措施，及时按事故规程上报，否则罚款1000元。</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1.4.9进入施工现场不戴安全帽，发现每人每次罚50元，高空作业不戴安全带，每人每次罚款100元，穿拖鞋进入现场，每人每次罚50元，酒后进入现场，每人每次罚款100元，如儿童进入现场，当事人每人每次罚款100元。</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2、文明施工</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2.1现场进出口位置设置必须事先得到甲方的认可，但甲方的认可不免除乙方按政府部门指令自费更改进出口的责任。出入口处必须按规定设置洗车设备，包括水枪及洗车槽等，其费用已包括在合同总价中。所有车辆必须于洗车槽清洗后方可离开现场以确保道路清洁。</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无论施工与否，直至完成整项工程的交付，乙方应在工程现场保留足够的保安员24小时保护工程、材料、施工机械等，并采取一切措施以确保未经允许之人不能进入工地范围。乙方将负责保护已完工程，雇用保安员并不意味乙方免于承担工程、材料、配件、施工机械等遭受损失或损坏的责任。</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2.2堆场及加工场地硬化创建与保持。施工单位应按照工程需要对材料堆放及加工场地实施地面硬化措施，硬化标准及范围由甲方确定。现场临时道路、排水沟等设置应符合发包要求；对现场区域进行划分，乙方有义务负责所划分区域的道路、排水沟等的日常清洁工作；乙方负责地面硬化的日常维护，并在发生损坏时负责修复。</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2.3施工区段范围临时围墙创建与保持。乙方应根据施工现场的需要及甲方指示，按照经甲方批准后临时围墙设计方案创建施工区段临时围墙并在发生损坏时负责修复。甲方对围墙方案批准并不代表乙方对临时围墙安全责任的减少。</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2.4垃圾集中收集站设置及保持。乙方应根据施工现场及施工组织设计的需要，在施工现场设置垃圾集中收集站,并按时将建筑物室内外的垃圾清理至垃圾集中收集站后统一外运。</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2.5施工垃圾清运。乙方必须清除和搬走在施工过程中产生的所有垃圾（包括工程变更及增加工程产生的垃圾），统一清运至垃圾集中收集站后外运。在任何时候垃圾清运的间隔时间不长于三（3）天。</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2.6乙方在施工期间必须保持工地现场施工道路的畅通与整洁，定期清扫施工道路并在有尘埃形成的地方经常洒水。施工道路及施工区入口由乙方负责管理，并指派专人负责现场的清洁卫生。</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2.7乙方的生活设施，须在施工场地以外区域自行解决，施工现场内一律不准布置工人宿舍（保</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安、值班人员除外）。</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2.8乙方须与所在村庄和农户积极协调、团结合作，避免发生冲突。若与村庄和农户发生冲突事件，所有责任由乙方与村庄和农户自行协商解决，甲方不负任何责任。</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2.9当乙方不执行或不按规定时间或期限执行甲方关于文明施工的指示，甲方被迫雇用第三人代乙方执行文明施工项目时，所发生的全部费用将从应支付给乙方的任何款项中扣除。</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2.10文明施工处罚条例</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2.10.1建立健全门卫、外来人员出入登记、货物出入登记制度。本工地施工人员在现场必须佩戴证明其身份的胸卡。施工现场未经甲方批准的人员一律不准住宿。违者罚款50元。</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2.10.2在施工前严格按防汛要求，现场周围设置水沟，有系统地把地面水排入沉淀池，经沉淀后的水方能排入河道。防止泥浆、污水、废水直接流入河道。违者罚款500元—1000元，并负担由此产生的政府相关部门的罚款及责任。</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2.10.3在施工道路接入市政道路前应设排水沟并加盖雨水铁箅子，排水沟两边要设沉淀池，对外出车辆设专人清洗。违者罚款500元—1000元。</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2.10.4在施工中产生的各类垃圾应按规定地点堆放并及时清运，保证施工区域畅通，平坦、整洁、场地平整无积水，同时保证出入口和道路畅通，如乙方未按指定地点堆放或未及时清理垃圾，则甲方有权在书面告知后另行安排其他单位完成，相关费用另加15%管理费由乙方依法承担。</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2.10.5材料堆放要求分类、集中堆放、砌体材料归类成垛，堆放整齐，废料随用随清。</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2.10.6积极采取各种有效的防范措施，降低施工中产生的各种噪音，以免周边居民投诉。</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2.10.7施工区内要设足够的男、女厕所，定期清洁，化粪池定期抽粪，严禁将粪直接排入河道，违者罚款500元—1000元。</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2.10.8施工期间，服从水利、市政、交警、环卫、卫生防疫站等有关部门的指导工作。</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2.10.9施工区域随便大便者，一经发现，当事人罚款50，当事人单位罚100元，发现施工现场有大便，处罚相应作业区域责任单位100元；发现小便者，当事人罚款50元，当事人单位罚50元。</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2.10.10施工区域预留的树木，未经项目部同意任何单位不得擅自砍伐或损坏，否则酌情处以500—1800元罚款。</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2.10.11如果乙方的员工或工人、供货单位及其他业务往来单位的人员在甲方的施工工地或者其他公共场所发生群体性事件。乙方承诺必须在事件发生后30分钟内赶到现场处理问题。如果不能按时赶到现场，迟到1个小时内，乙方应向甲方支付1 万元的违约金；迟到2 个小时内，乙方应向甲方支付2 万元的违约金；迟到超过3小时，乙方应向甲方支付5 万元的违约金。在其期间造成的一切后果责任仍由乙方承担。有关当事人罚款从当事人所在单位当月工程进度款中直接扣除。</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3.公共财产的维护</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3.1乙方须采取一切合理措施，保护现场及其附近的所有公共财产、公共设施、邻近财产、道路、河渠、园林、建筑物、构筑物、现存市政管线设施等，避免由其施工引起的污染、噪声或其它后果对公众造成人身或财物方面的伤害或妨碍，并承担因其疏忽对所有分包人、指定分包人及其他乙方造成损坏所需的一切修复费用，以及由此引起的其他直接、间接的经济损失和赔偿费用，所需的所有保护及措施费用已含在合同价款中。</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3.2现场周围及场内需保留的市政设施如道路、电力、通讯、给水、排水、煤气、热力、化学气体等管线设施乙方应妥善加以保护，并随时进行监测，在其附近的施工应采取相应的措施并承担相应的探察和技术措施费用，如设置防护棚、人工挖探孔、人工挖槽等措施。如需要改路、移位、改线、关止，应征得甲方及有关单位的批准，因乙方的过失而造成管线设施清理、修复；路面、道牙、人行路及园林、树木、铺装的修复；政府有关部门的罚款等费用由乙方承担，包括由此引起的其他直接和间接的经济损失和赔偿费用。</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3.3乙方不得擅自砍伐、损坏现场周围及场内需保留的树木，并承担由此引起的一切经济和法律责任。</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3.4在土方开挖、支护、人工降水、地基处理及结构、外装修等施工时，乙方应采取必要的安全技术措施防止现场周围及场内的建筑物、构筑物、市政设施管线、道路、边坡等出现下沉、断裂、塌落、损坏等事件，并承担由此引起的一切经济和法律责任。</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4.事故处理</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4.1发生重大伤亡及其他安全事故，乙方应立即通知甲方代表，同时按政府有关部门要求处理，</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由事故责任方承担发生的费用。</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4.2甲方、乙方对事故责任有争议时，应按政府有关部门的认定处理。</w:t>
      </w:r>
    </w:p>
    <w:p>
      <w:pPr>
        <w:keepNext w:val="0"/>
        <w:keepLines w:val="0"/>
        <w:pageBreakBefore w:val="0"/>
        <w:widowControl w:val="0"/>
        <w:kinsoku/>
        <w:wordWrap/>
        <w:overflowPunct/>
        <w:topLinePunct w:val="0"/>
        <w:autoSpaceDE w:val="0"/>
        <w:autoSpaceDN w:val="0"/>
        <w:bidi w:val="0"/>
        <w:adjustRightInd w:val="0"/>
        <w:snapToGrid/>
        <w:spacing w:line="390" w:lineRule="exact"/>
        <w:ind w:firstLine="525" w:firstLineChars="2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在按上述条款执行的同时，甲方保留向责任单位追究其它责任的权利。</w:t>
      </w:r>
    </w:p>
    <w:p>
      <w:pPr>
        <w:keepNext w:val="0"/>
        <w:keepLines w:val="0"/>
        <w:pageBreakBefore w:val="0"/>
        <w:widowControl w:val="0"/>
        <w:kinsoku/>
        <w:wordWrap/>
        <w:overflowPunct/>
        <w:topLinePunct w:val="0"/>
        <w:autoSpaceDE w:val="0"/>
        <w:autoSpaceDN w:val="0"/>
        <w:bidi w:val="0"/>
        <w:adjustRightInd w:val="0"/>
        <w:snapToGrid/>
        <w:spacing w:line="390" w:lineRule="exact"/>
        <w:ind w:firstLine="630" w:firstLineChars="300"/>
        <w:jc w:val="left"/>
        <w:textAlignment w:val="auto"/>
        <w:rPr>
          <w:rFonts w:hint="eastAsia" w:ascii="仿宋" w:hAnsi="仿宋" w:eastAsia="仿宋" w:cs="仿宋"/>
          <w:color w:val="auto"/>
          <w:sz w:val="21"/>
          <w:szCs w:val="21"/>
        </w:rPr>
      </w:pPr>
    </w:p>
    <w:p>
      <w:pPr>
        <w:keepNext w:val="0"/>
        <w:keepLines w:val="0"/>
        <w:pageBreakBefore w:val="0"/>
        <w:widowControl w:val="0"/>
        <w:kinsoku/>
        <w:wordWrap/>
        <w:overflowPunct/>
        <w:topLinePunct w:val="0"/>
        <w:autoSpaceDE w:val="0"/>
        <w:autoSpaceDN w:val="0"/>
        <w:bidi w:val="0"/>
        <w:adjustRightInd w:val="0"/>
        <w:snapToGrid/>
        <w:spacing w:line="390" w:lineRule="exact"/>
        <w:ind w:firstLine="630" w:firstLineChars="30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甲方签字（盖章）：                        乙方签字（盖章）： </w:t>
      </w:r>
    </w:p>
    <w:p>
      <w:pPr>
        <w:keepNext w:val="0"/>
        <w:keepLines w:val="0"/>
        <w:pageBreakBefore w:val="0"/>
        <w:widowControl w:val="0"/>
        <w:kinsoku/>
        <w:wordWrap/>
        <w:overflowPunct/>
        <w:topLinePunct w:val="0"/>
        <w:autoSpaceDE w:val="0"/>
        <w:autoSpaceDN w:val="0"/>
        <w:bidi w:val="0"/>
        <w:adjustRightInd w:val="0"/>
        <w:snapToGrid/>
        <w:spacing w:line="390" w:lineRule="exact"/>
        <w:ind w:firstLine="720" w:firstLineChars="300"/>
        <w:jc w:val="left"/>
        <w:textAlignment w:val="auto"/>
        <w:rPr>
          <w:rFonts w:hint="eastAsia" w:ascii="仿宋" w:hAnsi="仿宋" w:eastAsia="仿宋" w:cs="仿宋"/>
          <w:color w:val="auto"/>
          <w:szCs w:val="21"/>
        </w:rPr>
      </w:pPr>
    </w:p>
    <w:p>
      <w:pPr>
        <w:keepNext w:val="0"/>
        <w:keepLines w:val="0"/>
        <w:pageBreakBefore w:val="0"/>
        <w:widowControl w:val="0"/>
        <w:kinsoku/>
        <w:wordWrap/>
        <w:overflowPunct/>
        <w:topLinePunct w:val="0"/>
        <w:autoSpaceDE w:val="0"/>
        <w:autoSpaceDN w:val="0"/>
        <w:bidi w:val="0"/>
        <w:adjustRightInd w:val="0"/>
        <w:snapToGrid/>
        <w:spacing w:line="390" w:lineRule="exact"/>
        <w:ind w:firstLine="1050" w:firstLineChars="50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年</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月</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日</w:t>
      </w:r>
      <w:bookmarkStart w:id="403" w:name="_Toc405378507"/>
    </w:p>
    <w:p>
      <w:pPr>
        <w:jc w:val="center"/>
        <w:textAlignment w:val="auto"/>
        <w:rPr>
          <w:rFonts w:hint="eastAsia" w:ascii="仿宋" w:hAnsi="仿宋" w:eastAsia="仿宋" w:cs="仿宋"/>
          <w:b/>
          <w:color w:val="auto"/>
          <w:sz w:val="32"/>
          <w:szCs w:val="32"/>
        </w:rPr>
      </w:pPr>
    </w:p>
    <w:p>
      <w:pPr>
        <w:jc w:val="left"/>
        <w:textAlignment w:val="auto"/>
        <w:rPr>
          <w:rFonts w:hint="eastAsia" w:ascii="仿宋" w:hAnsi="仿宋" w:eastAsia="仿宋" w:cs="仿宋"/>
          <w:color w:val="auto"/>
          <w:szCs w:val="24"/>
        </w:rPr>
      </w:pPr>
      <w:r>
        <w:rPr>
          <w:rFonts w:hint="eastAsia" w:ascii="仿宋" w:hAnsi="仿宋" w:eastAsia="仿宋" w:cs="仿宋"/>
          <w:b/>
          <w:snapToGrid w:val="0"/>
          <w:color w:val="auto"/>
          <w:sz w:val="24"/>
          <w:szCs w:val="22"/>
          <w:lang w:val="en-US" w:eastAsia="zh-CN" w:bidi="ar-SA"/>
        </w:rPr>
        <w:t>附件</w:t>
      </w:r>
      <w:r>
        <w:rPr>
          <w:rFonts w:hint="eastAsia" w:ascii="仿宋" w:hAnsi="仿宋" w:eastAsia="仿宋" w:cs="仿宋"/>
          <w:b/>
          <w:snapToGrid w:val="0"/>
          <w:color w:val="auto"/>
          <w:kern w:val="2"/>
          <w:sz w:val="24"/>
          <w:szCs w:val="22"/>
          <w:lang w:val="en-US" w:eastAsia="zh-CN" w:bidi="ar-SA"/>
        </w:rPr>
        <w:t>六：工程运输车辆安全文明管理补充协议</w:t>
      </w:r>
    </w:p>
    <w:p>
      <w:pPr>
        <w:jc w:val="center"/>
        <w:textAlignment w:val="auto"/>
        <w:rPr>
          <w:rFonts w:hint="eastAsia"/>
        </w:rPr>
      </w:pPr>
      <w:r>
        <w:rPr>
          <w:rFonts w:hint="eastAsia" w:ascii="仿宋" w:hAnsi="仿宋" w:eastAsia="仿宋" w:cs="仿宋"/>
          <w:b/>
          <w:snapToGrid w:val="0"/>
          <w:color w:val="auto"/>
          <w:sz w:val="24"/>
          <w:szCs w:val="22"/>
          <w:lang w:val="en-US" w:eastAsia="zh-CN" w:bidi="ar-SA"/>
        </w:rPr>
        <w:t>工程运输车辆安全文明管理补充协议</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发包人：_________________________（甲方）</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承包人：_________________________（乙方）</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为进一步加强工程运输管理，落实工程运输车辆安全文明出行，确保人民群众生命财产安全，保障工程建设顺利进行，创建吴兴建设良好环境，特与乙方签订该协议，具体内容如下：</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一、工程名称：________________________</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二、管理内容：</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1、建设施工项目的工程运输，必须使用经行政执法部门审批的专业运输企业的车辆，严禁将工程运输业务发包给没有资质或证照不齐全的工程运输或个人；</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2、加强道路运输车辆安全行驶教育，东部新城范围内所有工程运输车辆最高时速不得超过50公里/小时，严禁闯红灯、逆行、违法调头、闯禁区等交通违法行为；</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3、工程运输车辆保持日常整洁，并采取有效措施防止建筑材料、垃圾和渣土飞扬、洒落或者流溢，</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保证行驶途中不污染道路和环境。</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三、处罚办法：</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1、设立工程运输安全文明专项保证金。具体专项保证金如下：（单位：万元）</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综合类工程单独土石方工程</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类型合同价专项保证金类型合同价专项保证金</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500 以下1 万元□ 20 以下1万元</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500-2000 2万元□ 20-50 2万元</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2000 以上5万元□ 50以上5万元</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2、处罚措施：</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承包人应加强工程运输管理，做好自查自纠工作，若违反上述管理内容的，一经发现或被执法部门</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查处的，须进行处罚。第一次违反，谈话警告；连续二次的，扣罚保证金的50%；连续三次的，扣罚全部保证金。处罚金额于结算工程款中直接扣除。</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四、其他</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1、本协议是该工程的补充，其他内容按主合同执行；</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2、本协议一式四份，双方各执二份；</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3、本协议经双方签字盖章后生效。</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甲方：__________________（盖章）                      乙方：______________（盖章）</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法定代表人：____________（签字）                     法定代表人：_________（签字）</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或其委托代理人                                       或其委托代理人</w:t>
      </w:r>
    </w:p>
    <w:p>
      <w:pPr>
        <w:keepNext w:val="0"/>
        <w:keepLines w:val="0"/>
        <w:pageBreakBefore w:val="0"/>
        <w:widowControl w:val="0"/>
        <w:kinsoku/>
        <w:wordWrap/>
        <w:overflowPunct/>
        <w:topLinePunct w:val="0"/>
        <w:autoSpaceDE w:val="0"/>
        <w:autoSpaceDN w:val="0"/>
        <w:bidi w:val="0"/>
        <w:adjustRightInd w:val="0"/>
        <w:snapToGrid/>
        <w:spacing w:line="380" w:lineRule="exact"/>
        <w:jc w:val="left"/>
        <w:textAlignment w:val="auto"/>
        <w:rPr>
          <w:rFonts w:hint="eastAsia" w:ascii="仿宋" w:hAnsi="仿宋" w:eastAsia="仿宋" w:cs="仿宋"/>
          <w:b/>
          <w:bCs/>
          <w:snapToGrid w:val="0"/>
          <w:color w:val="auto"/>
          <w:sz w:val="28"/>
          <w:szCs w:val="28"/>
        </w:rPr>
      </w:pPr>
      <w:r>
        <w:rPr>
          <w:rFonts w:hint="eastAsia" w:ascii="仿宋" w:hAnsi="仿宋" w:eastAsia="仿宋" w:cs="仿宋"/>
          <w:color w:val="auto"/>
          <w:sz w:val="21"/>
          <w:szCs w:val="21"/>
        </w:rPr>
        <w:t>年 月 日                                             年  月  日</w:t>
      </w:r>
    </w:p>
    <w:p>
      <w:pPr>
        <w:rPr>
          <w:rFonts w:hint="eastAsia" w:ascii="仿宋" w:hAnsi="仿宋" w:eastAsia="仿宋" w:cs="仿宋"/>
          <w:b/>
          <w:bCs/>
          <w:snapToGrid w:val="0"/>
          <w:color w:val="auto"/>
          <w:sz w:val="28"/>
          <w:szCs w:val="28"/>
        </w:rPr>
      </w:pPr>
      <w:r>
        <w:rPr>
          <w:rFonts w:hint="eastAsia" w:ascii="仿宋" w:hAnsi="仿宋" w:eastAsia="仿宋" w:cs="仿宋"/>
          <w:b/>
          <w:snapToGrid w:val="0"/>
          <w:color w:val="auto"/>
          <w:sz w:val="24"/>
          <w:szCs w:val="22"/>
          <w:lang w:val="en-US" w:eastAsia="zh-CN" w:bidi="ar-SA"/>
        </w:rPr>
        <w:t>附件</w:t>
      </w:r>
      <w:r>
        <w:rPr>
          <w:rFonts w:hint="eastAsia" w:ascii="仿宋" w:hAnsi="仿宋" w:eastAsia="仿宋" w:cs="仿宋"/>
          <w:b/>
          <w:snapToGrid w:val="0"/>
          <w:color w:val="auto"/>
          <w:kern w:val="2"/>
          <w:sz w:val="24"/>
          <w:szCs w:val="22"/>
          <w:lang w:val="en-US" w:eastAsia="zh-CN" w:bidi="ar-SA"/>
        </w:rPr>
        <w:t>七：“无欠薪”承诺</w:t>
      </w:r>
    </w:p>
    <w:p>
      <w:pPr>
        <w:jc w:val="center"/>
        <w:textAlignment w:val="auto"/>
        <w:rPr>
          <w:rFonts w:hint="eastAsia" w:ascii="仿宋" w:hAnsi="仿宋" w:eastAsia="仿宋" w:cs="仿宋"/>
          <w:b/>
          <w:snapToGrid w:val="0"/>
          <w:color w:val="auto"/>
          <w:sz w:val="24"/>
          <w:szCs w:val="22"/>
          <w:lang w:val="en-US" w:eastAsia="zh-CN" w:bidi="ar-SA"/>
        </w:rPr>
      </w:pPr>
      <w:r>
        <w:rPr>
          <w:rFonts w:hint="eastAsia" w:ascii="仿宋" w:hAnsi="仿宋" w:eastAsia="仿宋" w:cs="仿宋"/>
          <w:b/>
          <w:snapToGrid w:val="0"/>
          <w:color w:val="auto"/>
          <w:sz w:val="24"/>
          <w:szCs w:val="22"/>
          <w:lang w:val="en-US" w:eastAsia="zh-CN" w:bidi="ar-SA"/>
        </w:rPr>
        <w:t>“无欠薪”承诺</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baseline"/>
        <w:rPr>
          <w:rFonts w:hint="eastAsia" w:ascii="仿宋" w:hAnsi="仿宋" w:eastAsia="仿宋" w:cs="仿宋"/>
          <w:color w:val="auto"/>
          <w:u w:val="single"/>
        </w:rPr>
      </w:pPr>
      <w:r>
        <w:rPr>
          <w:rFonts w:hint="eastAsia" w:ascii="仿宋" w:hAnsi="仿宋" w:eastAsia="仿宋" w:cs="仿宋"/>
          <w:color w:val="auto"/>
        </w:rPr>
        <w:t>_______________________（发包人名称）：</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baseline"/>
        <w:rPr>
          <w:rFonts w:hint="eastAsia" w:ascii="仿宋" w:hAnsi="仿宋" w:eastAsia="仿宋" w:cs="仿宋"/>
          <w:color w:val="auto"/>
        </w:rPr>
      </w:pPr>
      <w:r>
        <w:rPr>
          <w:rFonts w:hint="eastAsia" w:ascii="仿宋" w:hAnsi="仿宋" w:eastAsia="仿宋" w:cs="仿宋"/>
          <w:color w:val="auto"/>
        </w:rPr>
        <w:t>本竞包人_________________（竞包人名称）郑重承诺：</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baseline"/>
        <w:rPr>
          <w:rFonts w:hint="eastAsia" w:ascii="仿宋" w:hAnsi="仿宋" w:eastAsia="仿宋" w:cs="仿宋"/>
          <w:color w:val="auto"/>
        </w:rPr>
      </w:pPr>
      <w:r>
        <w:rPr>
          <w:rFonts w:hint="eastAsia" w:ascii="仿宋" w:hAnsi="仿宋" w:eastAsia="仿宋" w:cs="仿宋"/>
          <w:color w:val="auto"/>
        </w:rPr>
        <w:t>1、拟派本发包项目_____________（发包项目名称）__________（标段名称）的项目法人代表______________（姓名）“无欠薪”承诺。</w:t>
      </w:r>
    </w:p>
    <w:p>
      <w:pPr>
        <w:keepNext w:val="0"/>
        <w:keepLines w:val="0"/>
        <w:pageBreakBefore w:val="0"/>
        <w:widowControl w:val="0"/>
        <w:kinsoku/>
        <w:wordWrap/>
        <w:overflowPunct/>
        <w:topLinePunct w:val="0"/>
        <w:autoSpaceDE w:val="0"/>
        <w:autoSpaceDN w:val="0"/>
        <w:bidi w:val="0"/>
        <w:adjustRightInd w:val="0"/>
        <w:snapToGrid/>
        <w:spacing w:line="460" w:lineRule="exact"/>
        <w:textAlignment w:val="baseline"/>
        <w:rPr>
          <w:rFonts w:hint="eastAsia" w:ascii="仿宋" w:hAnsi="仿宋" w:eastAsia="仿宋" w:cs="仿宋"/>
          <w:color w:val="auto"/>
        </w:rPr>
      </w:pPr>
      <w:r>
        <w:rPr>
          <w:rFonts w:hint="eastAsia" w:ascii="仿宋" w:hAnsi="仿宋" w:eastAsia="仿宋" w:cs="仿宋"/>
          <w:color w:val="auto"/>
        </w:rPr>
        <w:t>2、本竞包人实行全员实名制管理，建立农民工工资专用账户，实行银行按月代发工资制度并且发包人有监督的权利。如本项目未按规定兑现，发包人不需经本标竞包人同意确认有权直接从工程款中扣除该费用，用于直接支付民工工资，并扣罚双倍的费用。</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baseline"/>
        <w:rPr>
          <w:rFonts w:hint="eastAsia" w:ascii="仿宋" w:hAnsi="仿宋" w:eastAsia="仿宋" w:cs="仿宋"/>
          <w:color w:val="auto"/>
        </w:rPr>
      </w:pPr>
      <w:r>
        <w:rPr>
          <w:rFonts w:hint="eastAsia" w:ascii="仿宋" w:hAnsi="仿宋" w:eastAsia="仿宋" w:cs="仿宋"/>
          <w:color w:val="auto"/>
        </w:rPr>
        <w:t>3、本竞包人提供的资料保证真实。</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baseline"/>
        <w:rPr>
          <w:rFonts w:hint="eastAsia" w:ascii="仿宋" w:hAnsi="仿宋" w:eastAsia="仿宋" w:cs="仿宋"/>
          <w:color w:val="auto"/>
        </w:rPr>
      </w:pPr>
      <w:r>
        <w:rPr>
          <w:rFonts w:hint="eastAsia" w:ascii="仿宋" w:hAnsi="仿宋" w:eastAsia="仿宋" w:cs="仿宋"/>
          <w:color w:val="auto"/>
        </w:rPr>
        <w:t>以上情况如有不实，愿意被取消承包资格并上报行政主管部门，由行政主管部门列入不良行为记录，并没收竞包保证金。</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baseline"/>
        <w:rPr>
          <w:rFonts w:hint="eastAsia" w:ascii="仿宋" w:hAnsi="仿宋" w:eastAsia="仿宋" w:cs="仿宋"/>
          <w:color w:val="auto"/>
        </w:rPr>
      </w:pPr>
      <w:r>
        <w:rPr>
          <w:rFonts w:hint="eastAsia" w:ascii="仿宋" w:hAnsi="仿宋" w:eastAsia="仿宋" w:cs="仿宋"/>
          <w:color w:val="auto"/>
        </w:rPr>
        <w:t>附：项目法人身份证复印件</w:t>
      </w:r>
    </w:p>
    <w:tbl>
      <w:tblPr>
        <w:tblStyle w:val="25"/>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9004" w:type="dxa"/>
            <w:noWrap w:val="0"/>
            <w:vAlign w:val="top"/>
          </w:tcPr>
          <w:p>
            <w:pPr>
              <w:spacing w:line="600" w:lineRule="auto"/>
              <w:jc w:val="center"/>
              <w:rPr>
                <w:rFonts w:hint="eastAsia"/>
              </w:rPr>
            </w:pPr>
          </w:p>
          <w:p>
            <w:pPr>
              <w:pStyle w:val="2"/>
              <w:rPr>
                <w:rFonts w:hint="eastAsia"/>
              </w:rPr>
            </w:pPr>
          </w:p>
          <w:p>
            <w:pPr>
              <w:spacing w:line="600" w:lineRule="auto"/>
              <w:jc w:val="center"/>
              <w:rPr>
                <w:rFonts w:hint="eastAsia"/>
              </w:rPr>
            </w:pPr>
            <w:r>
              <w:rPr>
                <w:rFonts w:hint="eastAsia"/>
              </w:rPr>
              <w:t>项目法人身份证（正、反面）复印件粘贴处</w:t>
            </w:r>
          </w:p>
          <w:p>
            <w:pPr>
              <w:pStyle w:val="2"/>
              <w:rPr>
                <w:rFonts w:hint="eastAsia"/>
              </w:rPr>
            </w:pPr>
          </w:p>
          <w:p>
            <w:pPr>
              <w:rPr>
                <w:rFonts w:hint="eastAsia"/>
              </w:rPr>
            </w:pPr>
          </w:p>
          <w:p>
            <w:pPr>
              <w:rPr>
                <w:rFonts w:hint="eastAsia"/>
              </w:rPr>
            </w:pPr>
          </w:p>
        </w:tc>
      </w:tr>
    </w:tbl>
    <w:p>
      <w:pPr>
        <w:jc w:val="right"/>
        <w:rPr>
          <w:rFonts w:hint="eastAsia" w:ascii="仿宋" w:hAnsi="仿宋" w:eastAsia="仿宋" w:cs="仿宋"/>
          <w:color w:val="auto"/>
        </w:rPr>
      </w:pPr>
    </w:p>
    <w:p>
      <w:pPr>
        <w:jc w:val="right"/>
        <w:rPr>
          <w:rFonts w:hint="eastAsia" w:ascii="仿宋" w:hAnsi="仿宋" w:eastAsia="仿宋" w:cs="仿宋"/>
          <w:color w:val="auto"/>
        </w:rPr>
      </w:pPr>
    </w:p>
    <w:p>
      <w:pPr>
        <w:jc w:val="right"/>
        <w:rPr>
          <w:rFonts w:hint="eastAsia" w:ascii="仿宋" w:hAnsi="仿宋" w:eastAsia="仿宋" w:cs="仿宋"/>
          <w:color w:val="auto"/>
        </w:rPr>
      </w:pPr>
      <w:r>
        <w:rPr>
          <w:rFonts w:hint="eastAsia" w:ascii="仿宋" w:hAnsi="仿宋" w:eastAsia="仿宋" w:cs="仿宋"/>
          <w:color w:val="auto"/>
        </w:rPr>
        <w:t>竞包人：_______________（盖单位章）</w:t>
      </w:r>
    </w:p>
    <w:p>
      <w:pPr>
        <w:jc w:val="right"/>
        <w:rPr>
          <w:rFonts w:hint="eastAsia" w:ascii="仿宋" w:hAnsi="仿宋" w:eastAsia="仿宋" w:cs="仿宋"/>
          <w:color w:val="auto"/>
        </w:rPr>
      </w:pPr>
    </w:p>
    <w:p>
      <w:pPr>
        <w:spacing w:line="340" w:lineRule="exact"/>
        <w:ind w:firstLine="6600" w:firstLineChars="2750"/>
        <w:jc w:val="right"/>
        <w:textAlignment w:val="auto"/>
        <w:rPr>
          <w:rFonts w:hint="eastAsia" w:ascii="仿宋" w:hAnsi="仿宋" w:eastAsia="仿宋" w:cs="仿宋"/>
          <w:color w:val="auto"/>
          <w:sz w:val="21"/>
          <w:szCs w:val="21"/>
        </w:rPr>
      </w:pPr>
      <w:r>
        <w:rPr>
          <w:rFonts w:hint="eastAsia" w:ascii="仿宋" w:hAnsi="仿宋" w:eastAsia="仿宋" w:cs="仿宋"/>
          <w:color w:val="auto"/>
        </w:rPr>
        <w:t>年  月   日</w:t>
      </w:r>
    </w:p>
    <w:p>
      <w:pPr>
        <w:spacing w:line="340" w:lineRule="exact"/>
        <w:jc w:val="left"/>
        <w:textAlignment w:val="auto"/>
        <w:rPr>
          <w:rFonts w:hint="eastAsia" w:ascii="仿宋" w:hAnsi="仿宋" w:eastAsia="仿宋" w:cs="仿宋"/>
          <w:color w:val="auto"/>
          <w:sz w:val="21"/>
          <w:szCs w:val="21"/>
        </w:rPr>
      </w:pPr>
    </w:p>
    <w:p>
      <w:pPr>
        <w:spacing w:line="340" w:lineRule="exact"/>
        <w:jc w:val="left"/>
        <w:textAlignment w:val="auto"/>
        <w:rPr>
          <w:rFonts w:hint="eastAsia" w:ascii="仿宋" w:hAnsi="仿宋" w:eastAsia="仿宋" w:cs="仿宋"/>
          <w:color w:val="auto"/>
          <w:sz w:val="21"/>
          <w:szCs w:val="21"/>
        </w:rPr>
      </w:pPr>
    </w:p>
    <w:p>
      <w:pPr>
        <w:spacing w:line="340" w:lineRule="exact"/>
        <w:jc w:val="left"/>
        <w:textAlignment w:val="auto"/>
        <w:rPr>
          <w:rFonts w:hint="eastAsia" w:ascii="仿宋" w:hAnsi="仿宋" w:eastAsia="仿宋" w:cs="仿宋"/>
          <w:color w:val="auto"/>
          <w:sz w:val="21"/>
          <w:szCs w:val="21"/>
        </w:rPr>
      </w:pPr>
    </w:p>
    <w:bookmarkEnd w:id="164"/>
    <w:bookmarkEnd w:id="165"/>
    <w:bookmarkEnd w:id="403"/>
    <w:p>
      <w:pPr>
        <w:pStyle w:val="7"/>
        <w:spacing w:line="360" w:lineRule="auto"/>
        <w:jc w:val="center"/>
        <w:rPr>
          <w:rFonts w:hint="eastAsia" w:ascii="仿宋" w:hAnsi="仿宋" w:eastAsia="仿宋" w:cs="仿宋"/>
          <w:b/>
          <w:snapToGrid w:val="0"/>
          <w:color w:val="auto"/>
          <w:sz w:val="28"/>
          <w:szCs w:val="28"/>
          <w:lang w:val="en-US" w:eastAsia="zh-CN" w:bidi="ar-SA"/>
        </w:rPr>
      </w:pPr>
      <w:bookmarkStart w:id="404" w:name="_Toc26441"/>
      <w:bookmarkStart w:id="405" w:name="_Toc405378508"/>
      <w:bookmarkStart w:id="406" w:name="_Toc303001138"/>
      <w:r>
        <w:rPr>
          <w:rFonts w:hint="eastAsia" w:ascii="仿宋" w:hAnsi="仿宋" w:eastAsia="仿宋" w:cs="仿宋"/>
          <w:b/>
          <w:snapToGrid w:val="0"/>
          <w:color w:val="auto"/>
          <w:sz w:val="28"/>
          <w:szCs w:val="28"/>
          <w:lang w:val="en-US" w:eastAsia="zh-CN" w:bidi="ar-SA"/>
        </w:rPr>
        <w:t>第五章  工程量清单</w:t>
      </w:r>
      <w:bookmarkEnd w:id="404"/>
    </w:p>
    <w:p>
      <w:pPr>
        <w:ind w:firstLine="3400" w:firstLineChars="850"/>
        <w:rPr>
          <w:rFonts w:hint="eastAsia" w:ascii="仿宋" w:hAnsi="仿宋" w:eastAsia="仿宋" w:cs="仿宋"/>
          <w:color w:val="auto"/>
          <w:sz w:val="40"/>
        </w:rPr>
      </w:pPr>
    </w:p>
    <w:p>
      <w:pPr>
        <w:ind w:firstLine="3400" w:firstLineChars="850"/>
        <w:rPr>
          <w:rFonts w:hint="eastAsia" w:ascii="仿宋" w:hAnsi="仿宋" w:eastAsia="仿宋" w:cs="仿宋"/>
          <w:color w:val="auto"/>
          <w:sz w:val="40"/>
        </w:rPr>
      </w:pPr>
    </w:p>
    <w:p>
      <w:pPr>
        <w:ind w:firstLine="3400" w:firstLineChars="850"/>
        <w:rPr>
          <w:rFonts w:hint="eastAsia" w:ascii="仿宋" w:hAnsi="仿宋" w:eastAsia="仿宋" w:cs="仿宋"/>
          <w:color w:val="auto"/>
          <w:sz w:val="40"/>
        </w:rPr>
      </w:pPr>
    </w:p>
    <w:p>
      <w:pPr>
        <w:ind w:firstLine="3400" w:firstLineChars="850"/>
        <w:rPr>
          <w:rFonts w:hint="eastAsia" w:ascii="仿宋" w:hAnsi="仿宋" w:eastAsia="仿宋" w:cs="仿宋"/>
          <w:color w:val="auto"/>
          <w:sz w:val="40"/>
        </w:rPr>
      </w:pPr>
      <w:r>
        <w:rPr>
          <w:rFonts w:hint="eastAsia" w:ascii="仿宋" w:hAnsi="仿宋" w:eastAsia="仿宋" w:cs="仿宋"/>
          <w:color w:val="auto"/>
          <w:sz w:val="40"/>
        </w:rPr>
        <w:t>详细清单后附</w:t>
      </w:r>
    </w:p>
    <w:p>
      <w:pPr>
        <w:pStyle w:val="6"/>
        <w:ind w:firstLine="0"/>
        <w:rPr>
          <w:rFonts w:hint="eastAsia" w:ascii="仿宋" w:hAnsi="仿宋" w:eastAsia="仿宋" w:cs="仿宋"/>
          <w:color w:val="auto"/>
        </w:rPr>
      </w:pPr>
    </w:p>
    <w:p>
      <w:pPr>
        <w:pStyle w:val="6"/>
        <w:ind w:firstLine="0"/>
        <w:rPr>
          <w:rFonts w:hint="eastAsia" w:ascii="仿宋" w:hAnsi="仿宋" w:eastAsia="仿宋" w:cs="仿宋"/>
          <w:color w:val="auto"/>
        </w:rPr>
      </w:pPr>
    </w:p>
    <w:p>
      <w:pPr>
        <w:pStyle w:val="6"/>
        <w:ind w:firstLine="0"/>
        <w:rPr>
          <w:rFonts w:hint="eastAsia" w:ascii="仿宋" w:hAnsi="仿宋" w:eastAsia="仿宋" w:cs="仿宋"/>
          <w:color w:val="auto"/>
        </w:rPr>
      </w:pPr>
    </w:p>
    <w:p>
      <w:pPr>
        <w:pStyle w:val="7"/>
        <w:spacing w:line="720" w:lineRule="auto"/>
        <w:jc w:val="both"/>
        <w:rPr>
          <w:rFonts w:hint="eastAsia" w:ascii="仿宋" w:hAnsi="仿宋" w:eastAsia="仿宋" w:cs="仿宋"/>
          <w:color w:val="auto"/>
          <w:sz w:val="52"/>
          <w:szCs w:val="52"/>
        </w:rPr>
      </w:pPr>
    </w:p>
    <w:p>
      <w:pPr>
        <w:pStyle w:val="7"/>
        <w:spacing w:line="720" w:lineRule="auto"/>
        <w:jc w:val="center"/>
        <w:rPr>
          <w:rFonts w:hint="eastAsia" w:ascii="仿宋" w:hAnsi="仿宋" w:eastAsia="仿宋" w:cs="仿宋"/>
          <w:color w:val="auto"/>
          <w:sz w:val="52"/>
          <w:szCs w:val="52"/>
        </w:rPr>
      </w:pPr>
    </w:p>
    <w:p>
      <w:pPr>
        <w:pStyle w:val="7"/>
        <w:spacing w:line="720" w:lineRule="auto"/>
        <w:jc w:val="center"/>
        <w:rPr>
          <w:rFonts w:hint="eastAsia" w:ascii="仿宋" w:hAnsi="仿宋" w:eastAsia="仿宋" w:cs="仿宋"/>
          <w:color w:val="auto"/>
          <w:sz w:val="52"/>
          <w:szCs w:val="52"/>
        </w:rPr>
      </w:pPr>
    </w:p>
    <w:p>
      <w:pPr>
        <w:pStyle w:val="7"/>
        <w:spacing w:line="720" w:lineRule="auto"/>
        <w:jc w:val="center"/>
        <w:rPr>
          <w:rFonts w:hint="eastAsia" w:ascii="仿宋" w:hAnsi="仿宋" w:eastAsia="仿宋" w:cs="仿宋"/>
          <w:color w:val="auto"/>
          <w:sz w:val="52"/>
          <w:szCs w:val="52"/>
        </w:rPr>
      </w:pPr>
    </w:p>
    <w:p>
      <w:pPr>
        <w:pStyle w:val="7"/>
        <w:spacing w:line="720" w:lineRule="auto"/>
        <w:jc w:val="center"/>
        <w:rPr>
          <w:rFonts w:hint="eastAsia" w:ascii="仿宋" w:hAnsi="仿宋" w:eastAsia="仿宋" w:cs="仿宋"/>
          <w:color w:val="auto"/>
          <w:sz w:val="52"/>
          <w:szCs w:val="52"/>
        </w:rPr>
      </w:pPr>
    </w:p>
    <w:p>
      <w:pPr>
        <w:pStyle w:val="7"/>
        <w:spacing w:line="720" w:lineRule="auto"/>
        <w:jc w:val="center"/>
        <w:rPr>
          <w:rFonts w:hint="eastAsia" w:ascii="仿宋" w:hAnsi="仿宋" w:eastAsia="仿宋" w:cs="仿宋"/>
          <w:color w:val="auto"/>
          <w:sz w:val="52"/>
          <w:szCs w:val="52"/>
        </w:rPr>
      </w:pPr>
    </w:p>
    <w:p>
      <w:pPr>
        <w:pStyle w:val="7"/>
        <w:spacing w:line="720" w:lineRule="auto"/>
        <w:jc w:val="center"/>
        <w:rPr>
          <w:rFonts w:hint="eastAsia" w:ascii="仿宋" w:hAnsi="仿宋" w:eastAsia="仿宋" w:cs="仿宋"/>
          <w:color w:val="auto"/>
          <w:sz w:val="52"/>
          <w:szCs w:val="52"/>
        </w:rPr>
      </w:pPr>
    </w:p>
    <w:p>
      <w:pPr>
        <w:pStyle w:val="7"/>
        <w:spacing w:line="720" w:lineRule="auto"/>
        <w:jc w:val="center"/>
        <w:rPr>
          <w:rFonts w:hint="eastAsia" w:ascii="仿宋" w:hAnsi="仿宋" w:eastAsia="仿宋" w:cs="仿宋"/>
          <w:color w:val="auto"/>
          <w:sz w:val="52"/>
          <w:szCs w:val="52"/>
        </w:rPr>
      </w:pPr>
    </w:p>
    <w:p>
      <w:pPr>
        <w:pStyle w:val="7"/>
        <w:spacing w:line="720" w:lineRule="auto"/>
        <w:jc w:val="center"/>
        <w:rPr>
          <w:rFonts w:hint="eastAsia" w:ascii="仿宋" w:hAnsi="仿宋" w:eastAsia="仿宋" w:cs="仿宋"/>
          <w:color w:val="auto"/>
          <w:sz w:val="52"/>
          <w:szCs w:val="52"/>
        </w:rPr>
      </w:pPr>
    </w:p>
    <w:p>
      <w:pPr>
        <w:pStyle w:val="7"/>
        <w:spacing w:line="720" w:lineRule="auto"/>
        <w:jc w:val="center"/>
        <w:rPr>
          <w:rFonts w:hint="eastAsia" w:ascii="仿宋" w:hAnsi="仿宋" w:eastAsia="仿宋" w:cs="仿宋"/>
          <w:color w:val="auto"/>
          <w:sz w:val="52"/>
          <w:szCs w:val="52"/>
        </w:rPr>
      </w:pPr>
      <w:bookmarkStart w:id="407" w:name="_Toc4013"/>
      <w:r>
        <w:rPr>
          <w:rFonts w:hint="eastAsia" w:ascii="仿宋" w:hAnsi="仿宋" w:eastAsia="仿宋" w:cs="仿宋"/>
          <w:color w:val="auto"/>
          <w:sz w:val="52"/>
          <w:szCs w:val="52"/>
        </w:rPr>
        <w:t>第   二   卷</w:t>
      </w:r>
      <w:bookmarkEnd w:id="405"/>
      <w:bookmarkEnd w:id="406"/>
      <w:bookmarkEnd w:id="407"/>
    </w:p>
    <w:p>
      <w:pPr>
        <w:pStyle w:val="6"/>
        <w:spacing w:line="720" w:lineRule="auto"/>
        <w:ind w:firstLine="0"/>
        <w:rPr>
          <w:rFonts w:hint="eastAsia" w:ascii="仿宋" w:hAnsi="仿宋" w:eastAsia="仿宋" w:cs="仿宋"/>
          <w:snapToGrid w:val="0"/>
          <w:color w:val="auto"/>
          <w:szCs w:val="21"/>
        </w:rPr>
      </w:pPr>
    </w:p>
    <w:p>
      <w:pPr>
        <w:pStyle w:val="7"/>
        <w:spacing w:line="720" w:lineRule="auto"/>
        <w:rPr>
          <w:rFonts w:hint="eastAsia" w:ascii="仿宋" w:hAnsi="仿宋" w:eastAsia="仿宋" w:cs="仿宋"/>
          <w:color w:val="auto"/>
          <w:sz w:val="32"/>
          <w:szCs w:val="32"/>
        </w:rPr>
      </w:pPr>
    </w:p>
    <w:p>
      <w:pPr>
        <w:pStyle w:val="6"/>
        <w:ind w:firstLine="0"/>
        <w:rPr>
          <w:rFonts w:hint="eastAsia" w:ascii="仿宋" w:hAnsi="仿宋" w:eastAsia="仿宋" w:cs="仿宋"/>
          <w:color w:val="auto"/>
        </w:rPr>
      </w:pPr>
      <w:bookmarkStart w:id="408" w:name="_Toc309222156"/>
    </w:p>
    <w:p>
      <w:pPr>
        <w:pStyle w:val="6"/>
        <w:ind w:firstLine="0"/>
        <w:rPr>
          <w:rFonts w:hint="eastAsia" w:ascii="仿宋" w:hAnsi="仿宋" w:eastAsia="仿宋" w:cs="仿宋"/>
          <w:color w:val="auto"/>
        </w:rPr>
      </w:pPr>
    </w:p>
    <w:p>
      <w:pPr>
        <w:pStyle w:val="6"/>
        <w:ind w:firstLine="0"/>
        <w:rPr>
          <w:rFonts w:hint="eastAsia" w:ascii="仿宋" w:hAnsi="仿宋" w:eastAsia="仿宋" w:cs="仿宋"/>
          <w:color w:val="auto"/>
        </w:rPr>
      </w:pPr>
    </w:p>
    <w:p>
      <w:pPr>
        <w:pStyle w:val="6"/>
        <w:ind w:firstLine="0"/>
        <w:rPr>
          <w:rFonts w:hint="eastAsia" w:ascii="仿宋" w:hAnsi="仿宋" w:eastAsia="仿宋" w:cs="仿宋"/>
          <w:color w:val="auto"/>
        </w:rPr>
      </w:pPr>
    </w:p>
    <w:p>
      <w:pPr>
        <w:pStyle w:val="6"/>
        <w:rPr>
          <w:rFonts w:hint="eastAsia" w:ascii="仿宋" w:hAnsi="仿宋" w:eastAsia="仿宋" w:cs="仿宋"/>
          <w:color w:val="auto"/>
        </w:rPr>
      </w:pPr>
    </w:p>
    <w:p>
      <w:pPr>
        <w:pStyle w:val="7"/>
        <w:spacing w:line="720" w:lineRule="auto"/>
        <w:jc w:val="center"/>
        <w:rPr>
          <w:rFonts w:hint="eastAsia" w:ascii="仿宋" w:hAnsi="仿宋" w:eastAsia="仿宋" w:cs="仿宋"/>
          <w:color w:val="auto"/>
          <w:sz w:val="32"/>
          <w:szCs w:val="32"/>
        </w:rPr>
      </w:pPr>
    </w:p>
    <w:p>
      <w:pPr>
        <w:pStyle w:val="7"/>
        <w:spacing w:line="720" w:lineRule="auto"/>
        <w:jc w:val="both"/>
        <w:rPr>
          <w:rFonts w:hint="eastAsia" w:ascii="仿宋" w:hAnsi="仿宋" w:eastAsia="仿宋" w:cs="仿宋"/>
          <w:color w:val="auto"/>
          <w:sz w:val="32"/>
          <w:szCs w:val="32"/>
        </w:rPr>
      </w:pPr>
    </w:p>
    <w:p>
      <w:pPr>
        <w:pStyle w:val="6"/>
        <w:rPr>
          <w:rFonts w:hint="eastAsia"/>
        </w:rPr>
      </w:pPr>
    </w:p>
    <w:p>
      <w:pPr>
        <w:pStyle w:val="7"/>
        <w:spacing w:line="360" w:lineRule="auto"/>
        <w:jc w:val="center"/>
        <w:rPr>
          <w:rFonts w:hint="eastAsia" w:ascii="仿宋" w:hAnsi="仿宋" w:eastAsia="仿宋" w:cs="仿宋"/>
          <w:b/>
          <w:snapToGrid w:val="0"/>
          <w:color w:val="auto"/>
          <w:sz w:val="28"/>
          <w:szCs w:val="28"/>
          <w:lang w:val="en-US" w:eastAsia="zh-CN" w:bidi="ar-SA"/>
        </w:rPr>
      </w:pPr>
      <w:bookmarkStart w:id="409" w:name="_Toc26838"/>
      <w:r>
        <w:rPr>
          <w:rFonts w:hint="eastAsia" w:ascii="仿宋" w:hAnsi="仿宋" w:eastAsia="仿宋" w:cs="仿宋"/>
          <w:b/>
          <w:snapToGrid w:val="0"/>
          <w:color w:val="auto"/>
          <w:sz w:val="28"/>
          <w:szCs w:val="28"/>
          <w:lang w:val="en-US" w:eastAsia="zh-CN" w:bidi="ar-SA"/>
        </w:rPr>
        <w:t>第六章  图纸</w:t>
      </w:r>
      <w:bookmarkEnd w:id="409"/>
    </w:p>
    <w:p>
      <w:pPr>
        <w:spacing w:line="600" w:lineRule="auto"/>
        <w:rPr>
          <w:rFonts w:hint="eastAsia" w:ascii="仿宋" w:hAnsi="仿宋" w:eastAsia="仿宋" w:cs="仿宋"/>
          <w:b/>
          <w:color w:val="auto"/>
        </w:rPr>
      </w:pPr>
      <w:bookmarkStart w:id="410" w:name="_Toc303001140"/>
      <w:r>
        <w:rPr>
          <w:rFonts w:hint="eastAsia" w:ascii="仿宋" w:hAnsi="仿宋" w:eastAsia="仿宋" w:cs="仿宋"/>
          <w:b/>
          <w:color w:val="auto"/>
        </w:rPr>
        <w:t>1</w:t>
      </w:r>
      <w:r>
        <w:rPr>
          <w:rFonts w:hint="eastAsia" w:ascii="仿宋" w:hAnsi="仿宋" w:eastAsia="仿宋" w:cs="仿宋"/>
          <w:b/>
          <w:color w:val="auto"/>
          <w:lang w:eastAsia="zh-CN"/>
        </w:rPr>
        <w:t>、</w:t>
      </w:r>
      <w:r>
        <w:rPr>
          <w:rFonts w:hint="eastAsia" w:ascii="仿宋" w:hAnsi="仿宋" w:eastAsia="仿宋" w:cs="仿宋"/>
          <w:b/>
          <w:color w:val="auto"/>
        </w:rPr>
        <w:t>说明</w:t>
      </w:r>
      <w:bookmarkEnd w:id="410"/>
    </w:p>
    <w:p>
      <w:pPr>
        <w:pStyle w:val="6"/>
        <w:spacing w:line="360" w:lineRule="auto"/>
        <w:rPr>
          <w:rFonts w:hint="eastAsia" w:ascii="仿宋" w:hAnsi="仿宋" w:eastAsia="仿宋" w:cs="仿宋"/>
          <w:snapToGrid w:val="0"/>
          <w:color w:val="auto"/>
          <w:szCs w:val="24"/>
        </w:rPr>
      </w:pPr>
      <w:r>
        <w:rPr>
          <w:rFonts w:hint="eastAsia" w:ascii="仿宋" w:hAnsi="仿宋" w:eastAsia="仿宋" w:cs="仿宋"/>
          <w:snapToGrid w:val="0"/>
          <w:color w:val="auto"/>
          <w:szCs w:val="24"/>
        </w:rPr>
        <w:t>本发包文件所附全部图纸为发包图，仅供竞包人在编制竞包文件时使用，不得作为施工详图使用，否则，由此而造成的一切后果均由承包人自负。</w:t>
      </w:r>
    </w:p>
    <w:p>
      <w:pPr>
        <w:spacing w:line="720" w:lineRule="auto"/>
        <w:rPr>
          <w:rFonts w:hint="eastAsia" w:ascii="仿宋" w:hAnsi="仿宋" w:eastAsia="仿宋" w:cs="仿宋"/>
          <w:snapToGrid w:val="0"/>
          <w:color w:val="auto"/>
          <w:szCs w:val="24"/>
        </w:rPr>
      </w:pPr>
      <w:bookmarkStart w:id="411" w:name="_Toc303001141"/>
      <w:r>
        <w:rPr>
          <w:rFonts w:hint="eastAsia" w:ascii="仿宋" w:hAnsi="仿宋" w:eastAsia="仿宋" w:cs="仿宋"/>
          <w:b/>
          <w:color w:val="auto"/>
        </w:rPr>
        <w:t>2</w:t>
      </w:r>
      <w:r>
        <w:rPr>
          <w:rFonts w:hint="eastAsia" w:ascii="仿宋" w:hAnsi="仿宋" w:eastAsia="仿宋" w:cs="仿宋"/>
          <w:b/>
          <w:color w:val="auto"/>
          <w:lang w:eastAsia="zh-CN"/>
        </w:rPr>
        <w:t>、</w:t>
      </w:r>
      <w:r>
        <w:rPr>
          <w:rFonts w:hint="eastAsia" w:ascii="仿宋" w:hAnsi="仿宋" w:eastAsia="仿宋" w:cs="仿宋"/>
          <w:b/>
          <w:color w:val="auto"/>
        </w:rPr>
        <w:t>图纸（详见图册）</w:t>
      </w:r>
      <w:bookmarkEnd w:id="411"/>
      <w:r>
        <w:rPr>
          <w:rFonts w:hint="eastAsia" w:ascii="仿宋" w:hAnsi="仿宋" w:eastAsia="仿宋" w:cs="仿宋"/>
          <w:snapToGrid w:val="0"/>
          <w:color w:val="auto"/>
        </w:rPr>
        <w:br w:type="page"/>
      </w:r>
    </w:p>
    <w:p>
      <w:pPr>
        <w:pStyle w:val="7"/>
        <w:jc w:val="center"/>
        <w:rPr>
          <w:rFonts w:hint="eastAsia" w:ascii="仿宋" w:hAnsi="仿宋" w:eastAsia="仿宋" w:cs="仿宋"/>
          <w:color w:val="auto"/>
          <w:sz w:val="48"/>
        </w:rPr>
      </w:pPr>
    </w:p>
    <w:p>
      <w:pPr>
        <w:pStyle w:val="7"/>
        <w:jc w:val="center"/>
        <w:rPr>
          <w:rFonts w:hint="eastAsia" w:ascii="仿宋" w:hAnsi="仿宋" w:eastAsia="仿宋" w:cs="仿宋"/>
          <w:color w:val="auto"/>
          <w:sz w:val="48"/>
        </w:rPr>
      </w:pPr>
    </w:p>
    <w:p>
      <w:pPr>
        <w:pStyle w:val="7"/>
        <w:jc w:val="center"/>
        <w:rPr>
          <w:rFonts w:hint="eastAsia" w:ascii="仿宋" w:hAnsi="仿宋" w:eastAsia="仿宋" w:cs="仿宋"/>
          <w:color w:val="auto"/>
          <w:sz w:val="48"/>
        </w:rPr>
      </w:pPr>
    </w:p>
    <w:p>
      <w:pPr>
        <w:pStyle w:val="7"/>
        <w:jc w:val="center"/>
        <w:rPr>
          <w:rFonts w:hint="eastAsia" w:ascii="仿宋" w:hAnsi="仿宋" w:eastAsia="仿宋" w:cs="仿宋"/>
          <w:color w:val="auto"/>
          <w:sz w:val="48"/>
        </w:rPr>
      </w:pPr>
    </w:p>
    <w:p>
      <w:pPr>
        <w:pStyle w:val="7"/>
        <w:jc w:val="center"/>
        <w:rPr>
          <w:rFonts w:hint="eastAsia" w:ascii="仿宋" w:hAnsi="仿宋" w:eastAsia="仿宋" w:cs="仿宋"/>
          <w:color w:val="auto"/>
          <w:sz w:val="48"/>
        </w:rPr>
      </w:pPr>
    </w:p>
    <w:p>
      <w:pPr>
        <w:pStyle w:val="7"/>
        <w:jc w:val="center"/>
        <w:rPr>
          <w:rFonts w:hint="eastAsia" w:ascii="仿宋" w:hAnsi="仿宋" w:eastAsia="仿宋" w:cs="仿宋"/>
          <w:color w:val="auto"/>
          <w:sz w:val="52"/>
          <w:szCs w:val="52"/>
        </w:rPr>
      </w:pPr>
      <w:bookmarkStart w:id="412" w:name="_Toc27337"/>
      <w:r>
        <w:rPr>
          <w:rFonts w:hint="eastAsia" w:ascii="仿宋" w:hAnsi="仿宋" w:eastAsia="仿宋" w:cs="仿宋"/>
          <w:color w:val="auto"/>
          <w:sz w:val="52"/>
          <w:szCs w:val="52"/>
        </w:rPr>
        <w:t>第   三   卷</w:t>
      </w:r>
      <w:bookmarkEnd w:id="412"/>
    </w:p>
    <w:p>
      <w:pPr>
        <w:rPr>
          <w:rFonts w:hint="eastAsia" w:ascii="仿宋" w:hAnsi="仿宋" w:eastAsia="仿宋" w:cs="仿宋"/>
          <w:snapToGrid w:val="0"/>
          <w:color w:val="auto"/>
        </w:rPr>
      </w:pPr>
    </w:p>
    <w:p>
      <w:pPr>
        <w:pStyle w:val="7"/>
        <w:spacing w:line="360" w:lineRule="auto"/>
        <w:jc w:val="center"/>
        <w:rPr>
          <w:rFonts w:hint="eastAsia" w:ascii="仿宋" w:hAnsi="仿宋" w:eastAsia="仿宋" w:cs="仿宋"/>
          <w:color w:val="auto"/>
          <w:sz w:val="32"/>
          <w:szCs w:val="32"/>
        </w:rPr>
      </w:pPr>
      <w:bookmarkStart w:id="413" w:name="_Toc217819084"/>
      <w:bookmarkStart w:id="414" w:name="_Toc303001143"/>
    </w:p>
    <w:p>
      <w:pPr>
        <w:pStyle w:val="7"/>
        <w:spacing w:line="360" w:lineRule="auto"/>
        <w:jc w:val="center"/>
        <w:rPr>
          <w:rFonts w:hint="eastAsia" w:ascii="仿宋" w:hAnsi="仿宋" w:eastAsia="仿宋" w:cs="仿宋"/>
          <w:bCs/>
          <w:color w:val="auto"/>
          <w:sz w:val="32"/>
          <w:szCs w:val="32"/>
        </w:rPr>
      </w:pPr>
      <w:r>
        <w:rPr>
          <w:rFonts w:hint="eastAsia" w:ascii="仿宋" w:hAnsi="仿宋" w:eastAsia="仿宋" w:cs="仿宋"/>
          <w:color w:val="auto"/>
          <w:sz w:val="32"/>
          <w:szCs w:val="32"/>
        </w:rPr>
        <w:br w:type="page"/>
      </w:r>
      <w:bookmarkStart w:id="415" w:name="_Toc28506"/>
      <w:r>
        <w:rPr>
          <w:rFonts w:hint="eastAsia" w:ascii="仿宋" w:hAnsi="仿宋" w:eastAsia="仿宋" w:cs="仿宋"/>
          <w:color w:val="auto"/>
          <w:sz w:val="32"/>
          <w:szCs w:val="32"/>
        </w:rPr>
        <w:t xml:space="preserve">第七章  </w:t>
      </w:r>
      <w:r>
        <w:rPr>
          <w:rFonts w:hint="eastAsia" w:ascii="仿宋" w:hAnsi="仿宋" w:eastAsia="仿宋" w:cs="仿宋"/>
          <w:bCs/>
          <w:color w:val="auto"/>
          <w:sz w:val="32"/>
          <w:szCs w:val="32"/>
        </w:rPr>
        <w:t>技术标准和要求</w:t>
      </w:r>
      <w:bookmarkEnd w:id="413"/>
      <w:bookmarkEnd w:id="414"/>
      <w:bookmarkStart w:id="416" w:name="_Toc131992794"/>
      <w:bookmarkStart w:id="417" w:name="_Toc130188422"/>
      <w:bookmarkStart w:id="418" w:name="_Toc85869939"/>
      <w:bookmarkStart w:id="419" w:name="_Toc99761987"/>
      <w:bookmarkStart w:id="420" w:name="_Toc221438559"/>
      <w:bookmarkStart w:id="421" w:name="_Toc132085884"/>
      <w:bookmarkStart w:id="422" w:name="_Toc303001144"/>
      <w:bookmarkStart w:id="423" w:name="_Toc85872453"/>
      <w:bookmarkStart w:id="424" w:name="_Toc130633075"/>
      <w:bookmarkStart w:id="425" w:name="_Toc134153223"/>
      <w:bookmarkStart w:id="426" w:name="_Toc25481970"/>
      <w:bookmarkStart w:id="427" w:name="_Toc130672762"/>
      <w:bookmarkStart w:id="428" w:name="_Toc167613142"/>
      <w:bookmarkStart w:id="429" w:name="_Toc90178295"/>
      <w:bookmarkStart w:id="430" w:name="_Toc130195275"/>
      <w:bookmarkStart w:id="431" w:name="_Toc134153083"/>
      <w:bookmarkStart w:id="432" w:name="_Toc122746617"/>
      <w:bookmarkStart w:id="433" w:name="_Toc232395738"/>
      <w:bookmarkStart w:id="434" w:name="_Toc69200173"/>
      <w:r>
        <w:rPr>
          <w:rFonts w:hint="eastAsia" w:ascii="仿宋" w:hAnsi="仿宋" w:eastAsia="仿宋" w:cs="仿宋"/>
          <w:bCs/>
          <w:color w:val="auto"/>
          <w:sz w:val="32"/>
          <w:szCs w:val="32"/>
        </w:rPr>
        <w:t>（合同技术条款）</w:t>
      </w:r>
      <w:bookmarkEnd w:id="415"/>
    </w:p>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Pr>
        <w:pStyle w:val="7"/>
        <w:pageBreakBefore w:val="0"/>
        <w:wordWrap/>
        <w:topLinePunct w:val="0"/>
        <w:bidi w:val="0"/>
        <w:spacing w:line="370" w:lineRule="exact"/>
        <w:jc w:val="center"/>
        <w:rPr>
          <w:rFonts w:hint="eastAsia" w:ascii="仿宋" w:hAnsi="仿宋" w:eastAsia="仿宋" w:cs="仿宋"/>
          <w:color w:val="auto"/>
          <w:szCs w:val="30"/>
        </w:rPr>
      </w:pPr>
      <w:bookmarkStart w:id="435" w:name="_Toc27227"/>
      <w:bookmarkStart w:id="436" w:name="_Toc311407724"/>
      <w:bookmarkStart w:id="437" w:name="_Toc336325322"/>
      <w:r>
        <w:rPr>
          <w:rFonts w:hint="eastAsia" w:ascii="仿宋" w:hAnsi="仿宋" w:eastAsia="仿宋" w:cs="仿宋"/>
          <w:color w:val="auto"/>
          <w:szCs w:val="30"/>
        </w:rPr>
        <w:t>第1节一般规定</w:t>
      </w:r>
      <w:bookmarkEnd w:id="435"/>
      <w:bookmarkEnd w:id="436"/>
      <w:bookmarkEnd w:id="437"/>
    </w:p>
    <w:p>
      <w:pPr>
        <w:pStyle w:val="8"/>
        <w:pageBreakBefore w:val="0"/>
        <w:wordWrap/>
        <w:topLinePunct w:val="0"/>
        <w:bidi w:val="0"/>
        <w:snapToGrid w:val="0"/>
        <w:spacing w:line="370" w:lineRule="exact"/>
        <w:rPr>
          <w:rFonts w:hint="eastAsia" w:ascii="仿宋" w:hAnsi="仿宋" w:eastAsia="仿宋" w:cs="仿宋"/>
          <w:snapToGrid w:val="0"/>
          <w:color w:val="auto"/>
          <w:sz w:val="21"/>
          <w:szCs w:val="21"/>
        </w:rPr>
      </w:pPr>
      <w:bookmarkStart w:id="438" w:name="_Toc211762063"/>
      <w:bookmarkStart w:id="439" w:name="_Toc151604766"/>
      <w:bookmarkStart w:id="440" w:name="_Toc339983397"/>
      <w:bookmarkStart w:id="441" w:name="_Toc336255210"/>
      <w:bookmarkStart w:id="442" w:name="_Toc339224625"/>
      <w:bookmarkStart w:id="443" w:name="_Toc208389940"/>
      <w:bookmarkStart w:id="444" w:name="_Toc151517470"/>
      <w:bookmarkStart w:id="445" w:name="_Toc311407725"/>
      <w:bookmarkStart w:id="446" w:name="_Toc341965008"/>
      <w:bookmarkStart w:id="447" w:name="_Toc339482491"/>
      <w:bookmarkStart w:id="448" w:name="_Toc336325323"/>
      <w:bookmarkStart w:id="449" w:name="_Toc151604983"/>
      <w:bookmarkStart w:id="450" w:name="_Toc87691743"/>
      <w:bookmarkStart w:id="451" w:name="_Toc10092"/>
      <w:bookmarkStart w:id="452" w:name="_Toc45083908"/>
      <w:bookmarkStart w:id="453" w:name="_Toc260045505"/>
      <w:bookmarkStart w:id="454" w:name="_Toc47954886"/>
      <w:bookmarkStart w:id="455" w:name="_Toc167678285"/>
      <w:bookmarkStart w:id="456" w:name="_Toc139895906"/>
      <w:bookmarkStart w:id="457" w:name="_Toc121116507"/>
      <w:bookmarkStart w:id="458" w:name="_Toc139895908"/>
      <w:bookmarkStart w:id="459" w:name="_Toc167677994"/>
      <w:r>
        <w:rPr>
          <w:rFonts w:hint="eastAsia" w:ascii="仿宋" w:hAnsi="仿宋" w:eastAsia="仿宋" w:cs="仿宋"/>
          <w:snapToGrid w:val="0"/>
          <w:color w:val="auto"/>
          <w:sz w:val="21"/>
          <w:szCs w:val="21"/>
        </w:rPr>
        <w:t>1.1 说明</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9"/>
        <w:pageBreakBefore w:val="0"/>
        <w:wordWrap/>
        <w:topLinePunct w:val="0"/>
        <w:bidi w:val="0"/>
        <w:snapToGrid w:val="0"/>
        <w:spacing w:line="370" w:lineRule="exact"/>
        <w:rPr>
          <w:rFonts w:hint="eastAsia" w:ascii="仿宋" w:hAnsi="仿宋" w:eastAsia="仿宋" w:cs="仿宋"/>
          <w:color w:val="auto"/>
          <w:sz w:val="21"/>
          <w:szCs w:val="21"/>
        </w:rPr>
      </w:pPr>
      <w:bookmarkStart w:id="460" w:name="_Toc87691744"/>
      <w:r>
        <w:rPr>
          <w:rFonts w:hint="eastAsia" w:ascii="仿宋" w:hAnsi="仿宋" w:eastAsia="仿宋" w:cs="仿宋"/>
          <w:color w:val="auto"/>
          <w:sz w:val="21"/>
          <w:szCs w:val="21"/>
        </w:rPr>
        <w:t>1.1.1 工程概况</w:t>
      </w:r>
      <w:bookmarkEnd w:id="460"/>
      <w:bookmarkStart w:id="461" w:name="_Toc87691745"/>
    </w:p>
    <w:p>
      <w:pPr>
        <w:pStyle w:val="71"/>
        <w:pageBreakBefore w:val="0"/>
        <w:wordWrap/>
        <w:topLinePunct w:val="0"/>
        <w:bidi w:val="0"/>
        <w:spacing w:line="370" w:lineRule="exact"/>
        <w:ind w:firstLine="303" w:firstLineChars="150"/>
        <w:rPr>
          <w:rFonts w:hint="eastAsia" w:ascii="仿宋" w:hAnsi="仿宋" w:eastAsia="仿宋" w:cs="仿宋"/>
          <w:snapToGrid w:val="0"/>
          <w:color w:val="auto"/>
          <w:spacing w:val="-4"/>
          <w:sz w:val="21"/>
          <w:szCs w:val="21"/>
          <w:lang w:val="en-US" w:eastAsia="zh-CN"/>
        </w:rPr>
      </w:pPr>
      <w:r>
        <w:rPr>
          <w:rFonts w:hint="eastAsia" w:ascii="仿宋" w:hAnsi="仿宋" w:eastAsia="仿宋" w:cs="仿宋"/>
          <w:snapToGrid w:val="0"/>
          <w:color w:val="auto"/>
          <w:spacing w:val="-4"/>
          <w:sz w:val="21"/>
          <w:szCs w:val="21"/>
          <w:lang w:val="en-US" w:eastAsia="zh-CN"/>
        </w:rPr>
        <w:t>项目概况：主要建设内容包括土地平整工程、灌溉与排水工程、圩堤工程及完成本工程所需的措施项目及其他项目[复垦范围线以外部分场地平整（除圩堤、新建渠道外）不在本次发包范围内]，具体详见工程量清单及图纸。</w:t>
      </w:r>
    </w:p>
    <w:p>
      <w:pPr>
        <w:pStyle w:val="71"/>
        <w:pageBreakBefore w:val="0"/>
        <w:wordWrap/>
        <w:topLinePunct w:val="0"/>
        <w:bidi w:val="0"/>
        <w:spacing w:line="370" w:lineRule="exact"/>
        <w:ind w:firstLine="303" w:firstLineChars="150"/>
        <w:rPr>
          <w:rFonts w:hint="eastAsia" w:ascii="仿宋" w:hAnsi="仿宋" w:eastAsia="仿宋" w:cs="仿宋"/>
          <w:snapToGrid w:val="0"/>
          <w:color w:val="auto"/>
          <w:spacing w:val="-4"/>
          <w:sz w:val="21"/>
          <w:szCs w:val="21"/>
          <w:highlight w:val="none"/>
        </w:rPr>
      </w:pPr>
      <w:r>
        <w:rPr>
          <w:rFonts w:hint="eastAsia" w:ascii="仿宋" w:hAnsi="仿宋" w:eastAsia="仿宋" w:cs="仿宋"/>
          <w:snapToGrid w:val="0"/>
          <w:color w:val="auto"/>
          <w:spacing w:val="-4"/>
          <w:sz w:val="21"/>
          <w:szCs w:val="21"/>
          <w:lang w:val="en-US" w:eastAsia="zh-CN"/>
        </w:rPr>
        <w:t>项目基本建设项目投资约60万元，工程质量要求合格，</w:t>
      </w:r>
      <w:r>
        <w:rPr>
          <w:rFonts w:hint="eastAsia" w:ascii="仿宋" w:hAnsi="仿宋" w:eastAsia="仿宋" w:cs="仿宋"/>
          <w:snapToGrid w:val="0"/>
          <w:color w:val="auto"/>
          <w:spacing w:val="-4"/>
          <w:sz w:val="21"/>
          <w:szCs w:val="21"/>
          <w:highlight w:val="none"/>
          <w:lang w:val="en-US" w:eastAsia="zh-CN"/>
        </w:rPr>
        <w:t>计划工期为60日历天</w:t>
      </w:r>
      <w:r>
        <w:rPr>
          <w:rFonts w:hint="eastAsia" w:ascii="仿宋" w:hAnsi="仿宋" w:eastAsia="仿宋" w:cs="仿宋"/>
          <w:snapToGrid w:val="0"/>
          <w:color w:val="auto"/>
          <w:spacing w:val="-4"/>
          <w:sz w:val="21"/>
          <w:szCs w:val="21"/>
          <w:lang w:val="en-US" w:eastAsia="zh-CN"/>
        </w:rPr>
        <w:t>。</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1.1.2 水文气象</w:t>
      </w:r>
      <w:bookmarkEnd w:id="461"/>
    </w:p>
    <w:p>
      <w:pPr>
        <w:pageBreakBefore w:val="0"/>
        <w:wordWrap/>
        <w:topLinePunct w:val="0"/>
        <w:bidi w:val="0"/>
        <w:snapToGrid w:val="0"/>
        <w:spacing w:line="370" w:lineRule="exact"/>
        <w:ind w:firstLine="420" w:firstLineChars="200"/>
        <w:rPr>
          <w:rFonts w:hint="eastAsia" w:ascii="仿宋" w:hAnsi="仿宋" w:eastAsia="仿宋" w:cs="仿宋"/>
          <w:snapToGrid w:val="0"/>
          <w:color w:val="auto"/>
          <w:sz w:val="21"/>
          <w:szCs w:val="21"/>
        </w:rPr>
      </w:pPr>
      <w:bookmarkStart w:id="462" w:name="_Toc87691746"/>
      <w:r>
        <w:rPr>
          <w:rFonts w:hint="eastAsia" w:ascii="仿宋" w:hAnsi="仿宋" w:eastAsia="仿宋" w:cs="仿宋"/>
          <w:snapToGrid w:val="0"/>
          <w:color w:val="auto"/>
          <w:sz w:val="21"/>
          <w:szCs w:val="21"/>
        </w:rPr>
        <w:t>1.1.2.1 水文气象</w:t>
      </w:r>
    </w:p>
    <w:p>
      <w:pPr>
        <w:pageBreakBefore w:val="0"/>
        <w:wordWrap/>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本工程地处亚热带季风气候区，温暖湿润，四季分明，雨热同季。由于季风气候的不稳定性，易受夏季梅雨和台风洪涝、冬春低温寒潮、盛夏高温干旱等灾害性天气的影响。多年平均气温15.8℃，极端最高气温39℃（1966年），极端最低气温-11.1℃（1969年），平均风速3.0m/s，多年平均最大风速20.3m/s，一般风向为W、WNW。</w:t>
      </w:r>
    </w:p>
    <w:p>
      <w:pPr>
        <w:pageBreakBefore w:val="0"/>
        <w:wordWrap/>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多年平均降水量1398.5mm，建国后最大年降雨量达2102.6mm（杭长桥站1954年降雨量），最枯年降雨量729mm（杭长桥站1978年），平均年降雨日142~155天，无霜期235天左右。降雨以梅雨和台风雨为主，年内雨量分布不均，5~10月降水量占70%左右，易成洪涝灾害。</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1.1.3 施工条件</w:t>
      </w:r>
      <w:bookmarkEnd w:id="462"/>
    </w:p>
    <w:p>
      <w:pPr>
        <w:pageBreakBefore w:val="0"/>
        <w:wordWrap/>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1.1.3.1 土料场</w:t>
      </w:r>
    </w:p>
    <w:p>
      <w:pPr>
        <w:pageBreakBefore w:val="0"/>
        <w:wordWrap/>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回填土料利用满足回填要求的开挖土，若回填土料不足则回填土料料源由承包人自行负责，不足部分的回填土料的料源费、运输费、填筑费、检验、试验、验收等相应费用均进入相关项目的单价中，发包人不另行支付。</w:t>
      </w:r>
    </w:p>
    <w:p>
      <w:pPr>
        <w:pageBreakBefore w:val="0"/>
        <w:wordWrap/>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1.1.3.2弃渣场</w:t>
      </w:r>
    </w:p>
    <w:p>
      <w:pPr>
        <w:pageBreakBefore w:val="0"/>
        <w:wordWrap/>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弃渣场地由竞包人自行解决，并经监理人确认。及时做好弃渣场内水保，环保措施，弃渣场相关费用进入开挖项目单价中。</w:t>
      </w:r>
    </w:p>
    <w:p>
      <w:pPr>
        <w:pageBreakBefore w:val="0"/>
        <w:wordWrap/>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1.1.3.3建筑材料</w:t>
      </w:r>
      <w:r>
        <w:rPr>
          <w:rFonts w:hint="eastAsia" w:ascii="仿宋" w:hAnsi="仿宋" w:eastAsia="仿宋" w:cs="仿宋"/>
          <w:snapToGrid w:val="0"/>
          <w:color w:val="auto"/>
          <w:sz w:val="21"/>
          <w:szCs w:val="21"/>
        </w:rPr>
        <w:tab/>
      </w:r>
    </w:p>
    <w:p>
      <w:pPr>
        <w:pStyle w:val="6"/>
        <w:pageBreakBefore w:val="0"/>
        <w:wordWrap/>
        <w:topLinePunct w:val="0"/>
        <w:bidi w:val="0"/>
        <w:snapToGrid w:val="0"/>
        <w:spacing w:line="370" w:lineRule="exact"/>
        <w:ind w:firstLine="525"/>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建筑材料均由竞包人自行负责。</w:t>
      </w:r>
    </w:p>
    <w:bookmarkEnd w:id="452"/>
    <w:p>
      <w:pPr>
        <w:pStyle w:val="8"/>
        <w:pageBreakBefore w:val="0"/>
        <w:wordWrap/>
        <w:topLinePunct w:val="0"/>
        <w:bidi w:val="0"/>
        <w:snapToGrid w:val="0"/>
        <w:spacing w:line="370" w:lineRule="exact"/>
        <w:rPr>
          <w:rFonts w:hint="eastAsia" w:ascii="仿宋" w:hAnsi="仿宋" w:eastAsia="仿宋" w:cs="仿宋"/>
          <w:snapToGrid w:val="0"/>
          <w:color w:val="auto"/>
          <w:sz w:val="21"/>
          <w:szCs w:val="21"/>
        </w:rPr>
      </w:pPr>
      <w:bookmarkStart w:id="463" w:name="_Toc19824"/>
      <w:bookmarkStart w:id="464" w:name="_Toc336325324"/>
      <w:bookmarkStart w:id="465" w:name="_Toc45075900"/>
      <w:bookmarkStart w:id="466" w:name="_Toc151604767"/>
      <w:bookmarkStart w:id="467" w:name="_Toc311407726"/>
      <w:bookmarkStart w:id="468" w:name="_Toc339224626"/>
      <w:bookmarkStart w:id="469" w:name="_Toc147385283"/>
      <w:bookmarkStart w:id="470" w:name="_Toc57080983"/>
      <w:bookmarkStart w:id="471" w:name="_Toc116355474"/>
      <w:bookmarkStart w:id="472" w:name="_Toc339482492"/>
      <w:bookmarkStart w:id="473" w:name="_Toc336255211"/>
      <w:bookmarkStart w:id="474" w:name="_Toc45616672"/>
      <w:bookmarkStart w:id="475" w:name="_Toc341965009"/>
      <w:bookmarkStart w:id="476" w:name="_Toc151517471"/>
      <w:bookmarkStart w:id="477" w:name="_Toc151604984"/>
      <w:bookmarkStart w:id="478" w:name="_Toc211762064"/>
      <w:bookmarkStart w:id="479" w:name="_Toc208389941"/>
      <w:bookmarkStart w:id="480" w:name="_Toc339983398"/>
      <w:r>
        <w:rPr>
          <w:rFonts w:hint="eastAsia" w:ascii="仿宋" w:hAnsi="仿宋" w:eastAsia="仿宋" w:cs="仿宋"/>
          <w:snapToGrid w:val="0"/>
          <w:color w:val="auto"/>
          <w:sz w:val="21"/>
          <w:szCs w:val="21"/>
        </w:rPr>
        <w:t>1.2 合同工作范围</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1.2.1 本合同承包人承包的工程项目和工作内容</w:t>
      </w:r>
    </w:p>
    <w:p>
      <w:pPr>
        <w:pageBreakBefore w:val="0"/>
        <w:wordWrap/>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 承包人应承包完成的永久工程项目包括：</w:t>
      </w:r>
    </w:p>
    <w:p>
      <w:pPr>
        <w:pStyle w:val="6"/>
        <w:pageBreakBefore w:val="0"/>
        <w:wordWrap/>
        <w:topLinePunct w:val="0"/>
        <w:bidi w:val="0"/>
        <w:snapToGrid w:val="0"/>
        <w:spacing w:line="370" w:lineRule="exact"/>
        <w:ind w:firstLine="525" w:firstLineChars="25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1）具体详见图纸。</w:t>
      </w:r>
    </w:p>
    <w:p>
      <w:pPr>
        <w:pageBreakBefore w:val="0"/>
        <w:wordWrap/>
        <w:topLinePunct w:val="0"/>
        <w:bidi w:val="0"/>
        <w:snapToGrid w:val="0"/>
        <w:spacing w:line="370" w:lineRule="exact"/>
        <w:ind w:firstLine="482"/>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 承包人应承包完成的临时工程项目包括：</w:t>
      </w:r>
    </w:p>
    <w:p>
      <w:pPr>
        <w:pageBreakBefore w:val="0"/>
        <w:wordWrap/>
        <w:topLinePunct w:val="0"/>
        <w:bidi w:val="0"/>
        <w:snapToGrid w:val="0"/>
        <w:spacing w:line="370" w:lineRule="exact"/>
        <w:ind w:firstLine="482"/>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1、工程建设中所需的建筑安装材料均由承包人负责采购供应。</w:t>
      </w:r>
    </w:p>
    <w:p>
      <w:pPr>
        <w:pageBreakBefore w:val="0"/>
        <w:wordWrap/>
        <w:topLinePunct w:val="0"/>
        <w:bidi w:val="0"/>
        <w:snapToGrid w:val="0"/>
        <w:spacing w:line="370" w:lineRule="exact"/>
        <w:ind w:firstLine="482"/>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2、施工用电、施工用水的供应</w:t>
      </w:r>
    </w:p>
    <w:p>
      <w:pPr>
        <w:pageBreakBefore w:val="0"/>
        <w:wordWrap/>
        <w:topLinePunct w:val="0"/>
        <w:bidi w:val="0"/>
        <w:snapToGrid w:val="0"/>
        <w:spacing w:line="370" w:lineRule="exact"/>
        <w:ind w:firstLine="482"/>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承包人自行解决，费用计入措施项目内，发包人不再另行支付。</w:t>
      </w:r>
    </w:p>
    <w:p>
      <w:pPr>
        <w:pageBreakBefore w:val="0"/>
        <w:wordWrap/>
        <w:topLinePunct w:val="0"/>
        <w:bidi w:val="0"/>
        <w:snapToGrid w:val="0"/>
        <w:spacing w:line="370" w:lineRule="exact"/>
        <w:ind w:firstLine="482"/>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3、施工导流</w:t>
      </w:r>
    </w:p>
    <w:p>
      <w:pPr>
        <w:pageBreakBefore w:val="0"/>
        <w:wordWrap/>
        <w:topLinePunct w:val="0"/>
        <w:bidi w:val="0"/>
        <w:snapToGrid w:val="0"/>
        <w:spacing w:line="370" w:lineRule="exact"/>
        <w:ind w:firstLine="482"/>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本工程施工导流、围堰的型式及费用，投标人可根据施工图设计或根据施工组织方案自行设计，费用采用包干形式，计入措施项目内，发包人不再另行支付。施工期抽排水费用采用包干形式，计入措施项目内，发包人不再另行支付。</w:t>
      </w:r>
    </w:p>
    <w:p>
      <w:pPr>
        <w:pageBreakBefore w:val="0"/>
        <w:wordWrap/>
        <w:topLinePunct w:val="0"/>
        <w:bidi w:val="0"/>
        <w:snapToGrid w:val="0"/>
        <w:spacing w:line="370" w:lineRule="exact"/>
        <w:ind w:firstLine="482"/>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4.临时道路修筑、维护与拆除，投标人根据施工组织方案自行设计，费用采用包干形式，计入措施项目内，发包人不再另行支付。</w:t>
      </w:r>
    </w:p>
    <w:p>
      <w:pPr>
        <w:pageBreakBefore w:val="0"/>
        <w:wordWrap/>
        <w:topLinePunct w:val="0"/>
        <w:bidi w:val="0"/>
        <w:snapToGrid w:val="0"/>
        <w:spacing w:line="370" w:lineRule="exact"/>
        <w:ind w:firstLine="482"/>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5.施工临时供电、施工房屋建筑工程均由投标人根据施工现场情况自行报价，费用采用包干形式，计入措施项目内，发包人不再另行支付。</w:t>
      </w:r>
    </w:p>
    <w:p>
      <w:pPr>
        <w:pageBreakBefore w:val="0"/>
        <w:wordWrap/>
        <w:topLinePunct w:val="0"/>
        <w:bidi w:val="0"/>
        <w:snapToGrid w:val="0"/>
        <w:spacing w:line="370" w:lineRule="exact"/>
        <w:ind w:firstLine="482"/>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6.本工程未列的措施项目，均由投标单位根据施工组织方案，计入措施项目其他临时工程内，发包人不再另行支付费用。</w:t>
      </w:r>
    </w:p>
    <w:p>
      <w:pPr>
        <w:pageBreakBefore w:val="0"/>
        <w:wordWrap/>
        <w:topLinePunct w:val="0"/>
        <w:bidi w:val="0"/>
        <w:snapToGrid w:val="0"/>
        <w:spacing w:line="370" w:lineRule="exact"/>
        <w:ind w:firstLine="482"/>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7.运输车辆扬尘治理、道路清洁等费用投标人均应自行考虑在综合单价和总价项目内，发包人不再另行支付。</w:t>
      </w:r>
    </w:p>
    <w:p>
      <w:pPr>
        <w:pageBreakBefore w:val="0"/>
        <w:wordWrap/>
        <w:topLinePunct w:val="0"/>
        <w:bidi w:val="0"/>
        <w:snapToGrid w:val="0"/>
        <w:spacing w:line="370" w:lineRule="exact"/>
        <w:ind w:firstLine="482"/>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8.弃土场地由施工单位自行落实；弃土场地平整、水保、复垦复绿等均由施工单位负责；弃土占地费由施工单位支付，不单独报价，投标人应综合考虑报价，发包人不再另行支付。</w:t>
      </w:r>
    </w:p>
    <w:p>
      <w:pPr>
        <w:pageBreakBefore w:val="0"/>
        <w:wordWrap/>
        <w:topLinePunct w:val="0"/>
        <w:bidi w:val="0"/>
        <w:snapToGrid w:val="0"/>
        <w:spacing w:line="370" w:lineRule="exact"/>
        <w:ind w:firstLine="482"/>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9.卷扬式启闭机安装前，施工单位应报监理、业主核准确定厂家，安装所需要配套件由厂家成套提供，所需制作与安装应综合考虑在卷扬式启闭机内。</w:t>
      </w:r>
    </w:p>
    <w:p>
      <w:pPr>
        <w:pageBreakBefore w:val="0"/>
        <w:wordWrap/>
        <w:topLinePunct w:val="0"/>
        <w:bidi w:val="0"/>
        <w:snapToGrid w:val="0"/>
        <w:spacing w:line="370" w:lineRule="exact"/>
        <w:ind w:firstLine="482"/>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10.疫情常态化防控费用投标人应考虑在安全文明施工费内，发包人不再单列此项费用，且施工过程中发包人不再另行支付。</w:t>
      </w:r>
    </w:p>
    <w:p>
      <w:pPr>
        <w:pageBreakBefore w:val="0"/>
        <w:wordWrap/>
        <w:topLinePunct w:val="0"/>
        <w:bidi w:val="0"/>
        <w:snapToGrid w:val="0"/>
        <w:spacing w:line="370" w:lineRule="exact"/>
        <w:ind w:firstLine="482"/>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11.本工程要求采用商品砼，是否泵送由投标人自行考虑。</w:t>
      </w:r>
    </w:p>
    <w:p>
      <w:pPr>
        <w:pageBreakBefore w:val="0"/>
        <w:wordWrap/>
        <w:topLinePunct w:val="0"/>
        <w:bidi w:val="0"/>
        <w:snapToGrid w:val="0"/>
        <w:spacing w:line="370" w:lineRule="exact"/>
        <w:ind w:firstLine="482"/>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12.土方开挖不区分淤泥类土、粘土、杂填土，投标人应综合考虑在单价内。</w:t>
      </w:r>
    </w:p>
    <w:p>
      <w:pPr>
        <w:pageBreakBefore w:val="0"/>
        <w:wordWrap/>
        <w:topLinePunct w:val="0"/>
        <w:bidi w:val="0"/>
        <w:snapToGrid w:val="0"/>
        <w:spacing w:line="370" w:lineRule="exact"/>
        <w:ind w:firstLine="482"/>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13.混凝土管道单根长度投标单位自行考虑，对应的伸缩缝与外包砼工程量结算时按实调整。</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1.2.2 发包人承担的工程项目和工作内容</w:t>
      </w:r>
    </w:p>
    <w:p>
      <w:pPr>
        <w:pageBreakBefore w:val="0"/>
        <w:wordWrap/>
        <w:topLinePunct w:val="0"/>
        <w:bidi w:val="0"/>
        <w:snapToGrid w:val="0"/>
        <w:spacing w:line="370" w:lineRule="exact"/>
        <w:ind w:firstLine="482"/>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有关政策处理的事宜。</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1.3 发包人提供的施工图纸和文件</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1.3.1 发包人负责提供的施工图纸和文件</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 由发包人负责设计的工程项目，应由监理人按本章第1.3.2条签订的供图计划提供施工图纸给承包人。</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 发包人按合同约定向承包人提供的设计基本资料、材料样品、试验成果，以及根据合同要求提供的录像、照片、会议纪要等所有图纸、文件（包括软件、移动硬盘）和影像资料等，发包人不再另行收取费用。</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1.3.2 发包人供图计划</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 发包人应在发出开工通知后</w:t>
      </w:r>
      <w:r>
        <w:rPr>
          <w:rFonts w:hint="eastAsia" w:ascii="仿宋" w:hAnsi="仿宋" w:eastAsia="仿宋" w:cs="仿宋"/>
          <w:color w:val="auto"/>
          <w:sz w:val="21"/>
          <w:szCs w:val="21"/>
          <w:u w:val="single"/>
        </w:rPr>
        <w:t xml:space="preserve"> 7 </w:t>
      </w:r>
      <w:r>
        <w:rPr>
          <w:rFonts w:hint="eastAsia" w:ascii="仿宋" w:hAnsi="仿宋" w:eastAsia="仿宋" w:cs="仿宋"/>
          <w:color w:val="auto"/>
          <w:sz w:val="21"/>
          <w:szCs w:val="21"/>
        </w:rPr>
        <w:t>天内，与承包人共同商签发包人供图计划，经合同双方签订的供图计划作为合同的补充文件。</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 不论何种原因调整和修订了合同进度计划，监理人应及时与承包人共同修订供图计划，并作为执行合同进度计划的补充文件。</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 发包人应向承包人提供</w:t>
      </w:r>
      <w:r>
        <w:rPr>
          <w:rFonts w:hint="eastAsia" w:ascii="仿宋" w:hAnsi="仿宋" w:eastAsia="仿宋" w:cs="仿宋"/>
          <w:color w:val="auto"/>
          <w:sz w:val="21"/>
          <w:szCs w:val="21"/>
          <w:u w:val="single"/>
        </w:rPr>
        <w:t xml:space="preserve"> 6</w:t>
      </w:r>
      <w:r>
        <w:rPr>
          <w:rFonts w:hint="eastAsia" w:ascii="仿宋" w:hAnsi="仿宋" w:eastAsia="仿宋" w:cs="仿宋"/>
          <w:color w:val="auto"/>
          <w:sz w:val="21"/>
          <w:szCs w:val="21"/>
        </w:rPr>
        <w:t>份各类施工图纸（包括设计修改图）。承包人可根据施工需要，要求增加提供图纸份数，并为增供的图纸支付费用。</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1.3.3 发包人提供施工图纸的期限</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 用于承包人编制施工进度计划和施工总布置所需的工程枢纽总布置图和主要工程建筑物布置图在签署合同协议后</w:t>
      </w:r>
      <w:r>
        <w:rPr>
          <w:rFonts w:hint="eastAsia" w:ascii="仿宋" w:hAnsi="仿宋" w:eastAsia="仿宋" w:cs="仿宋"/>
          <w:color w:val="auto"/>
          <w:sz w:val="21"/>
          <w:szCs w:val="21"/>
          <w:u w:val="single"/>
        </w:rPr>
        <w:t xml:space="preserve"> 7 </w:t>
      </w:r>
      <w:r>
        <w:rPr>
          <w:rFonts w:hint="eastAsia" w:ascii="仿宋" w:hAnsi="仿宋" w:eastAsia="仿宋" w:cs="仿宋"/>
          <w:color w:val="auto"/>
          <w:sz w:val="21"/>
          <w:szCs w:val="21"/>
        </w:rPr>
        <w:t>天内提供给承包人。</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 用于各工程项目施工的工程建筑物结构布置图、体形图等施工图纸，应在该项目工程施工前</w:t>
      </w:r>
      <w:r>
        <w:rPr>
          <w:rFonts w:hint="eastAsia" w:ascii="仿宋" w:hAnsi="仿宋" w:eastAsia="仿宋" w:cs="仿宋"/>
          <w:color w:val="auto"/>
          <w:sz w:val="21"/>
          <w:szCs w:val="21"/>
          <w:u w:val="single"/>
        </w:rPr>
        <w:t xml:space="preserve"> 14 </w:t>
      </w:r>
      <w:r>
        <w:rPr>
          <w:rFonts w:hint="eastAsia" w:ascii="仿宋" w:hAnsi="仿宋" w:eastAsia="仿宋" w:cs="仿宋"/>
          <w:color w:val="auto"/>
          <w:sz w:val="21"/>
          <w:szCs w:val="21"/>
        </w:rPr>
        <w:t>天提供给承包人。</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 用于工程施工的开挖支护图、配筋图、细部设计图和浇筑图等施工图纸，应在该部位施工前</w:t>
      </w:r>
      <w:r>
        <w:rPr>
          <w:rFonts w:hint="eastAsia" w:ascii="仿宋" w:hAnsi="仿宋" w:eastAsia="仿宋" w:cs="仿宋"/>
          <w:color w:val="auto"/>
          <w:sz w:val="21"/>
          <w:szCs w:val="21"/>
          <w:u w:val="single"/>
        </w:rPr>
        <w:t xml:space="preserve"> 14</w:t>
      </w:r>
      <w:r>
        <w:rPr>
          <w:rFonts w:hint="eastAsia" w:ascii="仿宋" w:hAnsi="仿宋" w:eastAsia="仿宋" w:cs="仿宋"/>
          <w:color w:val="auto"/>
          <w:sz w:val="21"/>
          <w:szCs w:val="21"/>
        </w:rPr>
        <w:t>天提供给承包人。</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(4) 用于机电设备安装的安装总图及其有关的图纸和技术文件（包括由设备供货商提交的图纸和技术文件）应在机电设备安装开始前</w:t>
      </w:r>
      <w:r>
        <w:rPr>
          <w:rFonts w:hint="eastAsia" w:ascii="仿宋" w:hAnsi="仿宋" w:eastAsia="仿宋" w:cs="仿宋"/>
          <w:color w:val="auto"/>
          <w:sz w:val="21"/>
          <w:szCs w:val="21"/>
          <w:u w:val="single"/>
        </w:rPr>
        <w:t xml:space="preserve">21 </w:t>
      </w:r>
      <w:r>
        <w:rPr>
          <w:rFonts w:hint="eastAsia" w:ascii="仿宋" w:hAnsi="仿宋" w:eastAsia="仿宋" w:cs="仿宋"/>
          <w:color w:val="auto"/>
          <w:sz w:val="21"/>
          <w:szCs w:val="21"/>
        </w:rPr>
        <w:t>天提供给承包人。用于机电设备安装的埋设件图纸应在安装埋设前</w:t>
      </w:r>
      <w:r>
        <w:rPr>
          <w:rFonts w:hint="eastAsia" w:ascii="仿宋" w:hAnsi="仿宋" w:eastAsia="仿宋" w:cs="仿宋"/>
          <w:color w:val="auto"/>
          <w:sz w:val="21"/>
          <w:szCs w:val="21"/>
          <w:u w:val="single"/>
        </w:rPr>
        <w:t xml:space="preserve">  21 </w:t>
      </w:r>
      <w:r>
        <w:rPr>
          <w:rFonts w:hint="eastAsia" w:ascii="仿宋" w:hAnsi="仿宋" w:eastAsia="仿宋" w:cs="仿宋"/>
          <w:color w:val="auto"/>
          <w:sz w:val="21"/>
          <w:szCs w:val="21"/>
        </w:rPr>
        <w:t>天提供给承包人。</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（5）用于金属结构的制作和安装（如压力钢管、钢结构的制作和安装以及闸门和启闭机的安装等）的安装总图、分件图、安装说明书等图纸和文件，应在开始制作安装前</w:t>
      </w:r>
      <w:r>
        <w:rPr>
          <w:rFonts w:hint="eastAsia" w:ascii="仿宋" w:hAnsi="仿宋" w:eastAsia="仿宋" w:cs="仿宋"/>
          <w:color w:val="auto"/>
          <w:sz w:val="21"/>
          <w:szCs w:val="21"/>
          <w:u w:val="single"/>
        </w:rPr>
        <w:t xml:space="preserve">21 </w:t>
      </w:r>
      <w:r>
        <w:rPr>
          <w:rFonts w:hint="eastAsia" w:ascii="仿宋" w:hAnsi="仿宋" w:eastAsia="仿宋" w:cs="仿宋"/>
          <w:color w:val="auto"/>
          <w:sz w:val="21"/>
          <w:szCs w:val="21"/>
        </w:rPr>
        <w:t>天提供给承包人。</w:t>
      </w:r>
    </w:p>
    <w:p>
      <w:pPr>
        <w:pStyle w:val="6"/>
        <w:pageBreakBefore w:val="0"/>
        <w:wordWrap/>
        <w:topLinePunct w:val="0"/>
        <w:bidi w:val="0"/>
        <w:snapToGrid w:val="0"/>
        <w:spacing w:line="370" w:lineRule="exact"/>
        <w:ind w:firstLine="0"/>
        <w:rPr>
          <w:rFonts w:hint="eastAsia" w:ascii="仿宋" w:hAnsi="仿宋" w:eastAsia="仿宋" w:cs="仿宋"/>
          <w:color w:val="auto"/>
          <w:sz w:val="21"/>
          <w:szCs w:val="21"/>
        </w:rPr>
      </w:pPr>
      <w:r>
        <w:rPr>
          <w:rFonts w:hint="eastAsia" w:ascii="仿宋" w:hAnsi="仿宋" w:eastAsia="仿宋" w:cs="仿宋"/>
          <w:color w:val="auto"/>
          <w:sz w:val="21"/>
          <w:szCs w:val="21"/>
        </w:rPr>
        <w:t>（6）用于安装监测仪器安装和埋设的施工图纸和技术文件应在开始安装埋设前</w:t>
      </w:r>
      <w:r>
        <w:rPr>
          <w:rFonts w:hint="eastAsia" w:ascii="仿宋" w:hAnsi="仿宋" w:eastAsia="仿宋" w:cs="仿宋"/>
          <w:color w:val="auto"/>
          <w:sz w:val="21"/>
          <w:szCs w:val="21"/>
          <w:u w:val="single"/>
        </w:rPr>
        <w:t xml:space="preserve">21 </w:t>
      </w:r>
      <w:r>
        <w:rPr>
          <w:rFonts w:hint="eastAsia" w:ascii="仿宋" w:hAnsi="仿宋" w:eastAsia="仿宋" w:cs="仿宋"/>
          <w:color w:val="auto"/>
          <w:sz w:val="21"/>
          <w:szCs w:val="21"/>
        </w:rPr>
        <w:t>天提供给承包人。</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1.3.4 施工图纸的修改</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（1）承包人收到发包人按上述第1.3.3条的规定提交施工图纸后，应进行详细检查，若发现错误或表达不清楚时，应在收到图纸后的</w:t>
      </w:r>
      <w:r>
        <w:rPr>
          <w:rFonts w:hint="eastAsia" w:ascii="仿宋" w:hAnsi="仿宋" w:eastAsia="仿宋" w:cs="仿宋"/>
          <w:color w:val="auto"/>
          <w:sz w:val="21"/>
          <w:szCs w:val="21"/>
          <w:u w:val="single"/>
        </w:rPr>
        <w:t xml:space="preserve"> 14 </w:t>
      </w:r>
      <w:r>
        <w:rPr>
          <w:rFonts w:hint="eastAsia" w:ascii="仿宋" w:hAnsi="仿宋" w:eastAsia="仿宋" w:cs="仿宋"/>
          <w:color w:val="auto"/>
          <w:sz w:val="21"/>
          <w:szCs w:val="21"/>
        </w:rPr>
        <w:t>天内书面通知监理人。若监理人确认需要作出修改或补充时，应在接件后</w:t>
      </w:r>
      <w:r>
        <w:rPr>
          <w:rFonts w:hint="eastAsia" w:ascii="仿宋" w:hAnsi="仿宋" w:eastAsia="仿宋" w:cs="仿宋"/>
          <w:color w:val="auto"/>
          <w:sz w:val="21"/>
          <w:szCs w:val="21"/>
          <w:u w:val="single"/>
        </w:rPr>
        <w:t xml:space="preserve"> 14 </w:t>
      </w:r>
      <w:r>
        <w:rPr>
          <w:rFonts w:hint="eastAsia" w:ascii="仿宋" w:hAnsi="仿宋" w:eastAsia="仿宋" w:cs="仿宋"/>
          <w:color w:val="auto"/>
          <w:sz w:val="21"/>
          <w:szCs w:val="21"/>
        </w:rPr>
        <w:t>天内将修改和补充后的施工图纸重新提供给承包人。</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（2）监理人发出施工图纸后，需要对某些工程设计进行修改和补充时，应在该部位开始施工</w:t>
      </w:r>
      <w:r>
        <w:rPr>
          <w:rFonts w:hint="eastAsia" w:ascii="仿宋" w:hAnsi="仿宋" w:eastAsia="仿宋" w:cs="仿宋"/>
          <w:color w:val="auto"/>
          <w:sz w:val="21"/>
          <w:szCs w:val="21"/>
          <w:u w:val="single"/>
        </w:rPr>
        <w:t xml:space="preserve"> 14 </w:t>
      </w:r>
      <w:r>
        <w:rPr>
          <w:rFonts w:hint="eastAsia" w:ascii="仿宋" w:hAnsi="仿宋" w:eastAsia="仿宋" w:cs="仿宋"/>
          <w:color w:val="auto"/>
          <w:sz w:val="21"/>
          <w:szCs w:val="21"/>
        </w:rPr>
        <w:t>天前及时签发设计修改图。</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（3）若因施工情况紧急，监理人无法在上述规定的时间内签发修改施工图纸，可以临时发出施工图修改通知单，但应在此后的合理时限内补发正式施工图纸。</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1.4 承包人提交的文件</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1.4.1 承包人文件的提交计划</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承包人应在签署协议书后</w:t>
      </w:r>
      <w:r>
        <w:rPr>
          <w:rFonts w:hint="eastAsia" w:ascii="仿宋" w:hAnsi="仿宋" w:eastAsia="仿宋" w:cs="仿宋"/>
          <w:color w:val="auto"/>
          <w:sz w:val="21"/>
          <w:szCs w:val="21"/>
          <w:u w:val="single"/>
        </w:rPr>
        <w:t xml:space="preserve"> 14</w:t>
      </w:r>
      <w:r>
        <w:rPr>
          <w:rFonts w:hint="eastAsia" w:ascii="仿宋" w:hAnsi="仿宋" w:eastAsia="仿宋" w:cs="仿宋"/>
          <w:color w:val="auto"/>
          <w:sz w:val="21"/>
          <w:szCs w:val="21"/>
        </w:rPr>
        <w:t>天内，根据监理人批准的合同进度计划，编制一份由项目经理签署的承包人文件提交计划，提交监理人审批，监理人应在收到该提交计划后的</w:t>
      </w:r>
      <w:r>
        <w:rPr>
          <w:rFonts w:hint="eastAsia" w:ascii="仿宋" w:hAnsi="仿宋" w:eastAsia="仿宋" w:cs="仿宋"/>
          <w:color w:val="auto"/>
          <w:sz w:val="21"/>
          <w:szCs w:val="21"/>
          <w:u w:val="single"/>
        </w:rPr>
        <w:t xml:space="preserve"> 14 </w:t>
      </w:r>
      <w:r>
        <w:rPr>
          <w:rFonts w:hint="eastAsia" w:ascii="仿宋" w:hAnsi="仿宋" w:eastAsia="仿宋" w:cs="仿宋"/>
          <w:color w:val="auto"/>
          <w:sz w:val="21"/>
          <w:szCs w:val="21"/>
        </w:rPr>
        <w:t>天内批复承包人。承包人文件的内容应包括本章第1.4.2~1.4.5条规定的各项提交件，以及按合同约定应由承包人提交的其它图纸和文件。</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1.4.2 承包人负责设计的临时工程图纸和文件</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 由承包人负责设计的临时工程项目，应在该项目开工前</w:t>
      </w:r>
      <w:r>
        <w:rPr>
          <w:rFonts w:hint="eastAsia" w:ascii="仿宋" w:hAnsi="仿宋" w:eastAsia="仿宋" w:cs="仿宋"/>
          <w:color w:val="auto"/>
          <w:sz w:val="21"/>
          <w:szCs w:val="21"/>
          <w:u w:val="single"/>
        </w:rPr>
        <w:t xml:space="preserve"> 28 </w:t>
      </w:r>
      <w:r>
        <w:rPr>
          <w:rFonts w:hint="eastAsia" w:ascii="仿宋" w:hAnsi="仿宋" w:eastAsia="仿宋" w:cs="仿宋"/>
          <w:color w:val="auto"/>
          <w:sz w:val="21"/>
          <w:szCs w:val="21"/>
        </w:rPr>
        <w:t>天，提交该项目的总布置图、结构详图及其设计依据，以及监理人认为需要提交的其它图纸和文件，提交监理人批准。</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 承包人提交的上述临时工程项目的基本资料、试验成果、施工样品，以及所有图纸、文件和影像资料等，其所需的费用均包括在相关项目的报价中，发包人不另行支付。</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1.4.3 施工总进度计划</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 承包人按本合同条款第10.1款要求提交的施工总进度计划，应采用关键线路法编制网络图。网络图应包括以下各项数据和内容，表述全部工程施工作业间的逻辑关系：</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1）作业和相应节点编号；</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2）各项施工作业间的衔接逻辑和协调关系；</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3）持续时间；</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4）最早开工及最早完工日期；</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5）最迟开工及最迟完工日期；</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6）总时差和自由时差；</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7）主要项目施工强度曲线；</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8）附需要资源和说明。</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 承包人编制的施工总进度计划应满足本合同约定的各工程施工控制节点工期要求。</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1.4.4 施工总布置设计</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 承包人应在收到开工通知后的</w:t>
      </w:r>
      <w:r>
        <w:rPr>
          <w:rFonts w:hint="eastAsia" w:ascii="仿宋" w:hAnsi="仿宋" w:eastAsia="仿宋" w:cs="仿宋"/>
          <w:color w:val="auto"/>
          <w:sz w:val="21"/>
          <w:szCs w:val="21"/>
          <w:u w:val="single"/>
        </w:rPr>
        <w:t xml:space="preserve"> 28 </w:t>
      </w:r>
      <w:r>
        <w:rPr>
          <w:rFonts w:hint="eastAsia" w:ascii="仿宋" w:hAnsi="仿宋" w:eastAsia="仿宋" w:cs="仿宋"/>
          <w:color w:val="auto"/>
          <w:sz w:val="21"/>
          <w:szCs w:val="21"/>
        </w:rPr>
        <w:t>天内，将本合同工程的施工总布置设计文件，提交监理人批准。监理人应在签收后</w:t>
      </w:r>
      <w:r>
        <w:rPr>
          <w:rFonts w:hint="eastAsia" w:ascii="仿宋" w:hAnsi="仿宋" w:eastAsia="仿宋" w:cs="仿宋"/>
          <w:color w:val="auto"/>
          <w:sz w:val="21"/>
          <w:szCs w:val="21"/>
          <w:u w:val="single"/>
        </w:rPr>
        <w:t xml:space="preserve"> 14</w:t>
      </w:r>
      <w:r>
        <w:rPr>
          <w:rFonts w:hint="eastAsia" w:ascii="仿宋" w:hAnsi="仿宋" w:eastAsia="仿宋" w:cs="仿宋"/>
          <w:color w:val="auto"/>
          <w:sz w:val="21"/>
          <w:szCs w:val="21"/>
        </w:rPr>
        <w:t>天内批复承包人。</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 承包人提交的施工总布置设计文件，其内容应包括施工总平面布置图、主要剖面图和设计说明书。承包人应按本技术条款第2章所列各项临时设施的设计和使用要求进行总平面布置，施工总布置的占地范围不得超过发包人划定的界线。</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 承包人应按本技术条款第3章有关“施工安全措施”和第4章“环境保护和水土保持”的要求，保护好临时设施周围的边坡、冲沟、河道、河岸的稳定和安全。</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1.4.5 主要施工方法和措施</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 承包人应在每项工程开始施工或安装前</w:t>
      </w:r>
      <w:r>
        <w:rPr>
          <w:rFonts w:hint="eastAsia" w:ascii="仿宋" w:hAnsi="仿宋" w:eastAsia="仿宋" w:cs="仿宋"/>
          <w:color w:val="auto"/>
          <w:sz w:val="21"/>
          <w:szCs w:val="21"/>
          <w:u w:val="single"/>
        </w:rPr>
        <w:t xml:space="preserve"> 28 </w:t>
      </w:r>
      <w:r>
        <w:rPr>
          <w:rFonts w:hint="eastAsia" w:ascii="仿宋" w:hAnsi="仿宋" w:eastAsia="仿宋" w:cs="仿宋"/>
          <w:color w:val="auto"/>
          <w:sz w:val="21"/>
          <w:szCs w:val="21"/>
        </w:rPr>
        <w:t>天，编制各工程项目的施工方法和措施，提交监理人批准。监理人应在收到文件后的</w:t>
      </w:r>
      <w:r>
        <w:rPr>
          <w:rFonts w:hint="eastAsia" w:ascii="仿宋" w:hAnsi="仿宋" w:eastAsia="仿宋" w:cs="仿宋"/>
          <w:color w:val="auto"/>
          <w:sz w:val="21"/>
          <w:szCs w:val="21"/>
          <w:u w:val="single"/>
        </w:rPr>
        <w:t xml:space="preserve"> 14 </w:t>
      </w:r>
      <w:r>
        <w:rPr>
          <w:rFonts w:hint="eastAsia" w:ascii="仿宋" w:hAnsi="仿宋" w:eastAsia="仿宋" w:cs="仿宋"/>
          <w:color w:val="auto"/>
          <w:sz w:val="21"/>
          <w:szCs w:val="21"/>
        </w:rPr>
        <w:t>天内批复承包人。</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 承包人按监理人指示提交的施工方法和措施，应包括施工需要的浇筑图、车间加工图和安装图等施工文件。</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1.4.6 承包人文件的审批</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 除合同另有约定外，凡须经监理人审批的承包人文件，应在收到文件后</w:t>
      </w:r>
      <w:r>
        <w:rPr>
          <w:rFonts w:hint="eastAsia" w:ascii="仿宋" w:hAnsi="仿宋" w:eastAsia="仿宋" w:cs="仿宋"/>
          <w:color w:val="auto"/>
          <w:sz w:val="21"/>
          <w:szCs w:val="21"/>
          <w:u w:val="single"/>
        </w:rPr>
        <w:t xml:space="preserve"> 28</w:t>
      </w:r>
      <w:r>
        <w:rPr>
          <w:rFonts w:hint="eastAsia" w:ascii="仿宋" w:hAnsi="仿宋" w:eastAsia="仿宋" w:cs="仿宋"/>
          <w:color w:val="auto"/>
          <w:sz w:val="21"/>
          <w:szCs w:val="21"/>
        </w:rPr>
        <w:t>天内批复承包人，逾期不批复，则视为已经监理人批准。监理人的审批意见包括：</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1）同意按此执行；或</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2）按修改意见执行；或</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3）修改后重新提交；或</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4）不予批准。</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 凡标有“按修改意见执行”或“修改后重新提交”的图纸和文件，应由承包人在收到批复件后</w:t>
      </w:r>
      <w:r>
        <w:rPr>
          <w:rFonts w:hint="eastAsia" w:ascii="仿宋" w:hAnsi="仿宋" w:eastAsia="仿宋" w:cs="仿宋"/>
          <w:color w:val="auto"/>
          <w:sz w:val="21"/>
          <w:szCs w:val="21"/>
          <w:u w:val="single"/>
        </w:rPr>
        <w:t xml:space="preserve"> 14 </w:t>
      </w:r>
      <w:r>
        <w:rPr>
          <w:rFonts w:hint="eastAsia" w:ascii="仿宋" w:hAnsi="仿宋" w:eastAsia="仿宋" w:cs="仿宋"/>
          <w:color w:val="auto"/>
          <w:sz w:val="21"/>
          <w:szCs w:val="21"/>
        </w:rPr>
        <w:t>天内作出相应修改。所有修改都应由承包人在修改的图纸和文件上标明编号、日期以及说明修改范围和内容，并由承包人项目经理签字后，重新提交监理人批复，监理人应在图纸的角签部位和文件的签署栏签注处理意见后，发还承包人执行。</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 凡合同约定由承包人提交监理人批准的图纸和文件，必须由项目经理或其授权代表签名，否则均属无效。凡未经监理人按上述第1款规定签署的图纸和文件，均属无效。</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1.5 发包人提供的材料和工程设备</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发包人无材料和工程设备提供。</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1.6 承包人提供的材料和设备</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1.6.1 承包人提供的材料</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 承包人提供的材料应由监理人按以下程序进行检查和验收：</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1）查验证件：承包人应按供货合同的要求查验每批材料的发货单、计量单、装箱材料的合格证书、化验单以及其它有关图纸、文件和证件，并应将上述图纸，以及文件、证件的复印件提交监理人；</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2）抽样检验：承包人应会同监理人按本合同约定和技术条款各章的有关规定进行材料抽样检验，检验结果应提交监理人。并对每批材料是否合格作出鉴定；</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3）材料验收：经鉴定合格的材料方能验收，承包人应与监理人共同核对每批材料的品名、规格、数量，并作好记录，共同验点入库。</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 不合格材料的处理</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经监理人查库发现的不合格材料，应禁止使用，并清除出场。承包人违约使用了不合格材料，应按本合同约定予以清除或返工至合格为止。</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 代用材料</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承包人申请代用材料，应将代用材料的技术标准、质量证明书和试验报告提交监理人。经监理人批准后，才能采用代用材料。</w:t>
      </w:r>
    </w:p>
    <w:p>
      <w:pPr>
        <w:pStyle w:val="9"/>
        <w:pageBreakBefore w:val="0"/>
        <w:wordWrap/>
        <w:topLinePunct w:val="0"/>
        <w:bidi w:val="0"/>
        <w:snapToGrid w:val="0"/>
        <w:spacing w:line="370" w:lineRule="exact"/>
        <w:rPr>
          <w:rFonts w:hint="eastAsia" w:ascii="仿宋" w:hAnsi="仿宋" w:eastAsia="仿宋" w:cs="仿宋"/>
          <w:b w:val="0"/>
          <w:bCs/>
          <w:color w:val="auto"/>
          <w:sz w:val="21"/>
          <w:szCs w:val="21"/>
        </w:rPr>
      </w:pPr>
      <w:r>
        <w:rPr>
          <w:rFonts w:hint="eastAsia" w:ascii="仿宋" w:hAnsi="仿宋" w:eastAsia="仿宋" w:cs="仿宋"/>
          <w:bCs/>
          <w:color w:val="auto"/>
          <w:sz w:val="21"/>
          <w:szCs w:val="21"/>
        </w:rPr>
        <w:t>1.6.2 承包人提供的工程设备</w:t>
      </w:r>
    </w:p>
    <w:p>
      <w:pPr>
        <w:pStyle w:val="15"/>
        <w:pageBreakBefore w:val="0"/>
        <w:wordWrap/>
        <w:topLinePunct w:val="0"/>
        <w:bidi w:val="0"/>
        <w:adjustRightInd w:val="0"/>
        <w:snapToGrid w:val="0"/>
        <w:spacing w:line="370" w:lineRule="exact"/>
        <w:ind w:firstLine="502"/>
        <w:rPr>
          <w:rFonts w:hint="eastAsia" w:ascii="仿宋" w:hAnsi="仿宋" w:eastAsia="仿宋" w:cs="仿宋"/>
          <w:color w:val="auto"/>
          <w:szCs w:val="21"/>
        </w:rPr>
      </w:pPr>
      <w:r>
        <w:rPr>
          <w:rFonts w:hint="eastAsia" w:ascii="仿宋" w:hAnsi="仿宋" w:eastAsia="仿宋" w:cs="仿宋"/>
          <w:color w:val="auto"/>
          <w:szCs w:val="21"/>
        </w:rPr>
        <w:t>按合同约定由承包人负责采购和安装的工程设备，应由承包人将工程设备的订货清单提交监理人批准。承包人应按监理人批准的工程设备订货清单办理订货，并应将订货协议副本提交监理人。承包人应承担工程设备的采购、验收、运输和保管的责任。承包人应承担工程设备的采购、验收、运输和保管的责任。</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1.6.3 承包人施工设备</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 承包人应在签署合同协议书后</w:t>
      </w:r>
      <w:r>
        <w:rPr>
          <w:rFonts w:hint="eastAsia" w:ascii="仿宋" w:hAnsi="仿宋" w:eastAsia="仿宋" w:cs="仿宋"/>
          <w:color w:val="auto"/>
          <w:sz w:val="21"/>
          <w:szCs w:val="21"/>
          <w:u w:val="single"/>
        </w:rPr>
        <w:t xml:space="preserve"> 14 </w:t>
      </w:r>
      <w:r>
        <w:rPr>
          <w:rFonts w:hint="eastAsia" w:ascii="仿宋" w:hAnsi="仿宋" w:eastAsia="仿宋" w:cs="仿宋"/>
          <w:color w:val="auto"/>
          <w:sz w:val="21"/>
          <w:szCs w:val="21"/>
        </w:rPr>
        <w:t>天内，提交一份为完成本合同各项工作所需的施工设备清单，提交监理人批准。施工设备清单的内容应包括：</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1）新购设备的生产厂家、品名、型号、规格、主要性能、数量和预计进场时间，承包人应向监理人提交新购置主要施工设备的订货协议复印件；</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2）旧施工设备的购置时间、残值、运行和检修记录以及维修保养证书等；</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3）租赁设备的购置时间、租赁期限、租赁价格、运行检修记录以及维修保养证书等。</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 承包人配置的旧施工设备（包括租赁的旧设备），应由监理人进行检查，并须进行试运行，确认其符合使用要求后方可投人使用。</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 承包人施工设备进场后，监理人应按承包人提供的施工设备清单，仔细核查进场施工设备的数量、规格和性能是否符合施工进度计划和质量控制的要求，监理人有权索取必要的施工设备资料，如发现进场的施工设备不能满足施工要求时，监理人有权责令撤换。</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1.6.4 不合格的材料和工程设备的处理</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由于承包人使用了不合格材料和工程设备造成了工程损害，监理人可要求承包人立即采取措施进行补救，直至彻底清除工程的不合格部位以及不合格的材料或工程设备，由此增加的费用和工期延误责任由承包人承担。</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1.7 进度计划的实施</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1.7.1 施工总进度实施措施</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承包人应按监理人根据本章第1.4.3条要求批准的施工总进度实施计划，编制详细的施工总进度计划的实施措施，提交监理人批准。实施措施应说明以下内容：</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 各永久工程和临时工程项目按期完成的年、月工程量计划和各年度形象面貌。</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 主要物资材料（如钢材、钢筋、木材、水泥、砂石骨料、土料和石料、柴油、用水和用电等）使用计划及主要材料订货安排。</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 施工现场各类人员配备和劳务计划。</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(4) 工程设备的订货、交货计划。</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(5) 其它说明。</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1.7.2 年进度计划</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承包人应在每年</w:t>
      </w:r>
      <w:r>
        <w:rPr>
          <w:rFonts w:hint="eastAsia" w:ascii="仿宋" w:hAnsi="仿宋" w:eastAsia="仿宋" w:cs="仿宋"/>
          <w:color w:val="auto"/>
          <w:sz w:val="21"/>
          <w:szCs w:val="21"/>
          <w:u w:val="single"/>
        </w:rPr>
        <w:t xml:space="preserve"> 12 </w:t>
      </w:r>
      <w:r>
        <w:rPr>
          <w:rFonts w:hint="eastAsia" w:ascii="仿宋" w:hAnsi="仿宋" w:eastAsia="仿宋" w:cs="仿宋"/>
          <w:color w:val="auto"/>
          <w:sz w:val="21"/>
          <w:szCs w:val="21"/>
        </w:rPr>
        <w:t>月，将下年度的进度计划，提交监理人批准，其内容包括：</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 计划完成的年工程量及其施工面貌。</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 该年施工所需的机具、设备、材料的数量和需要补充采购的计划。</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 要求发包人提供的施工图纸计划。</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(4) 提出发包人和其它承包人提供工程设备预埋件的计划要求。</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(5) 该年施工工作面移交计划日期和要求其它承包人提供工作面的计划日期。</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(6) 该年各施工工程项目的试验检验计划。</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(7) 工程安全措施实施计划等。</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1.7.3 季、月进度计划</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监理人认为有必要时，可要求承包人向监理人提交季、月进度计划，其内容包括：</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 季、月工程量及其施工面貌。</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 该季、月所需施工设备数量及材料用量。</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 该季、月发包人应提供的施工图纸目录等。</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1.7.4 月进度报告</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（1）承包人应在每月底按批准的格式，向监理人提交月进度实施报告，其内容包括：</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1）月完成工程量和累计完成工程量（包括永久工程和临时工程）；</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2）月完成的工程面貌图；</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3）材料实际进货、消耗和库存量；</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4）现场施工设备的投运数量和运行状况；</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5）工程设备的到货情况；</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6）劳动力数量（本月及预计未来3个月劳动力的数量）；</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7）当前影响施工进度计划的因素和采取的改进措施；</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8）质量事故和质量缺陷处理纪录，质量状况评价；</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9）安全施工措施实施情况（包括安全事故处理情况）；</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10）环境保护及水土保持措施实施情况。</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月进度报告应附有一组充分显示工程施工面貌与实际进度相对应的定点摄影照片。</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（2）承包人应在每周进度会议上按批准的格式，向监理人提交周进度报表，其内容包括：</w:t>
      </w:r>
    </w:p>
    <w:p>
      <w:pPr>
        <w:pStyle w:val="6"/>
        <w:pageBreakBefore w:val="0"/>
        <w:wordWrap/>
        <w:topLinePunct w:val="0"/>
        <w:bidi w:val="0"/>
        <w:snapToGrid w:val="0"/>
        <w:spacing w:line="370" w:lineRule="exact"/>
        <w:ind w:firstLine="592" w:firstLineChars="282"/>
        <w:rPr>
          <w:rFonts w:hint="eastAsia" w:ascii="仿宋" w:hAnsi="仿宋" w:eastAsia="仿宋" w:cs="仿宋"/>
          <w:color w:val="auto"/>
          <w:sz w:val="21"/>
          <w:szCs w:val="21"/>
        </w:rPr>
      </w:pPr>
      <w:r>
        <w:rPr>
          <w:rFonts w:hint="eastAsia" w:ascii="仿宋" w:hAnsi="仿宋" w:eastAsia="仿宋" w:cs="仿宋"/>
          <w:color w:val="auto"/>
          <w:sz w:val="21"/>
          <w:szCs w:val="21"/>
        </w:rPr>
        <w:t>1）上周之前合同进度计划要求和实际完成工程量和累计完成工程量统计；</w:t>
      </w:r>
    </w:p>
    <w:p>
      <w:pPr>
        <w:pStyle w:val="6"/>
        <w:pageBreakBefore w:val="0"/>
        <w:wordWrap/>
        <w:topLinePunct w:val="0"/>
        <w:bidi w:val="0"/>
        <w:snapToGrid w:val="0"/>
        <w:spacing w:line="370" w:lineRule="exact"/>
        <w:ind w:firstLine="592" w:firstLineChars="282"/>
        <w:rPr>
          <w:rFonts w:hint="eastAsia" w:ascii="仿宋" w:hAnsi="仿宋" w:eastAsia="仿宋" w:cs="仿宋"/>
          <w:color w:val="auto"/>
          <w:sz w:val="21"/>
          <w:szCs w:val="21"/>
        </w:rPr>
      </w:pPr>
      <w:r>
        <w:rPr>
          <w:rFonts w:hint="eastAsia" w:ascii="仿宋" w:hAnsi="仿宋" w:eastAsia="仿宋" w:cs="仿宋"/>
          <w:color w:val="auto"/>
          <w:sz w:val="21"/>
          <w:szCs w:val="21"/>
        </w:rPr>
        <w:t>2）上周实际完成工程量统计；</w:t>
      </w:r>
    </w:p>
    <w:p>
      <w:pPr>
        <w:pStyle w:val="6"/>
        <w:pageBreakBefore w:val="0"/>
        <w:wordWrap/>
        <w:topLinePunct w:val="0"/>
        <w:bidi w:val="0"/>
        <w:snapToGrid w:val="0"/>
        <w:spacing w:line="370" w:lineRule="exact"/>
        <w:ind w:firstLine="592" w:firstLineChars="282"/>
        <w:rPr>
          <w:rFonts w:hint="eastAsia" w:ascii="仿宋" w:hAnsi="仿宋" w:eastAsia="仿宋" w:cs="仿宋"/>
          <w:color w:val="auto"/>
          <w:sz w:val="21"/>
          <w:szCs w:val="21"/>
        </w:rPr>
      </w:pPr>
      <w:r>
        <w:rPr>
          <w:rFonts w:hint="eastAsia" w:ascii="仿宋" w:hAnsi="仿宋" w:eastAsia="仿宋" w:cs="仿宋"/>
          <w:color w:val="auto"/>
          <w:sz w:val="21"/>
          <w:szCs w:val="21"/>
        </w:rPr>
        <w:t>3）下周计划完成的工程量；</w:t>
      </w:r>
    </w:p>
    <w:p>
      <w:pPr>
        <w:pStyle w:val="6"/>
        <w:pageBreakBefore w:val="0"/>
        <w:wordWrap/>
        <w:topLinePunct w:val="0"/>
        <w:bidi w:val="0"/>
        <w:snapToGrid w:val="0"/>
        <w:spacing w:line="370" w:lineRule="exact"/>
        <w:ind w:firstLine="592" w:firstLineChars="282"/>
        <w:rPr>
          <w:rFonts w:hint="eastAsia" w:ascii="仿宋" w:hAnsi="仿宋" w:eastAsia="仿宋" w:cs="仿宋"/>
          <w:color w:val="auto"/>
          <w:sz w:val="21"/>
          <w:szCs w:val="21"/>
        </w:rPr>
      </w:pPr>
      <w:r>
        <w:rPr>
          <w:rFonts w:hint="eastAsia" w:ascii="仿宋" w:hAnsi="仿宋" w:eastAsia="仿宋" w:cs="仿宋"/>
          <w:color w:val="auto"/>
          <w:sz w:val="21"/>
          <w:szCs w:val="21"/>
        </w:rPr>
        <w:t>4）要求监理人协调解决的主要问题</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1.7.5 进度会议</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（1）监理人应在每月末定期召开月进度会议，检查承包人合同进度计划的执行情况，协调解决工程施工中发生的工程变更、质量缺陷处理等问题，以及与其它承包人的相互干扰和矛盾。</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（2）承包人应在每月进度会议上按规定的格式提交月进度报表。</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1.8 工程质量的检查、检验和验收</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1.8.1 承包人的质量自检</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（1）承包人应在收到开工通知后的</w:t>
      </w:r>
      <w:r>
        <w:rPr>
          <w:rFonts w:hint="eastAsia" w:ascii="仿宋" w:hAnsi="仿宋" w:eastAsia="仿宋" w:cs="仿宋"/>
          <w:color w:val="auto"/>
          <w:sz w:val="21"/>
          <w:szCs w:val="21"/>
          <w:u w:val="single"/>
        </w:rPr>
        <w:t xml:space="preserve"> 14 </w:t>
      </w:r>
      <w:r>
        <w:rPr>
          <w:rFonts w:hint="eastAsia" w:ascii="仿宋" w:hAnsi="仿宋" w:eastAsia="仿宋" w:cs="仿宋"/>
          <w:color w:val="auto"/>
          <w:sz w:val="21"/>
          <w:szCs w:val="21"/>
        </w:rPr>
        <w:t>天内，向监理人提交本工程质量保证措施文件，其内容包括：</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1）质量检查机构的组织框图；</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2）质量检查的岗位设置及检查人员名单；</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3）各主要工程建筑物施工，以及各施工工种的质量检查程序；</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4）隐蔽工程和工程隐蔽部位的质量检查程序；</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5）质量检查记录及验收单格式。</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（2）承包人应按监理人指示和批准的格式，编制工程质量报表，定期提交监理人。</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（3）工程发生质量事故时，承包人应约请监理人共同对工程质量事故进行检查，做好质量事故检查的同期记录和事故处理的自检报告。自检报告应提交监理人。</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1.8.2 监理人的质量检查</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（1）监理人为检查工程和工程设备质量的需要，可要求承包人提交材料质量和设备出厂合格证、材料试验和设备检测成果、施工和安装记录等，承包人应及时予以提供。</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（2）监理人有权要求承包人按合同约定提供试验用的材料样品或在现场钻取试件，并使用承包人的测试设备进行试验检验；监理人还可要求承包人进行补充的试验检验。</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1.9 验收</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1.9.1 分部工程验收</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（1）分部工程验收应遵守《水利工程建设项目验收管理规定》水利部30号令和《水利水电建设工程验收规程》（SL 223-2008）的规定。</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分部工程验收应根据合同约定由发包人或发包人委托监理人主持。验收工作组由发包人以及合同工程有关的勘测、设计、监理、施工、主要设备（供应）商等单位代表组成，可根据情况邀请运行管理单位人员参加。验收工作组成员应具有相应的专业知识或执业资格。参加分部工程验收的每个单位代表人数不宜超过2名。</w:t>
      </w:r>
    </w:p>
    <w:p>
      <w:pPr>
        <w:pStyle w:val="6"/>
        <w:pageBreakBefore w:val="0"/>
        <w:wordWrap/>
        <w:topLinePunct w:val="0"/>
        <w:bidi w:val="0"/>
        <w:snapToGrid w:val="0"/>
        <w:spacing w:line="370" w:lineRule="exact"/>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（3）分部工程验收应具备的条件、验收主要内容和验收程序分别按《水利水电建设工程验收规程》（SL 223-2008）第3章3.0.4条、3.0.5条和3.0.6条要求进行。</w:t>
      </w:r>
    </w:p>
    <w:p>
      <w:pPr>
        <w:pStyle w:val="6"/>
        <w:pageBreakBefore w:val="0"/>
        <w:wordWrap/>
        <w:topLinePunct w:val="0"/>
        <w:bidi w:val="0"/>
        <w:snapToGrid w:val="0"/>
        <w:spacing w:line="370" w:lineRule="exact"/>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（4）发包人应在分部工程验收通过之日起10个工作日内，将验收质量结论和相关资料报质量监督机构备案。</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1.9.2单位工程验收</w:t>
      </w:r>
    </w:p>
    <w:p>
      <w:pPr>
        <w:pStyle w:val="6"/>
        <w:pageBreakBefore w:val="0"/>
        <w:wordWrap/>
        <w:topLinePunct w:val="0"/>
        <w:bidi w:val="0"/>
        <w:snapToGrid w:val="0"/>
        <w:spacing w:line="370" w:lineRule="exact"/>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（1）单位工程验收应遵守《水利工程建设项目验收管理规定》水利部30号令和《水利水电建设工程验收规程》（SL 223-2008）的规定。</w:t>
      </w:r>
    </w:p>
    <w:p>
      <w:pPr>
        <w:pStyle w:val="6"/>
        <w:pageBreakBefore w:val="0"/>
        <w:wordWrap/>
        <w:topLinePunct w:val="0"/>
        <w:bidi w:val="0"/>
        <w:snapToGrid w:val="0"/>
        <w:spacing w:line="370" w:lineRule="exact"/>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2）单位工程验收应由发包人主持。验收工作组由发包人以及合同工程有关的勘测、设计、监理、施工、主要设备（供应）商、运行管理等单位代表组成，必要时，可邀请上述单位以外的相关专家参加。验收工作组成员应具有中级及以上技术职称或相应执业资格，每个单位代表人数不宜超过3名。</w:t>
      </w:r>
    </w:p>
    <w:p>
      <w:pPr>
        <w:pStyle w:val="6"/>
        <w:pageBreakBefore w:val="0"/>
        <w:wordWrap/>
        <w:topLinePunct w:val="0"/>
        <w:bidi w:val="0"/>
        <w:snapToGrid w:val="0"/>
        <w:spacing w:line="370" w:lineRule="exact"/>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（3）单位工程完工并具备验收条件时，施工单位应向发包人提出验收申请报告，发包人应在收到验收申请报告之日起10个工作日内决定是否同意验收。</w:t>
      </w:r>
    </w:p>
    <w:p>
      <w:pPr>
        <w:pStyle w:val="6"/>
        <w:pageBreakBefore w:val="0"/>
        <w:wordWrap/>
        <w:topLinePunct w:val="0"/>
        <w:bidi w:val="0"/>
        <w:snapToGrid w:val="0"/>
        <w:spacing w:line="370" w:lineRule="exact"/>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（4）单位工程验收应具备的条件、验收主要内容和验收程序分别按《水利水电建设工程验收规程》（SL 223-2008）第4章4.0.5条、4.0.6条和4.0.7条要求进行。</w:t>
      </w:r>
    </w:p>
    <w:p>
      <w:pPr>
        <w:pStyle w:val="6"/>
        <w:pageBreakBefore w:val="0"/>
        <w:wordWrap/>
        <w:topLinePunct w:val="0"/>
        <w:bidi w:val="0"/>
        <w:snapToGrid w:val="0"/>
        <w:spacing w:line="370" w:lineRule="exact"/>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5）需提前投入使用的单位工程应进行单位工程投入使用验收。单位工程投入使用验收应由发包人主持，根据工程具体情况，经竣工验收主持单位同意，单位工程投入使用验收也可由竣工验收主持单位或其委托的单位主持。</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1.9.3 合同工程完工验收</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（1）合同工程完工验收应遵守《水利工程建设项目验收管理规定》水利部30号令和《水利水电建设工程验收规程》（SL 223-2008）的规定。</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施工合同约定的建设内容全部完成后，应进行合同工程完工验收。当合同工程仅包含一个单位工程（分部工程）时，宜将单位工程（分部工程）验收与合同完工验收一并进行，但应同时满足相应的验收条件。</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（3）合同工程完工验收由发包人主持。验收工作组由发包人以及合同工程有关的勘测、设计、</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监理、施工、主要设备（供应）商等单位代表组成。</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（4）合同工程具备验收条件时，施工单位应向发包人提出验收申请报告，发包人应在收到验收申请报告之日起20个工作日内决定是否同意进行验收。</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（5）合同工程完工验收应具备的条件按《水利水电建设工程验收规程》（SL 223-2008）第5</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章5.0.4条要求进行。</w:t>
      </w:r>
    </w:p>
    <w:p>
      <w:pPr>
        <w:pStyle w:val="6"/>
        <w:pageBreakBefore w:val="0"/>
        <w:wordWrap/>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1.9.4 阶段验收</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（1）阶段验收应遵守《水利工程建设项目验收管理规定》水利部30号令和《水利水电建设工程验收规程》（SL 223-2008）的规定。</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（2）根据国家对工程施工过程的安全管理需要，本工程应进行以下项目的阶段验收：</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1）工程通水验收；</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2）部分工程投入使用验收；</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3）工程建设需要增加的其它验收。</w:t>
      </w:r>
    </w:p>
    <w:p>
      <w:pPr>
        <w:pStyle w:val="6"/>
        <w:pageBreakBefore w:val="0"/>
        <w:wordWrap/>
        <w:topLinePunct w:val="0"/>
        <w:bidi w:val="0"/>
        <w:snapToGrid w:val="0"/>
        <w:spacing w:line="370" w:lineRule="exact"/>
        <w:ind w:firstLine="525" w:firstLineChars="250"/>
        <w:rPr>
          <w:rFonts w:hint="eastAsia" w:ascii="仿宋" w:hAnsi="仿宋" w:eastAsia="仿宋" w:cs="仿宋"/>
          <w:color w:val="auto"/>
          <w:sz w:val="21"/>
          <w:szCs w:val="21"/>
        </w:rPr>
      </w:pPr>
      <w:r>
        <w:rPr>
          <w:rFonts w:hint="eastAsia" w:ascii="仿宋" w:hAnsi="仿宋" w:eastAsia="仿宋" w:cs="仿宋"/>
          <w:color w:val="auto"/>
          <w:sz w:val="21"/>
          <w:szCs w:val="21"/>
        </w:rPr>
        <w:t>（3）阶段验收应由竣工验收主持单位或其委托的单位主持。阶段验收委员会应由验收主持单位、质量和安全监督机构、运行管理单位的代表和有关专家组成；必要时，可邀请地方人民政府以及有关部门参加。</w:t>
      </w:r>
    </w:p>
    <w:p>
      <w:pPr>
        <w:pStyle w:val="6"/>
        <w:pageBreakBefore w:val="0"/>
        <w:wordWrap/>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1.9.5 专项验收</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（1）工程竣工验收前，应按有关规定进行专项验收。专项验收主持单位应按国家和有关行业的有关规定确定。</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（2）专项验收是指与国家和地方有关的对外永久交通、移民安置、环境保护、水土保待及通航等的专项工程验收。</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（3）项目法人应按国家和相关行业主管部门的规定，向有关部门提出专项验收申请报告，并做好准备和配合工作。</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（4）专项验收成果性文件应是工程竣工验收成果性文件的组成部分，其工程竣工验收资料的整编内容可参照本章第1.9.6项的要求进行。</w:t>
      </w:r>
    </w:p>
    <w:p>
      <w:pPr>
        <w:pStyle w:val="6"/>
        <w:pageBreakBefore w:val="0"/>
        <w:wordWrap/>
        <w:topLinePunct w:val="0"/>
        <w:bidi w:val="0"/>
        <w:snapToGrid w:val="0"/>
        <w:spacing w:line="370" w:lineRule="exact"/>
        <w:rPr>
          <w:rFonts w:hint="eastAsia" w:ascii="仿宋" w:hAnsi="仿宋" w:eastAsia="仿宋" w:cs="仿宋"/>
          <w:b/>
          <w:color w:val="auto"/>
          <w:sz w:val="21"/>
          <w:szCs w:val="21"/>
        </w:rPr>
      </w:pPr>
      <w:r>
        <w:rPr>
          <w:rFonts w:hint="eastAsia" w:ascii="仿宋" w:hAnsi="仿宋" w:eastAsia="仿宋" w:cs="仿宋"/>
          <w:b/>
          <w:color w:val="auto"/>
          <w:sz w:val="21"/>
          <w:szCs w:val="21"/>
        </w:rPr>
        <w:t>1.9.6 工程竣工验收</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（1）工程竣工验收应遵守《水利工程建设项目验收管理规定》水利部30号令和《水利水电建设工程验收规程》（SL 223-2008）的规定。</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（2）工程竣工验收前，承包人应积极配合发包人整编以下竣工验收资料提交发包人，其内容包括（但不限于）：</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1）验收工程的各项施工材料的试验检验成果；</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2）监理人对验收工程及其工程设备的质量检查记录；</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3）施工过程中，本项工程及其工程设备的变更文件及资料；</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4）质量事故记录以及工程及其工程设备的缺陷处理报告；</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5）施工过程中，对验收工程质量的专题评定报告；</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6）质量监督机构签认的质量鉴定报告和有关文件；</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7）验收工程施工期的安全监测成果，以及工程设备的试运行检测成果；</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8）监理人指示提交的其它竣工验收资料。</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（3）工程竣工验收应在工程建设项目全部完成，各单位工程、分部工程和单项工程的验收全部合格，并已满足一定运行条件后1年内进行。</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（4）工程竣工验收应由发包人向国家主管部门提出工程竣工验收申请，并经国家主管部门批准后，由国家主管部门主持、发包人组织进行。</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1.10 工程量计算</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1.10.1 说明</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(1)本合同的工程项目应按本合同《通用合同条款》和专用合同条款的有关规定进行计量，所</w:t>
      </w:r>
    </w:p>
    <w:p>
      <w:pPr>
        <w:pStyle w:val="6"/>
        <w:pageBreakBefore w:val="0"/>
        <w:wordWrap/>
        <w:topLinePunct w:val="0"/>
        <w:bidi w:val="0"/>
        <w:snapToGrid w:val="0"/>
        <w:spacing w:line="370" w:lineRule="exact"/>
        <w:ind w:firstLine="0"/>
        <w:rPr>
          <w:rFonts w:hint="eastAsia" w:ascii="仿宋" w:hAnsi="仿宋" w:eastAsia="仿宋" w:cs="仿宋"/>
          <w:color w:val="auto"/>
          <w:sz w:val="21"/>
          <w:szCs w:val="21"/>
        </w:rPr>
      </w:pPr>
      <w:r>
        <w:rPr>
          <w:rFonts w:hint="eastAsia" w:ascii="仿宋" w:hAnsi="仿宋" w:eastAsia="仿宋" w:cs="仿宋"/>
          <w:color w:val="auto"/>
          <w:sz w:val="21"/>
          <w:szCs w:val="21"/>
        </w:rPr>
        <w:t>有工程项目的计量方法均应符合本技术条款各章的规定。</w:t>
      </w:r>
    </w:p>
    <w:p>
      <w:pPr>
        <w:pStyle w:val="6"/>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（2）承包人应保证自供的一切计量设备和用具符合国家度量衡标准的精度要求。</w:t>
      </w:r>
    </w:p>
    <w:p>
      <w:pPr>
        <w:pStyle w:val="6"/>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（3）凡超出施工图纸和本技术条款规定的计量范围以外的长度、面积或体积，均不予计量或计算。</w:t>
      </w:r>
    </w:p>
    <w:p>
      <w:pPr>
        <w:pStyle w:val="6"/>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根据合同完成的有效工程量，由承包人按施工图纸计算，或采用标准的计量设备进行秤量，并经监理人签认后，列入承包人的每月完成工程量报表。当分次结算累计工程量与按完成施工图纸所示及合同文件规定计算的有效工程量不一致时，以按完成施工图纸所示及合同文件规定计算的有效工程量为准。</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（5）分次结算工程量的测量工作，应在监理人在场的情况下，由承包人负责。必要时，监理人有权指示承包人对结算工程量重新进行复核测量，并由监理人核查确认。</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1.10.2 重量计算</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（1）按施工图纸所示计算的有效重量以吨或千克为单位计量。</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（2）凡以重量计量并需秤量的材料，由承包人合格的测量人员使用经国家计量监督部门检验合格的秤量设备，根据合同约定，在监理人指定的地点进行秤量。</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1.10.3 面积计量</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按施工图纸所示施工轮廓尺寸或结构物尺寸计算的有效面积以平方米为单位计量。</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1.10.4 体积计量</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按施工图纸所示施工轮廓尺寸或结构物尺寸计算的有效体积以立方米为单位计量。</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1.10.5 长度计量</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按施工图纸所示施工轮廓尺寸或结构物尺寸计算的有效长度以米为单位计量。</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1.11技术标准和规程规范</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1.11.1 遵守国家和行业标准的强制性规定</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技术条款中有关工程等级、防洪标准和工程安全鉴定标准等涉及工程安全的施工安装技术要求及其验收标准，必须严格遵守国家和行业标准中的强制性规定。遇有矛盾时，应由监理人按国家和行业标准的强制性规定进行修正。</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1.11.2 引用标准和规程规范以最新版本为准</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新技术条款中引用的标准和规程规范均标有出版年代，引用截止期为2012年底，应用时执行国家和各行业最新出版的版本。</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1.12 工程保险</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1.12.1 投保险种</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发包人和承包人应按本合同通用合同条款第20条的约定投保以下险种：</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（1）建筑安装工程的一切险（包括材料和工程设备，以发包人和承包人共同名义投保）；</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（2）人员工伤事故险（按各自管辖的人员投保）；</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（3）人身意外伤害险（按各自管辖的人员投保）；</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（4）第三者责任险（按各自管辖区，以发包人和承包人共同名义投保）；</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（5）施工设备险（由承包人负责投保）。</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1.12.2 保险费用</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（1）按本合同约定由承包人负责投保建筑安装工程一切险，承包人应按本合同通用合同条款第20.1款约定的责任和内容，在本章工程量清单中专项列报。</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（2）承包人人员的工伤事故险和人身意外伤害险应由承包人按本合同通用合同条款第20.2款、第20.3款约定的责任和内容，为全部现场施工人员办理保险，并按本章《工程量清单》所列项目专项列报。</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（3）承包人管辖区内的第三者责任险应由承包人，根据本合同通用合同条款第20.4款约定的责任和内容与本章《工程量清单》所列项目专项列报。</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（4）施工设备险由承包人负责投保，保险费用包括在施工设备运行费内。</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1.13 工程价款支付方法</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1.13.1 单价支付项目</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除合同另有约定外，承包人在《工程量清单》以单价形式列报的所有工程项目，发包人均按《工程量清单》相应项目的工程单价支付。</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1.13.2 一般总价支付项目</w:t>
      </w:r>
    </w:p>
    <w:p>
      <w:pPr>
        <w:pStyle w:val="6"/>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除合同另有约定外，承包人在《工程量清单》以总价形式列报的所有工程项目，发包人均按《工程量清单》相应项目（不包括以总价形式列报的暂列金额）的总价支付。</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1.13.3 特殊约定的总价支付项目</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（1）进场费</w:t>
      </w:r>
    </w:p>
    <w:p>
      <w:pPr>
        <w:pStyle w:val="15"/>
        <w:pageBreakBefore w:val="0"/>
        <w:wordWrap/>
        <w:topLinePunct w:val="0"/>
        <w:bidi w:val="0"/>
        <w:snapToGrid w:val="0"/>
        <w:spacing w:line="370" w:lineRule="exact"/>
        <w:ind w:firstLine="476" w:firstLineChars="227"/>
        <w:rPr>
          <w:rFonts w:hint="eastAsia" w:ascii="仿宋" w:hAnsi="仿宋" w:eastAsia="仿宋" w:cs="仿宋"/>
          <w:color w:val="auto"/>
          <w:szCs w:val="21"/>
        </w:rPr>
      </w:pPr>
      <w:r>
        <w:rPr>
          <w:rFonts w:hint="eastAsia" w:ascii="仿宋" w:hAnsi="仿宋" w:eastAsia="仿宋" w:cs="仿宋"/>
          <w:snapToGrid w:val="0"/>
          <w:color w:val="auto"/>
          <w:kern w:val="0"/>
          <w:szCs w:val="21"/>
        </w:rPr>
        <w:t>承包人为进行施工准备所需的人员和施工设备的调遣费和进场开办费，已包括在工程量单价中，承包人不应另立项目要求发包人予以支付。</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（2）退场费</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snapToGrid w:val="0"/>
          <w:color w:val="auto"/>
          <w:sz w:val="21"/>
          <w:szCs w:val="21"/>
        </w:rPr>
        <w:t>工程完工验收后，承包人进行完工清场、撤退人员和设备、撤离临时工程、场地平整和环境恢复等所需的费用，已包括在工程量单价中，承包人不应另立项目要求发包人予以支付。</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（3）保险费</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承包人按本章第1.12款规定列报，由发包人按承包人提交的保险单及保险发票按实支付，最高</w:t>
      </w:r>
    </w:p>
    <w:p>
      <w:pPr>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、不超过《工程量清单》所列报的保险费用。</w:t>
      </w:r>
    </w:p>
    <w:p>
      <w:pPr>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（4）其它费用</w:t>
      </w:r>
    </w:p>
    <w:p>
      <w:pPr>
        <w:pStyle w:val="15"/>
        <w:pageBreakBefore w:val="0"/>
        <w:wordWrap/>
        <w:topLinePunct w:val="0"/>
        <w:bidi w:val="0"/>
        <w:snapToGrid w:val="0"/>
        <w:spacing w:line="370" w:lineRule="exact"/>
        <w:ind w:firstLine="411" w:firstLineChars="196"/>
        <w:rPr>
          <w:rFonts w:hint="eastAsia" w:ascii="仿宋" w:hAnsi="仿宋" w:eastAsia="仿宋" w:cs="仿宋"/>
          <w:snapToGrid w:val="0"/>
          <w:color w:val="auto"/>
          <w:kern w:val="0"/>
          <w:szCs w:val="21"/>
        </w:rPr>
      </w:pPr>
      <w:r>
        <w:rPr>
          <w:rFonts w:hint="eastAsia" w:ascii="仿宋" w:hAnsi="仿宋" w:eastAsia="仿宋" w:cs="仿宋"/>
          <w:color w:val="auto"/>
          <w:szCs w:val="21"/>
        </w:rPr>
        <w:t>除《工程量清单》所列的全部总价和单价项目所包含的工程项目及其工作内容外，承包人按本章规定进行的各项工作，其所需费用均应分摊在各项目的报价中，发包人不再另行支付。</w:t>
      </w:r>
    </w:p>
    <w:p>
      <w:pPr>
        <w:pStyle w:val="7"/>
        <w:pageBreakBefore w:val="0"/>
        <w:wordWrap/>
        <w:topLinePunct w:val="0"/>
        <w:bidi w:val="0"/>
        <w:spacing w:line="370" w:lineRule="exact"/>
        <w:jc w:val="center"/>
        <w:rPr>
          <w:rFonts w:hint="eastAsia" w:ascii="仿宋" w:hAnsi="仿宋" w:eastAsia="仿宋" w:cs="仿宋"/>
          <w:color w:val="auto"/>
          <w:szCs w:val="30"/>
        </w:rPr>
      </w:pPr>
      <w:bookmarkStart w:id="481" w:name="_Toc336325325"/>
      <w:bookmarkStart w:id="482" w:name="_Toc311407727"/>
      <w:bookmarkStart w:id="483" w:name="_Toc19822"/>
      <w:r>
        <w:rPr>
          <w:rFonts w:hint="eastAsia" w:ascii="仿宋" w:hAnsi="仿宋" w:eastAsia="仿宋" w:cs="仿宋"/>
          <w:color w:val="auto"/>
          <w:szCs w:val="30"/>
        </w:rPr>
        <w:t>第2节施工临时设施</w:t>
      </w:r>
      <w:bookmarkEnd w:id="481"/>
      <w:bookmarkEnd w:id="482"/>
      <w:bookmarkEnd w:id="483"/>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484" w:name="_Toc341965011"/>
      <w:bookmarkStart w:id="485" w:name="_Toc339983400"/>
      <w:bookmarkStart w:id="486" w:name="_Toc6721"/>
      <w:bookmarkStart w:id="487" w:name="_Toc339482494"/>
      <w:bookmarkStart w:id="488" w:name="_Toc336325326"/>
      <w:bookmarkStart w:id="489" w:name="_Toc339224628"/>
      <w:bookmarkStart w:id="490" w:name="_Toc336255213"/>
      <w:bookmarkStart w:id="491" w:name="_Toc282782358"/>
      <w:r>
        <w:rPr>
          <w:rStyle w:val="42"/>
          <w:rFonts w:hint="eastAsia" w:ascii="仿宋" w:hAnsi="仿宋" w:eastAsia="仿宋" w:cs="仿宋"/>
          <w:b/>
          <w:color w:val="auto"/>
          <w:sz w:val="21"/>
          <w:szCs w:val="21"/>
        </w:rPr>
        <w:t>2.1 一般规定</w:t>
      </w:r>
      <w:bookmarkEnd w:id="484"/>
      <w:bookmarkEnd w:id="485"/>
      <w:bookmarkEnd w:id="486"/>
      <w:bookmarkEnd w:id="487"/>
      <w:bookmarkEnd w:id="488"/>
      <w:bookmarkEnd w:id="489"/>
      <w:bookmarkEnd w:id="490"/>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2.1.1 应用范围</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本章规定适用于本合同工程施工临时设施的设计、施工及其附属设备的采购和配置、安装、运</w:t>
      </w:r>
    </w:p>
    <w:p>
      <w:pPr>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行、维护、管理和拆除等全部工作。其工作项目包括：现场施工测量、现场试验、施工交通、施工</w:t>
      </w:r>
    </w:p>
    <w:p>
      <w:pPr>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供电、施工供水、施工供风、施工照明、施工通信、施工排水、砂石料加工系统、混凝土生产系统、</w:t>
      </w:r>
    </w:p>
    <w:p>
      <w:pPr>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机械修配厂、加工厂、仓库、存料场、弃料场以及施工现场办公和生活建筑设施等。</w:t>
      </w:r>
    </w:p>
    <w:p>
      <w:pPr>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2.1.2 承包人责任</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（1）承包人应按本章第2.2节、第2.3节的规定，负责本工程的现场施工测量和现场试验工作。并对其提供的测量和试验成果负全部责任。</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（2）承包人应负责修建完成本章第2.4~2.13节所列的各项施工临时设施，并在各项永久工程建筑物施工前，完成全部施工临时设施及其附属设备的安装和试运行。</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（3）承包人应按发包人提供的施工交通规划及本章第2.4节的规定，负责场内施工临时道路及其交通设施、设备的设计、施工、采购和配置、安装、运行和维护。</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（4）承包人应按本章第2.5~2.8节的规定，负责设计和配置施工供水、供电、供风、通信等施工临时设施。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（5）承包人应按本章第2.10~2.12节的规定，负责设计、建造混凝土生产系统、钢筋加工、机械修配加工、汽车修理保养、仓储设施、弃渣场等的临时生产设施。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（6）承包人应按本章第2.13节的规定，负责现场办公和生活建筑等临时设施的规划、布置、设计、施工和维护，并应对现场办公和生活建筑物的使用安全负责。</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2.1.3 主要提交件</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承包人应按本技术条款第1.4.2条，以及批准的施工总布置设计和本章第2.4~2.15节的规定，编制各项施工临时设施的设计文件，提交监理人批准。其内容包括：</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（1）施工临时设施布置图；</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（2）施工工艺流程和（或）施工程序说明；</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（3）安全和环境保护措施；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（4）施工期运行管理方式。</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2.1.4 引用标准</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（1）《生活饮用水卫生标准》（GB 5749-2006）；</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（2）《水工建筑物地下开挖工程施工规范》（SL 378-2007）；</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（3）《水利水电工程施工组织设计规范》（SL 303-2017) ；</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（4）《水利水电工程施工测量规范》（SL 52-2015）。</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492" w:name="_Toc341965012"/>
      <w:bookmarkStart w:id="493" w:name="_Toc339224629"/>
      <w:bookmarkStart w:id="494" w:name="_Toc339983401"/>
      <w:bookmarkStart w:id="495" w:name="_Toc339482495"/>
      <w:bookmarkStart w:id="496" w:name="_Toc336325327"/>
      <w:bookmarkStart w:id="497" w:name="_Toc9365"/>
      <w:bookmarkStart w:id="498" w:name="_Toc336255214"/>
      <w:r>
        <w:rPr>
          <w:rStyle w:val="42"/>
          <w:rFonts w:hint="eastAsia" w:ascii="仿宋" w:hAnsi="仿宋" w:eastAsia="仿宋" w:cs="仿宋"/>
          <w:b/>
          <w:color w:val="auto"/>
          <w:sz w:val="21"/>
          <w:szCs w:val="21"/>
        </w:rPr>
        <w:t>2.2 现场施工测量</w:t>
      </w:r>
      <w:bookmarkEnd w:id="492"/>
      <w:bookmarkEnd w:id="493"/>
      <w:bookmarkEnd w:id="494"/>
      <w:bookmarkEnd w:id="495"/>
      <w:bookmarkEnd w:id="496"/>
      <w:bookmarkEnd w:id="497"/>
      <w:bookmarkEnd w:id="498"/>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承包人应按本合同通用合同条款第8.1~8.4款的规定执行。</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499" w:name="_Toc339224630"/>
      <w:bookmarkStart w:id="500" w:name="_Toc336325328"/>
      <w:bookmarkStart w:id="501" w:name="_Toc339983402"/>
      <w:bookmarkStart w:id="502" w:name="_Toc339482496"/>
      <w:bookmarkStart w:id="503" w:name="_Toc341965013"/>
      <w:bookmarkStart w:id="504" w:name="_Toc28069"/>
      <w:bookmarkStart w:id="505" w:name="_Toc336255215"/>
      <w:r>
        <w:rPr>
          <w:rStyle w:val="42"/>
          <w:rFonts w:hint="eastAsia" w:ascii="仿宋" w:hAnsi="仿宋" w:eastAsia="仿宋" w:cs="仿宋"/>
          <w:b/>
          <w:color w:val="auto"/>
          <w:sz w:val="21"/>
          <w:szCs w:val="21"/>
        </w:rPr>
        <w:t>2.3 现场试验</w:t>
      </w:r>
      <w:bookmarkEnd w:id="499"/>
      <w:bookmarkEnd w:id="500"/>
      <w:bookmarkEnd w:id="501"/>
      <w:bookmarkEnd w:id="502"/>
      <w:bookmarkEnd w:id="503"/>
      <w:bookmarkEnd w:id="504"/>
      <w:bookmarkEnd w:id="505"/>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承包人应按本合同通用合同条款第14.2款、第14.3款的规定执行。</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506" w:name="_Toc336255216"/>
      <w:bookmarkStart w:id="507" w:name="_Toc339482497"/>
      <w:bookmarkStart w:id="508" w:name="_Toc336325329"/>
      <w:bookmarkStart w:id="509" w:name="_Toc339224631"/>
      <w:bookmarkStart w:id="510" w:name="_Toc27390"/>
      <w:bookmarkStart w:id="511" w:name="_Toc339983403"/>
      <w:bookmarkStart w:id="512" w:name="_Toc341965014"/>
      <w:r>
        <w:rPr>
          <w:rStyle w:val="42"/>
          <w:rFonts w:hint="eastAsia" w:ascii="仿宋" w:hAnsi="仿宋" w:eastAsia="仿宋" w:cs="仿宋"/>
          <w:b/>
          <w:color w:val="auto"/>
          <w:sz w:val="21"/>
          <w:szCs w:val="21"/>
        </w:rPr>
        <w:t>2.4 施工交通</w:t>
      </w:r>
      <w:bookmarkEnd w:id="506"/>
      <w:bookmarkEnd w:id="507"/>
      <w:bookmarkEnd w:id="508"/>
      <w:bookmarkEnd w:id="509"/>
      <w:bookmarkEnd w:id="510"/>
      <w:bookmarkEnd w:id="511"/>
      <w:bookmarkEnd w:id="512"/>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2.4.1 场内施工道路</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(1)除本合同约定由发包人提供的施工道路外，承包人应负责修建本合同施工区内的全部施工</w:t>
      </w:r>
    </w:p>
    <w:p>
      <w:pPr>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道路、桥涵和停车场，并在合同实施期间负责管理和维护。</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 承包人修建道路应做好路基和路面的排水设施，进行洒水除尘，将施工作业的扬尘公害减少至最低程度。</w:t>
      </w:r>
    </w:p>
    <w:p>
      <w:pPr>
        <w:pageBreakBefore w:val="0"/>
        <w:wordWrap/>
        <w:topLinePunct w:val="0"/>
        <w:bidi w:val="0"/>
        <w:snapToGrid w:val="0"/>
        <w:spacing w:line="370" w:lineRule="exact"/>
        <w:ind w:firstLine="404" w:firstLineChars="200"/>
        <w:rPr>
          <w:rFonts w:hint="eastAsia" w:ascii="仿宋" w:hAnsi="仿宋" w:eastAsia="仿宋" w:cs="仿宋"/>
          <w:color w:val="auto"/>
          <w:spacing w:val="-4"/>
          <w:sz w:val="21"/>
          <w:szCs w:val="21"/>
        </w:rPr>
      </w:pPr>
      <w:r>
        <w:rPr>
          <w:rFonts w:hint="eastAsia" w:ascii="仿宋" w:hAnsi="仿宋" w:eastAsia="仿宋" w:cs="仿宋"/>
          <w:color w:val="auto"/>
          <w:spacing w:val="-4"/>
          <w:sz w:val="21"/>
          <w:szCs w:val="21"/>
        </w:rPr>
        <w:t>(3) 承包人修建道路不应危害邻近道路两侧的农田和民舍，维护好道路两侧的开挖和填筑边坡。</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 本合同承包人负责修建的施工道路、桥涵和停车场，应免费提供发包人和监理人使用，其他承包人需要使用时，应按本合同《通用合同条款》的有关规定办理。</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2.4.2 场外公共交通</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承包人应按本合同通用合同条款第7.3~7.5款的规定执行。</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513" w:name="_Toc336325330"/>
      <w:bookmarkStart w:id="514" w:name="_Toc339224632"/>
      <w:bookmarkStart w:id="515" w:name="_Toc341965015"/>
      <w:bookmarkStart w:id="516" w:name="_Toc336255217"/>
      <w:bookmarkStart w:id="517" w:name="_Toc339983404"/>
      <w:bookmarkStart w:id="518" w:name="_Toc339482498"/>
      <w:bookmarkStart w:id="519" w:name="_Toc30532"/>
      <w:r>
        <w:rPr>
          <w:rStyle w:val="42"/>
          <w:rFonts w:hint="eastAsia" w:ascii="仿宋" w:hAnsi="仿宋" w:eastAsia="仿宋" w:cs="仿宋"/>
          <w:b/>
          <w:color w:val="auto"/>
          <w:sz w:val="21"/>
          <w:szCs w:val="21"/>
        </w:rPr>
        <w:t>2.5 施工供电</w:t>
      </w:r>
      <w:bookmarkEnd w:id="513"/>
      <w:bookmarkEnd w:id="514"/>
      <w:bookmarkEnd w:id="515"/>
      <w:bookmarkEnd w:id="516"/>
      <w:bookmarkEnd w:id="517"/>
      <w:bookmarkEnd w:id="518"/>
      <w:bookmarkEnd w:id="519"/>
    </w:p>
    <w:p>
      <w:pPr>
        <w:pStyle w:val="6"/>
        <w:pageBreakBefore w:val="0"/>
        <w:wordWrap/>
        <w:topLinePunct w:val="0"/>
        <w:bidi w:val="0"/>
        <w:spacing w:line="370" w:lineRule="exact"/>
        <w:ind w:firstLine="0"/>
        <w:rPr>
          <w:rFonts w:hint="eastAsia" w:ascii="仿宋" w:hAnsi="仿宋" w:eastAsia="仿宋" w:cs="仿宋"/>
          <w:b/>
          <w:color w:val="auto"/>
        </w:rPr>
      </w:pPr>
      <w:r>
        <w:rPr>
          <w:rFonts w:hint="eastAsia" w:ascii="仿宋" w:hAnsi="仿宋" w:eastAsia="仿宋" w:cs="仿宋"/>
          <w:b/>
          <w:color w:val="auto"/>
        </w:rPr>
        <w:t>2.5.1施工电源</w:t>
      </w:r>
    </w:p>
    <w:p>
      <w:pPr>
        <w:pStyle w:val="6"/>
        <w:pageBreakBefore w:val="0"/>
        <w:wordWrap/>
        <w:topLinePunct w:val="0"/>
        <w:bidi w:val="0"/>
        <w:spacing w:line="370" w:lineRule="exact"/>
        <w:rPr>
          <w:rFonts w:hint="eastAsia" w:ascii="仿宋" w:hAnsi="仿宋" w:eastAsia="仿宋" w:cs="仿宋"/>
          <w:color w:val="auto"/>
        </w:rPr>
      </w:pPr>
      <w:r>
        <w:rPr>
          <w:rFonts w:hint="eastAsia" w:ascii="仿宋" w:hAnsi="仿宋" w:eastAsia="仿宋" w:cs="仿宋"/>
          <w:color w:val="auto"/>
          <w:sz w:val="21"/>
          <w:szCs w:val="21"/>
        </w:rPr>
        <w:t>(1)除合同另有约定外，本项目施工用电电源由承包人自行负责。</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 xml:space="preserve"> (2) 承包人应负责设计、施工、采购、安装、调试、管理和维修由发包人指定的地点至所有施工区和生活区的输电线路及其全部配电装置和功率补偿装置，并在工程实施期间，负责保管业主提供的变压器。</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 除合同另有规定外，承包人应按本合同《通用合同条款》的有关规定和监理人的指示，为进入现场的其他承包人提供用电方便。</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 承包人应为其出现停电事故后急需恢复用电的重要工程部位（如地下工程照明和排水、基</w:t>
      </w:r>
    </w:p>
    <w:p>
      <w:pPr>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坑抽水、补救中断的混凝土浇筑、混凝土温控冷却水、办公和生活区的安全照明等）配备一定容量的事故备用电源，为紧急供电之用。承包人应负责电网不能正常供电或备用电源出现故障所引起的损失。</w:t>
      </w:r>
    </w:p>
    <w:p>
      <w:pPr>
        <w:pageBreakBefore w:val="0"/>
        <w:wordWrap/>
        <w:topLinePunct w:val="0"/>
        <w:bidi w:val="0"/>
        <w:spacing w:line="370" w:lineRule="exact"/>
        <w:jc w:val="left"/>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rPr>
        <w:t>2.5.2 施工用电计划</w:t>
      </w:r>
    </w:p>
    <w:p>
      <w:pPr>
        <w:pageBreakBefore w:val="0"/>
        <w:wordWrap/>
        <w:topLinePunct w:val="0"/>
        <w:bidi w:val="0"/>
        <w:spacing w:line="370" w:lineRule="exact"/>
        <w:ind w:firstLine="315" w:firstLineChars="15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承包人应在每年末、每季开始前</w:t>
      </w:r>
      <w:r>
        <w:rPr>
          <w:rFonts w:hint="eastAsia" w:ascii="仿宋" w:hAnsi="仿宋" w:eastAsia="仿宋" w:cs="仿宋"/>
          <w:color w:val="auto"/>
          <w:sz w:val="21"/>
          <w:szCs w:val="21"/>
          <w:u w:val="single"/>
        </w:rPr>
        <w:t>28</w:t>
      </w:r>
      <w:r>
        <w:rPr>
          <w:rFonts w:hint="eastAsia" w:ascii="仿宋" w:hAnsi="仿宋" w:eastAsia="仿宋" w:cs="仿宋"/>
          <w:color w:val="auto"/>
          <w:sz w:val="21"/>
          <w:szCs w:val="21"/>
        </w:rPr>
        <w:t>天向监理人提供下一年、各季度和各月的施工用电计划，并</w:t>
      </w:r>
    </w:p>
    <w:p>
      <w:pPr>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按监理人批准的用电计划执行。</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520" w:name="_Toc339224633"/>
      <w:bookmarkStart w:id="521" w:name="_Toc339983405"/>
      <w:bookmarkStart w:id="522" w:name="_Toc23473"/>
      <w:bookmarkStart w:id="523" w:name="_Toc341965016"/>
      <w:bookmarkStart w:id="524" w:name="_Toc339482499"/>
      <w:bookmarkStart w:id="525" w:name="_Toc336255218"/>
      <w:bookmarkStart w:id="526" w:name="_Toc336325331"/>
      <w:r>
        <w:rPr>
          <w:rStyle w:val="42"/>
          <w:rFonts w:hint="eastAsia" w:ascii="仿宋" w:hAnsi="仿宋" w:eastAsia="仿宋" w:cs="仿宋"/>
          <w:b/>
          <w:color w:val="auto"/>
          <w:sz w:val="21"/>
          <w:szCs w:val="21"/>
        </w:rPr>
        <w:t>2.6 施工供水</w:t>
      </w:r>
      <w:bookmarkEnd w:id="520"/>
      <w:bookmarkEnd w:id="521"/>
      <w:bookmarkEnd w:id="522"/>
      <w:bookmarkEnd w:id="523"/>
      <w:bookmarkEnd w:id="524"/>
      <w:bookmarkEnd w:id="525"/>
      <w:bookmarkEnd w:id="526"/>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snapToGrid w:val="0"/>
          <w:color w:val="auto"/>
          <w:sz w:val="21"/>
          <w:szCs w:val="21"/>
        </w:rPr>
        <w:t>(1) 除合同另有规定外，承包人应负责提供本工程施工和生活用水，</w:t>
      </w:r>
      <w:r>
        <w:rPr>
          <w:rFonts w:hint="eastAsia" w:ascii="仿宋" w:hAnsi="仿宋" w:eastAsia="仿宋" w:cs="仿宋"/>
          <w:color w:val="auto"/>
          <w:sz w:val="21"/>
          <w:szCs w:val="21"/>
        </w:rPr>
        <w:t>水质应符合GB 5749-2006有关的规定。</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（2）承包人应按合同规定负责设计、施工、采购、安装、管理和维修施工区和生活区的供水系统，包括修建为保证正常供水的引水、储水、水处理和抽排水设施等。</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承包人应负责向发包人和监理人提供现场办公和生活用水，包括引向发包人和监理人办公地点和生活区的引水、储水和水处理设施及其设备、设施的施工、安装和日常维修等工作。上述供水设施建设和日常供水费用包括在供水项目的总价内，发包人不再另行支付。</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（4）除合同另有规定外，承包人应按本合同《通用合同条款》的有关规定和监理人的指示，为进入现场的其它承包人提供施工和生活用水方便，具体提供措施和收费办法由双方协商确定。</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527" w:name="_Toc339983406"/>
      <w:bookmarkStart w:id="528" w:name="_Toc339482500"/>
      <w:bookmarkStart w:id="529" w:name="_Toc339224634"/>
      <w:bookmarkStart w:id="530" w:name="_Toc341965017"/>
      <w:bookmarkStart w:id="531" w:name="_Toc4122"/>
      <w:bookmarkStart w:id="532" w:name="_Toc336325332"/>
      <w:bookmarkStart w:id="533" w:name="_Toc336255219"/>
      <w:r>
        <w:rPr>
          <w:rStyle w:val="42"/>
          <w:rFonts w:hint="eastAsia" w:ascii="仿宋" w:hAnsi="仿宋" w:eastAsia="仿宋" w:cs="仿宋"/>
          <w:b/>
          <w:color w:val="auto"/>
          <w:sz w:val="21"/>
          <w:szCs w:val="21"/>
        </w:rPr>
        <w:t>2.7 施工供风</w:t>
      </w:r>
      <w:bookmarkEnd w:id="527"/>
      <w:bookmarkEnd w:id="528"/>
      <w:bookmarkEnd w:id="529"/>
      <w:bookmarkEnd w:id="530"/>
      <w:bookmarkEnd w:id="531"/>
      <w:bookmarkEnd w:id="532"/>
      <w:bookmarkEnd w:id="533"/>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承包人应负责提供本合同工程所需的施工供风，包括负责施工供风系统的设计、建造、运行管理和维护。</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534" w:name="_Toc336255220"/>
      <w:bookmarkStart w:id="535" w:name="_Toc339224635"/>
      <w:bookmarkStart w:id="536" w:name="_Toc341965018"/>
      <w:bookmarkStart w:id="537" w:name="_Toc336325333"/>
      <w:bookmarkStart w:id="538" w:name="_Toc339482501"/>
      <w:bookmarkStart w:id="539" w:name="_Toc5508"/>
      <w:bookmarkStart w:id="540" w:name="_Toc339983407"/>
      <w:r>
        <w:rPr>
          <w:rStyle w:val="42"/>
          <w:rFonts w:hint="eastAsia" w:ascii="仿宋" w:hAnsi="仿宋" w:eastAsia="仿宋" w:cs="仿宋"/>
          <w:b/>
          <w:color w:val="auto"/>
          <w:sz w:val="21"/>
          <w:szCs w:val="21"/>
        </w:rPr>
        <w:t>2.8 施工照明</w:t>
      </w:r>
      <w:bookmarkEnd w:id="534"/>
      <w:bookmarkEnd w:id="535"/>
      <w:bookmarkEnd w:id="536"/>
      <w:bookmarkEnd w:id="537"/>
      <w:bookmarkEnd w:id="538"/>
      <w:bookmarkEnd w:id="539"/>
      <w:bookmarkEnd w:id="540"/>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（1）承包人应负责设计、施工、采购、安装、管理和维修其工程所有施工作业区、办公区和生活区以及相关的道路、桥涵在内的施工区照明线路和照明设施。</w:t>
      </w:r>
      <w:r>
        <w:rPr>
          <w:rFonts w:hint="eastAsia" w:ascii="仿宋" w:hAnsi="仿宋" w:eastAsia="仿宋" w:cs="仿宋"/>
          <w:snapToGrid w:val="0"/>
          <w:color w:val="auto"/>
          <w:sz w:val="21"/>
          <w:szCs w:val="21"/>
        </w:rPr>
        <w:t>各区的最低照明度应符合3.2.5款的规定。</w:t>
      </w:r>
    </w:p>
    <w:p>
      <w:pPr>
        <w:pageBreakBefore w:val="0"/>
        <w:wordWrap/>
        <w:topLinePunct w:val="0"/>
        <w:bidi w:val="0"/>
        <w:spacing w:line="37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（2）承包人应按本合同《通用合同条款》的有关规定和监理人的指示，为进入现场工作的其他承</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包人架设施工和生活区的室外照明线路提供方便。</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541" w:name="_Toc339224636"/>
      <w:bookmarkStart w:id="542" w:name="_Toc341965019"/>
      <w:bookmarkStart w:id="543" w:name="_Toc336325334"/>
      <w:bookmarkStart w:id="544" w:name="_Toc1605"/>
      <w:bookmarkStart w:id="545" w:name="_Toc339482502"/>
      <w:bookmarkStart w:id="546" w:name="_Toc336255221"/>
      <w:bookmarkStart w:id="547" w:name="_Toc339983408"/>
      <w:r>
        <w:rPr>
          <w:rStyle w:val="42"/>
          <w:rFonts w:hint="eastAsia" w:ascii="仿宋" w:hAnsi="仿宋" w:eastAsia="仿宋" w:cs="仿宋"/>
          <w:b/>
          <w:color w:val="auto"/>
          <w:sz w:val="21"/>
          <w:szCs w:val="21"/>
        </w:rPr>
        <w:t>2.9 施工通信</w:t>
      </w:r>
      <w:bookmarkEnd w:id="541"/>
      <w:bookmarkEnd w:id="542"/>
      <w:bookmarkEnd w:id="543"/>
      <w:bookmarkEnd w:id="544"/>
      <w:bookmarkEnd w:id="545"/>
      <w:bookmarkEnd w:id="546"/>
      <w:bookmarkEnd w:id="547"/>
    </w:p>
    <w:p>
      <w:pPr>
        <w:pageBreakBefore w:val="0"/>
        <w:wordWrap/>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 除合同另有规定外，承包人应在工程开工前与当地电讯部门协商解决通向施工现场的通讯线路和现场的电讯服务设施，并由承包人与电讯部门签订协议。</w:t>
      </w:r>
    </w:p>
    <w:p>
      <w:pPr>
        <w:pageBreakBefore w:val="0"/>
        <w:wordWrap/>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 承包人应负责设计、施工、采购、安装、管理和维修施工现场的内部通讯服务设施。发包人和监理人有权使用承包人的内部通讯设施。其他承包人需要使用内部通讯设施时，应按本合同《通用合同条款》的有关规定办理。</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548" w:name="_Toc341965020"/>
      <w:bookmarkStart w:id="549" w:name="_Toc13876"/>
      <w:bookmarkStart w:id="550" w:name="_Toc336325336"/>
      <w:bookmarkStart w:id="551" w:name="_Toc339983410"/>
      <w:bookmarkStart w:id="552" w:name="_Toc336255223"/>
      <w:bookmarkStart w:id="553" w:name="_Toc339482504"/>
      <w:bookmarkStart w:id="554" w:name="_Toc339224638"/>
      <w:r>
        <w:rPr>
          <w:rStyle w:val="42"/>
          <w:rFonts w:hint="eastAsia" w:ascii="仿宋" w:hAnsi="仿宋" w:eastAsia="仿宋" w:cs="仿宋"/>
          <w:b/>
          <w:color w:val="auto"/>
          <w:sz w:val="21"/>
          <w:szCs w:val="21"/>
        </w:rPr>
        <w:t>2.10 混凝土生产系统</w:t>
      </w:r>
      <w:bookmarkEnd w:id="548"/>
      <w:bookmarkEnd w:id="549"/>
      <w:bookmarkEnd w:id="550"/>
      <w:bookmarkEnd w:id="551"/>
      <w:bookmarkEnd w:id="552"/>
      <w:bookmarkEnd w:id="553"/>
      <w:bookmarkEnd w:id="554"/>
    </w:p>
    <w:p>
      <w:pPr>
        <w:pageBreakBefore w:val="0"/>
        <w:wordWrap/>
        <w:topLinePunct w:val="0"/>
        <w:bidi w:val="0"/>
        <w:snapToGrid w:val="0"/>
        <w:spacing w:line="370" w:lineRule="exact"/>
        <w:ind w:firstLine="420" w:firstLineChars="200"/>
        <w:rPr>
          <w:rFonts w:hint="eastAsia" w:ascii="仿宋" w:hAnsi="仿宋" w:eastAsia="仿宋" w:cs="仿宋"/>
          <w:snapToGrid w:val="0"/>
          <w:color w:val="auto"/>
          <w:sz w:val="21"/>
          <w:szCs w:val="21"/>
        </w:rPr>
      </w:pPr>
      <w:bookmarkStart w:id="555" w:name="_Toc339224639"/>
      <w:bookmarkStart w:id="556" w:name="_Toc341965021"/>
      <w:bookmarkStart w:id="557" w:name="_Toc339983411"/>
      <w:bookmarkStart w:id="558" w:name="_Toc339482505"/>
      <w:bookmarkStart w:id="559" w:name="_Toc336325337"/>
      <w:bookmarkStart w:id="560" w:name="_Toc336255224"/>
      <w:r>
        <w:rPr>
          <w:rFonts w:hint="eastAsia" w:ascii="仿宋" w:hAnsi="仿宋" w:eastAsia="仿宋" w:cs="仿宋"/>
          <w:snapToGrid w:val="0"/>
          <w:color w:val="auto"/>
          <w:sz w:val="21"/>
          <w:szCs w:val="21"/>
        </w:rPr>
        <w:t>（1）由承包人自建混凝土生产系统，承包人应按批准的施工总布置规划，进行混凝土生产系统（包括混凝土骨料储存系统）的设计和施工（包括场地的开挖、回填与平整）、混凝土浇注设备和设施的采购、安装、调试、运行管理和维修，以及混凝土骨料储存和混凝土的拌和、运输等。承包人的混凝土生产系统还应做好场地排水和弃渣处理，以及防止污染环境等措施。</w:t>
      </w:r>
    </w:p>
    <w:p>
      <w:pPr>
        <w:pageBreakBefore w:val="0"/>
        <w:wordWrap/>
        <w:topLinePunct w:val="0"/>
        <w:bidi w:val="0"/>
        <w:snapToGrid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（2）承包人应按施工图纸和本合同技术条款规定的温控要求，负责混凝土制冷（热）系统的设计和施工，并负责制冷（热）设备的采购、安装、调试、运行管理和维修等。</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561" w:name="_Toc20547"/>
      <w:r>
        <w:rPr>
          <w:rStyle w:val="42"/>
          <w:rFonts w:hint="eastAsia" w:ascii="仿宋" w:hAnsi="仿宋" w:eastAsia="仿宋" w:cs="仿宋"/>
          <w:b/>
          <w:color w:val="auto"/>
          <w:sz w:val="21"/>
          <w:szCs w:val="21"/>
        </w:rPr>
        <w:t>2.11 临时工厂设施</w:t>
      </w:r>
      <w:bookmarkEnd w:id="555"/>
      <w:bookmarkEnd w:id="556"/>
      <w:bookmarkEnd w:id="557"/>
      <w:bookmarkEnd w:id="558"/>
      <w:bookmarkEnd w:id="559"/>
      <w:bookmarkEnd w:id="560"/>
      <w:bookmarkEnd w:id="561"/>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承包人应按批准的施工总进度和施工图纸的要求，修建以下临时工厂设施，并各工厂设施施工前，将临时工厂设施的设计文件提交监理人批准。</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（1）钢筋加工厂；</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（2）木材加工厂；</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（3）混凝土构件预制厂</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（4）机械修配工厂；</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（5）汽车保养站；</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562" w:name="_Toc336255225"/>
      <w:bookmarkStart w:id="563" w:name="_Toc13107"/>
      <w:bookmarkStart w:id="564" w:name="_Toc339224640"/>
      <w:bookmarkStart w:id="565" w:name="_Toc336325338"/>
      <w:bookmarkStart w:id="566" w:name="_Toc339482506"/>
      <w:bookmarkStart w:id="567" w:name="_Toc341965022"/>
      <w:bookmarkStart w:id="568" w:name="_Toc339983412"/>
      <w:r>
        <w:rPr>
          <w:rStyle w:val="42"/>
          <w:rFonts w:hint="eastAsia" w:ascii="仿宋" w:hAnsi="仿宋" w:eastAsia="仿宋" w:cs="仿宋"/>
          <w:b/>
          <w:color w:val="auto"/>
          <w:sz w:val="21"/>
          <w:szCs w:val="21"/>
        </w:rPr>
        <w:t>2.12 仓库和堆、存料场</w:t>
      </w:r>
      <w:bookmarkEnd w:id="562"/>
      <w:bookmarkEnd w:id="563"/>
      <w:bookmarkEnd w:id="564"/>
      <w:bookmarkEnd w:id="565"/>
      <w:bookmarkEnd w:id="566"/>
      <w:bookmarkEnd w:id="567"/>
      <w:bookmarkEnd w:id="568"/>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（1）承包人应按批准的施工组织设计和合同进度计划的要求，修建本工程的仓库和堆、存料场，并在开始施工前，将仓库和堆、存料场的设计图纸与文件提交监理人批准。</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（2）承包人应负责本合同工程所需的各项材料和设备仓库的设计、修建、管理和维护。</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（3）除合同另有约定外，储存炸药、雷管和油料等特殊材料仓库应按监理人批准的地点进行布置和修建，并应严格遵守国家有关安全管理的规定。</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569" w:name="_Toc339983413"/>
      <w:bookmarkStart w:id="570" w:name="_Toc11006"/>
      <w:bookmarkStart w:id="571" w:name="_Toc336255226"/>
      <w:bookmarkStart w:id="572" w:name="_Toc336325339"/>
      <w:bookmarkStart w:id="573" w:name="_Toc341965023"/>
      <w:bookmarkStart w:id="574" w:name="_Toc339482507"/>
      <w:bookmarkStart w:id="575" w:name="_Toc339224641"/>
      <w:r>
        <w:rPr>
          <w:rStyle w:val="42"/>
          <w:rFonts w:hint="eastAsia" w:ascii="仿宋" w:hAnsi="仿宋" w:eastAsia="仿宋" w:cs="仿宋"/>
          <w:b/>
          <w:color w:val="auto"/>
          <w:sz w:val="21"/>
          <w:szCs w:val="21"/>
        </w:rPr>
        <w:t>2.13 弃渣场</w:t>
      </w:r>
      <w:bookmarkEnd w:id="569"/>
      <w:bookmarkEnd w:id="570"/>
      <w:bookmarkEnd w:id="571"/>
      <w:bookmarkEnd w:id="572"/>
      <w:bookmarkEnd w:id="573"/>
      <w:bookmarkEnd w:id="574"/>
      <w:bookmarkEnd w:id="575"/>
    </w:p>
    <w:p>
      <w:pPr>
        <w:pageBreakBefore w:val="0"/>
        <w:wordWrap/>
        <w:topLinePunct w:val="0"/>
        <w:bidi w:val="0"/>
        <w:snapToGrid w:val="0"/>
        <w:spacing w:line="370" w:lineRule="exact"/>
        <w:ind w:firstLine="420" w:firstLineChars="200"/>
        <w:rPr>
          <w:rFonts w:hint="eastAsia" w:ascii="仿宋" w:hAnsi="仿宋" w:eastAsia="仿宋" w:cs="仿宋"/>
          <w:snapToGrid w:val="0"/>
          <w:color w:val="auto"/>
          <w:sz w:val="21"/>
          <w:szCs w:val="21"/>
        </w:rPr>
      </w:pPr>
      <w:bookmarkStart w:id="576" w:name="_Toc339482508"/>
      <w:bookmarkStart w:id="577" w:name="_Toc341965024"/>
      <w:bookmarkStart w:id="578" w:name="_Toc339224642"/>
      <w:bookmarkStart w:id="579" w:name="_Toc336255227"/>
      <w:bookmarkStart w:id="580" w:name="_Toc336325340"/>
      <w:bookmarkStart w:id="581" w:name="_Toc339983414"/>
      <w:r>
        <w:rPr>
          <w:rFonts w:hint="eastAsia" w:ascii="仿宋" w:hAnsi="仿宋" w:eastAsia="仿宋" w:cs="仿宋"/>
          <w:snapToGrid w:val="0"/>
          <w:color w:val="auto"/>
          <w:sz w:val="21"/>
          <w:szCs w:val="21"/>
        </w:rPr>
        <w:t>承包人应按监理人批准的环境保护措施计划，在弃渣场周围及场地内设置防洪和排水设施，防</w:t>
      </w:r>
    </w:p>
    <w:p>
      <w:pPr>
        <w:pageBreakBefore w:val="0"/>
        <w:wordWrap/>
        <w:topLinePunct w:val="0"/>
        <w:bidi w:val="0"/>
        <w:snapToGrid w:val="0"/>
        <w:spacing w:line="370" w:lineRule="exact"/>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止冲刷弃渣，造成水土流失。</w:t>
      </w:r>
    </w:p>
    <w:p>
      <w:pPr>
        <w:pageBreakBefore w:val="0"/>
        <w:wordWrap/>
        <w:topLinePunct w:val="0"/>
        <w:bidi w:val="0"/>
        <w:snapToGrid w:val="0"/>
        <w:spacing w:line="370" w:lineRule="exact"/>
        <w:rPr>
          <w:rStyle w:val="42"/>
          <w:rFonts w:hint="eastAsia" w:ascii="仿宋" w:hAnsi="仿宋" w:eastAsia="仿宋" w:cs="仿宋"/>
          <w:color w:val="auto"/>
          <w:sz w:val="21"/>
          <w:szCs w:val="21"/>
        </w:rPr>
      </w:pPr>
      <w:bookmarkStart w:id="582" w:name="_Toc1530"/>
      <w:r>
        <w:rPr>
          <w:rStyle w:val="42"/>
          <w:rFonts w:hint="eastAsia" w:ascii="仿宋" w:hAnsi="仿宋" w:eastAsia="仿宋" w:cs="仿宋"/>
          <w:color w:val="auto"/>
          <w:sz w:val="21"/>
          <w:szCs w:val="21"/>
        </w:rPr>
        <w:t>2.14 临时生产管理和生活设施</w:t>
      </w:r>
      <w:bookmarkEnd w:id="576"/>
      <w:bookmarkEnd w:id="577"/>
      <w:bookmarkEnd w:id="578"/>
      <w:bookmarkEnd w:id="579"/>
      <w:bookmarkEnd w:id="580"/>
      <w:bookmarkEnd w:id="581"/>
    </w:p>
    <w:bookmarkEnd w:id="582"/>
    <w:p>
      <w:pPr>
        <w:pageBreakBefore w:val="0"/>
        <w:wordWrap/>
        <w:topLinePunct w:val="0"/>
        <w:bidi w:val="0"/>
        <w:spacing w:line="370" w:lineRule="exact"/>
        <w:ind w:firstLine="210" w:firstLineChars="100"/>
        <w:jc w:val="left"/>
        <w:textAlignment w:val="auto"/>
        <w:rPr>
          <w:rFonts w:hint="eastAsia" w:ascii="仿宋" w:hAnsi="仿宋" w:eastAsia="仿宋" w:cs="仿宋"/>
          <w:color w:val="auto"/>
          <w:sz w:val="21"/>
          <w:szCs w:val="21"/>
        </w:rPr>
      </w:pPr>
      <w:bookmarkStart w:id="583" w:name="_Toc341965025"/>
      <w:bookmarkStart w:id="584" w:name="_Toc336255228"/>
      <w:bookmarkStart w:id="585" w:name="_Toc339983415"/>
      <w:bookmarkStart w:id="586" w:name="_Toc339224643"/>
      <w:bookmarkStart w:id="587" w:name="_Toc336325341"/>
      <w:bookmarkStart w:id="588" w:name="_Toc339482509"/>
      <w:r>
        <w:rPr>
          <w:rFonts w:hint="eastAsia" w:ascii="仿宋" w:hAnsi="仿宋" w:eastAsia="仿宋" w:cs="仿宋"/>
          <w:color w:val="auto"/>
          <w:sz w:val="21"/>
          <w:szCs w:val="21"/>
        </w:rPr>
        <w:t>（1）除合同另有约定外，承包人应负责其施工需要的全部临时生产管理与生活设施的设计、建</w:t>
      </w:r>
    </w:p>
    <w:p>
      <w:pPr>
        <w:pageBreakBefore w:val="0"/>
        <w:wordWrap/>
        <w:topLinePunct w:val="0"/>
        <w:bidi w:val="0"/>
        <w:spacing w:line="37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造及其设备的采购、安装、管理和维护等。</w:t>
      </w:r>
    </w:p>
    <w:p>
      <w:pPr>
        <w:pageBreakBefore w:val="0"/>
        <w:wordWrap/>
        <w:topLinePunct w:val="0"/>
        <w:bidi w:val="0"/>
        <w:spacing w:line="37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（2）承包人应在收到开工通知后的21天内，按发包人批准的施工规划总布置，向监理人编制一</w:t>
      </w:r>
    </w:p>
    <w:p>
      <w:pPr>
        <w:pageBreakBefore w:val="0"/>
        <w:wordWrap/>
        <w:topLinePunct w:val="0"/>
        <w:bidi w:val="0"/>
        <w:spacing w:line="37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份临时生产管理和生活设施的布置和房屋建筑物设计的图纸和文件提交监理人批准。承包人应按施</w:t>
      </w:r>
    </w:p>
    <w:p>
      <w:pPr>
        <w:pStyle w:val="17"/>
        <w:pageBreakBefore w:val="0"/>
        <w:wordWrap/>
        <w:topLinePunct w:val="0"/>
        <w:bidi w:val="0"/>
        <w:spacing w:line="370" w:lineRule="exact"/>
        <w:ind w:firstLine="0"/>
        <w:rPr>
          <w:rStyle w:val="42"/>
          <w:rFonts w:hint="eastAsia" w:ascii="仿宋" w:hAnsi="仿宋" w:eastAsia="仿宋" w:cs="仿宋"/>
          <w:color w:val="auto"/>
          <w:sz w:val="21"/>
          <w:szCs w:val="21"/>
        </w:rPr>
      </w:pPr>
      <w:r>
        <w:rPr>
          <w:rFonts w:hint="eastAsia" w:ascii="仿宋" w:hAnsi="仿宋" w:eastAsia="仿宋" w:cs="仿宋"/>
          <w:color w:val="auto"/>
          <w:sz w:val="21"/>
          <w:szCs w:val="21"/>
        </w:rPr>
        <w:t>工图纸和监理人的指示，负责上述临时房屋和公用设施的设备和设施的采购、安装、管理和维护等。</w:t>
      </w:r>
      <w:r>
        <w:rPr>
          <w:rStyle w:val="42"/>
          <w:rFonts w:hint="eastAsia" w:ascii="仿宋" w:hAnsi="仿宋" w:eastAsia="仿宋" w:cs="仿宋"/>
          <w:color w:val="auto"/>
          <w:sz w:val="21"/>
          <w:szCs w:val="21"/>
        </w:rPr>
        <w:t>2.15 计量和支付</w:t>
      </w:r>
      <w:bookmarkEnd w:id="583"/>
      <w:bookmarkEnd w:id="584"/>
      <w:bookmarkEnd w:id="585"/>
      <w:bookmarkEnd w:id="586"/>
      <w:bookmarkEnd w:id="587"/>
      <w:bookmarkEnd w:id="588"/>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2.15.1 现场施工测量</w:t>
      </w:r>
    </w:p>
    <w:p>
      <w:pPr>
        <w:pageBreakBefore w:val="0"/>
        <w:wordWrap/>
        <w:topLinePunct w:val="0"/>
        <w:bidi w:val="0"/>
        <w:snapToGrid w:val="0"/>
        <w:spacing w:line="370" w:lineRule="exact"/>
        <w:ind w:firstLine="404" w:firstLineChars="200"/>
        <w:rPr>
          <w:rFonts w:hint="eastAsia" w:ascii="仿宋" w:hAnsi="仿宋" w:eastAsia="仿宋" w:cs="仿宋"/>
          <w:color w:val="auto"/>
          <w:spacing w:val="-4"/>
          <w:sz w:val="21"/>
          <w:szCs w:val="21"/>
        </w:rPr>
      </w:pPr>
      <w:r>
        <w:rPr>
          <w:rFonts w:hint="eastAsia" w:ascii="仿宋" w:hAnsi="仿宋" w:eastAsia="仿宋" w:cs="仿宋"/>
          <w:color w:val="auto"/>
          <w:spacing w:val="-4"/>
          <w:sz w:val="21"/>
          <w:szCs w:val="21"/>
        </w:rPr>
        <w:t>现场施工测量（包括根据合同约定由承包人测设的施工控制网、工程施工阶段的全部施工测量放样工作等）所需费用，包含在《工程量清单》所列各项目的工程单价或总价中，发包人不另行支付。</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2.15.2 现场试验</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（1）现场室内试验：除合同另有约定外，承包人现场试验室的建设费用，均包含在《工程量清单》项目的工程单价中，发包人不另行支付。</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（2）现场工艺试验：除合同另有约定外，现场工艺试验所需费用，均包含在《工程量清单》项目的工程单价中，发包人不另行支付。</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现场生产性试验：除合同约定的大型现场生产性试验项目由发包人按《工程量清单》所列项目的总价支付外，其它各项生产性试验费用均包含在《工程量清单》相应项目的工程单价或总价中，发包人不另行支付。</w:t>
      </w:r>
    </w:p>
    <w:p>
      <w:pPr>
        <w:pageBreakBefore w:val="0"/>
        <w:wordWrap/>
        <w:topLinePunct w:val="0"/>
        <w:bidi w:val="0"/>
        <w:snapToGrid w:val="0"/>
        <w:spacing w:line="370" w:lineRule="exact"/>
        <w:ind w:firstLine="480" w:firstLineChars="200"/>
        <w:rPr>
          <w:rFonts w:hint="eastAsia" w:ascii="仿宋" w:hAnsi="仿宋" w:eastAsia="仿宋" w:cs="仿宋"/>
          <w:color w:val="auto"/>
          <w:sz w:val="21"/>
          <w:szCs w:val="21"/>
        </w:rPr>
      </w:pPr>
      <w:r>
        <w:rPr>
          <w:rFonts w:hint="eastAsia" w:ascii="仿宋" w:hAnsi="仿宋" w:eastAsia="仿宋" w:cs="仿宋"/>
          <w:b/>
          <w:bCs/>
          <w:snapToGrid w:val="0"/>
          <w:color w:val="auto"/>
        </w:rPr>
        <w:t>2.15.3 施工交通设施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（1）除合同另有约定外，承包人根据合同要求完成场内施工道路的建设和施工期的管理维护工作所需的费用，由发包人按《工程量清单》相应项目的工程总价支付。</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（2）场外公共交通的费用，除合同约定由承包人为场外公共交通修建和（或）维护的临时设施外，承包人在施工场地外的一切交通费用，均由承包人自行承担，发包人不另行支付。</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（3）承包人承担的超大、超重件的运输费用，均由承包人自行负责，发包人不另行支付。超大、超重件的尺寸或重量超出合同约定的限度时，增加的费用由发包人承担。</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2.15.4 施工及生活供电设施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除合同另有约定外，承包人根据合同要求完成施工用电设施的建设、移设和拆除工作所需的费用，由发包人按《工程量清单》相应项目的工程单价或总价支付。</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2.15.5 施工及生活供水设施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除合同另有约定外，承包人根据合同要求完成施工及生活供水设施的建设、移设和拆除工作所需的费用，由发包人按《工程量清单》相应项目的工程单价或总价支付。</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2.15.6 施工供风设施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除合同另有约定外，承包人根据合同要求完成施工供风设施的建设、移设和拆除工作所需的费用，由发包人按《工程量清单》相应项目的工程单价或总价支付。</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2.15.7 施工照明设施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除合同另有约定外，承包人根据合同要求完成施工照明设施的建设、移置、维护管理和拆除工作所需的费用，由发包人按《工程量清单》相应项目的工程单价或总价中支付。</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2.15.8 施工通信</w:t>
      </w:r>
    </w:p>
    <w:p>
      <w:pPr>
        <w:pageBreakBefore w:val="0"/>
        <w:wordWrap/>
        <w:topLinePunct w:val="0"/>
        <w:bidi w:val="0"/>
        <w:snapToGrid w:val="0"/>
        <w:spacing w:line="370" w:lineRule="exact"/>
        <w:ind w:firstLine="404" w:firstLineChars="200"/>
        <w:rPr>
          <w:rFonts w:hint="eastAsia" w:ascii="仿宋" w:hAnsi="仿宋" w:eastAsia="仿宋" w:cs="仿宋"/>
          <w:color w:val="auto"/>
          <w:spacing w:val="-4"/>
          <w:sz w:val="21"/>
          <w:szCs w:val="21"/>
        </w:rPr>
      </w:pPr>
      <w:r>
        <w:rPr>
          <w:rFonts w:hint="eastAsia" w:ascii="仿宋" w:hAnsi="仿宋" w:eastAsia="仿宋" w:cs="仿宋"/>
          <w:color w:val="auto"/>
          <w:spacing w:val="-4"/>
          <w:sz w:val="21"/>
          <w:szCs w:val="21"/>
        </w:rPr>
        <w:t>除合同另有约定外，承包人根据合同要求完成现场施工通信和邮政设施的建设、移设、维护管理和拆除工作所需的费用，</w:t>
      </w:r>
      <w:r>
        <w:rPr>
          <w:rFonts w:hint="eastAsia" w:ascii="仿宋" w:hAnsi="仿宋" w:eastAsia="仿宋" w:cs="仿宋"/>
          <w:color w:val="auto"/>
          <w:sz w:val="21"/>
          <w:szCs w:val="21"/>
        </w:rPr>
        <w:t>由发包人按</w:t>
      </w:r>
      <w:r>
        <w:rPr>
          <w:rFonts w:hint="eastAsia" w:ascii="仿宋" w:hAnsi="仿宋" w:eastAsia="仿宋" w:cs="仿宋"/>
          <w:color w:val="auto"/>
          <w:spacing w:val="-4"/>
          <w:sz w:val="21"/>
          <w:szCs w:val="21"/>
        </w:rPr>
        <w:t>《工程量清单》相应项目的工程单价或总价支付。</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2.15.9 混凝土生产系统</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除合同另有约定外，承包人根据合同要求完成混凝土生产系统的建设和拆除工作所需的费用，由发包人按《工程量清单》相应项目的工程单价或总价支付。</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2.15.10 附属加工厂</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除合同另有约定外，承包人根据合同要求完成附属加工厂的建设、维护管理和拆除工作所需的费用，由发包人按《工程量清单》相应项目的工程单价或总价支付。</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2.15.11 仓库和存料场</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除合同另有约定外，承包人根据合同要求完成仓库或存料场的建设、维护管理和拆除工作所需的费用，由发包人按《工程量清单》相应项目的工程单价或总价支付。</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2.15.12 弃渣场</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除合同另有约定外，承包人根据合同要求完成弃渣场的建设和维护管理等工作所需的费用，由发包人按《工程量清单》相应项目的工程单价或总价支付。</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2.15.13 临时生产管理和生活设施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除合同另有约定外，承包人根据合同要求完成临时生产管理和生活设施的建设、移设、维护管理和拆除工作所需的费用，由发包人按《工程量清单》相应项目的工程单价或总价支付。</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2.15.14 其它临时设施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未列人《工程量清单》的其它临时设施，承包人根据合同要求完成这些设施的建设、移置、维护管理和拆除工作所需的费用，包含在相应永久工程项目的工程单价或总价中，发包人不另行支付。</w:t>
      </w:r>
    </w:p>
    <w:bookmarkEnd w:id="491"/>
    <w:p>
      <w:pPr>
        <w:pStyle w:val="7"/>
        <w:pageBreakBefore w:val="0"/>
        <w:wordWrap/>
        <w:topLinePunct w:val="0"/>
        <w:bidi w:val="0"/>
        <w:spacing w:line="370" w:lineRule="exact"/>
        <w:jc w:val="center"/>
        <w:rPr>
          <w:rFonts w:hint="eastAsia" w:ascii="仿宋" w:hAnsi="仿宋" w:eastAsia="仿宋" w:cs="仿宋"/>
          <w:color w:val="auto"/>
          <w:szCs w:val="30"/>
        </w:rPr>
      </w:pPr>
      <w:bookmarkStart w:id="589" w:name="_Toc348"/>
      <w:bookmarkStart w:id="590" w:name="_Toc32632"/>
      <w:bookmarkStart w:id="591" w:name="_Toc336325346"/>
      <w:bookmarkStart w:id="592" w:name="_Toc311407729"/>
      <w:bookmarkStart w:id="593" w:name="_Toc282782376"/>
      <w:r>
        <w:rPr>
          <w:rFonts w:hint="eastAsia" w:ascii="仿宋" w:hAnsi="仿宋" w:eastAsia="仿宋" w:cs="仿宋"/>
          <w:color w:val="auto"/>
          <w:szCs w:val="30"/>
        </w:rPr>
        <w:t>第3节施工安全措施</w:t>
      </w:r>
      <w:bookmarkEnd w:id="589"/>
      <w:bookmarkEnd w:id="590"/>
    </w:p>
    <w:p>
      <w:pPr>
        <w:pStyle w:val="17"/>
        <w:pageBreakBefore w:val="0"/>
        <w:wordWrap/>
        <w:topLinePunct w:val="0"/>
        <w:bidi w:val="0"/>
        <w:spacing w:line="370" w:lineRule="exact"/>
        <w:ind w:firstLine="0"/>
        <w:rPr>
          <w:rStyle w:val="42"/>
          <w:rFonts w:hint="eastAsia" w:ascii="仿宋" w:hAnsi="仿宋" w:eastAsia="仿宋" w:cs="仿宋"/>
          <w:color w:val="auto"/>
          <w:sz w:val="21"/>
          <w:szCs w:val="21"/>
        </w:rPr>
      </w:pPr>
      <w:bookmarkStart w:id="594" w:name="_Toc23538"/>
      <w:bookmarkStart w:id="595" w:name="_Toc12261"/>
      <w:r>
        <w:rPr>
          <w:rStyle w:val="42"/>
          <w:rFonts w:hint="eastAsia" w:ascii="仿宋" w:hAnsi="仿宋" w:eastAsia="仿宋" w:cs="仿宋"/>
          <w:color w:val="auto"/>
          <w:sz w:val="21"/>
          <w:szCs w:val="21"/>
        </w:rPr>
        <w:t>3.1一般规定</w:t>
      </w:r>
    </w:p>
    <w:bookmarkEnd w:id="594"/>
    <w:bookmarkEnd w:id="595"/>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3.1.1应用范围</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本章适用于水利工程施工现场的文明施工及施工安全管理工作等，包括创建文明工地，作业环境安全保护，施工安全监测、监控及施工安全的防控等。</w:t>
      </w:r>
    </w:p>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3.1.2承包人责任</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（1）承包人应按本合同通用合同条款第9.2款的约定和《水利水电工程施工通用安全技本规程》（SL 398-2007）的规定履行其文明施工和安全施工职责，对本工程的文明施工和施工安全负责。</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承包人应坚持“安全第一，预防为主，综合治理”的方针，建立、健全安全生产责任制度，制定各项安全生产规章制度和操作规程，建立完善的施工安全生产设施，健全安全生产保证体系，加强监督管理，切实保障全体人员的生命和财产安全。</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（3）承包人应加强对职工进行施工安全教育，应按本章第3.2款规定的内容，编印安全保护手册发给全体职工。工人上岗前应进行安全操作的培训和考核。合格者才准上岗。</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（4）承包人必须遵守国家颁布的有关安全规程。若承包人责任区内发生重大安全事故时，承包人应立即报告发包人，并在事故发生后</w:t>
      </w:r>
      <w:r>
        <w:rPr>
          <w:rFonts w:hint="eastAsia" w:ascii="仿宋" w:hAnsi="仿宋" w:eastAsia="仿宋" w:cs="仿宋"/>
          <w:snapToGrid w:val="0"/>
          <w:color w:val="auto"/>
          <w:sz w:val="21"/>
          <w:szCs w:val="21"/>
          <w:u w:val="single"/>
        </w:rPr>
        <w:t xml:space="preserve"> 12～24</w:t>
      </w:r>
      <w:r>
        <w:rPr>
          <w:rFonts w:hint="eastAsia" w:ascii="仿宋" w:hAnsi="仿宋" w:eastAsia="仿宋" w:cs="仿宋"/>
          <w:snapToGrid w:val="0"/>
          <w:color w:val="auto"/>
          <w:sz w:val="21"/>
          <w:szCs w:val="21"/>
        </w:rPr>
        <w:t>小时内提交事故情况的书面报告。</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（5）承包人应为施工作业人员配置必需的劳动保护用品。承包人应对其施工安全措施不到位而发生的安全事故承担责任。</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（6）承包人应负责全部施工作业的安全检查，建立专门的安全检查机构，配备专职的安检人员，进行经常性的安全生产检查，并及时作好安全记录。</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（7）承包人应按相关规定积极创建文明施工标准化工地建设，文明施工。</w:t>
      </w:r>
    </w:p>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3.1.3主要提交件</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（1）承包人应在本工程开工前 28 天，编制一份文明施工及创建标化工地措施计划，提交监理人批准。</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（2）承包人应在本工程开工前</w:t>
      </w:r>
      <w:r>
        <w:rPr>
          <w:rFonts w:hint="eastAsia" w:ascii="仿宋" w:hAnsi="仿宋" w:eastAsia="仿宋" w:cs="仿宋"/>
          <w:b/>
          <w:i/>
          <w:snapToGrid w:val="0"/>
          <w:color w:val="auto"/>
          <w:sz w:val="21"/>
          <w:szCs w:val="21"/>
          <w:u w:val="single"/>
        </w:rPr>
        <w:t xml:space="preserve"> 28 </w:t>
      </w:r>
      <w:r>
        <w:rPr>
          <w:rFonts w:hint="eastAsia" w:ascii="仿宋" w:hAnsi="仿宋" w:eastAsia="仿宋" w:cs="仿宋"/>
          <w:snapToGrid w:val="0"/>
          <w:color w:val="auto"/>
          <w:sz w:val="21"/>
          <w:szCs w:val="21"/>
        </w:rPr>
        <w:t>天，根据《中华人民共和国安全产法》《中华人民共和国消防法》《中华人民共和国道路交通安全法》《中华人民共和国传染病防治法》《水利工程建设安全生产管理规定》《浙江省水利工程施工安全生产工作导则》等国家行业和地方有关法规规章，以及本章第3.2.1项规定的内容和要求，编制一份施工安全措施计划，提交监理人批准。</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承包人应在每年、每季和每月的进度报告中，按本章规定的各项安全工作内容，详细说明本工程安全措施计划的实施情况，包括对重大危险源和事故隐患分析、评估、监控和整改，以及按规定的格式提交安全检查和事故处理记录。</w:t>
      </w:r>
    </w:p>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3.1.4引用的法律法规规章</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（1）《水利工程建设安全生产管理规定》。</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（2）《安全技术措施计划的项目总名称表》。</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（3）《中华人民共和国道路交通安全法》。</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（4）《中华人民共和国安全生产法》。</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（5）《中华人民共和国消防法》。</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（6）《中华人民共和国传染病防治法实施办法》。</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（7）《中华人民共和国食品卫生法》。</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（8）《中华人民共和国劳动法》。</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（9）《浙江省安全生产条例》。</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（10）《浙江省水利工程施工安全生产工作导则》。</w:t>
      </w:r>
    </w:p>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3.1.5引用标准</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（1）《爆破安全规程》（GB 6722-20l4）。</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（2）《安全标志及其使用导则》（GB 2894-2008）。</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（3）《水利水电工程施工通用安全技术规程》（SL 398-2007）。</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（4）《水工建筑物地下开挖工程施工规范》 （SL 378-2007）。</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（5）《职业健康安全管理体系要求》（GB/T 28001-201l）。</w:t>
      </w:r>
    </w:p>
    <w:p>
      <w:pPr>
        <w:pStyle w:val="9"/>
        <w:pageBreakBefore w:val="0"/>
        <w:wordWrap/>
        <w:topLinePunct w:val="0"/>
        <w:bidi w:val="0"/>
        <w:spacing w:line="370" w:lineRule="exact"/>
        <w:rPr>
          <w:rFonts w:hint="eastAsia" w:ascii="仿宋" w:hAnsi="仿宋" w:eastAsia="仿宋" w:cs="仿宋"/>
          <w:color w:val="auto"/>
          <w:sz w:val="21"/>
          <w:szCs w:val="21"/>
        </w:rPr>
      </w:pPr>
      <w:bookmarkStart w:id="596" w:name="_Toc2788"/>
      <w:bookmarkStart w:id="597" w:name="_Toc12589"/>
      <w:r>
        <w:rPr>
          <w:rStyle w:val="42"/>
          <w:rFonts w:hint="eastAsia" w:ascii="仿宋" w:hAnsi="仿宋" w:eastAsia="仿宋" w:cs="仿宋"/>
          <w:b/>
          <w:color w:val="auto"/>
          <w:sz w:val="21"/>
          <w:szCs w:val="21"/>
        </w:rPr>
        <w:t>3.2  文明施工措施</w:t>
      </w:r>
      <w:bookmarkEnd w:id="596"/>
      <w:bookmarkEnd w:id="597"/>
    </w:p>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3.2.1  文明施工措施计划</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承包人应按本章第3.1.3项的规定提交文明施工措施计划，主要内容包括“六牌一图”（概况、名单、安全、文明、消防、重大危险源公示牌，总平面图）、现场标牌（安全警示标志、文明标识、宣传标语等）设置，围护设施（围墙、围挡、彩条布固栏等）、场容场貌整洁（清扫、清洗、绿化等），现场地面整治及创建标化下地的措施计划等。</w:t>
      </w:r>
    </w:p>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3.2.2  六牌一图</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六牌一图（概况、名单、安全、文明、消防、重大危险源公示牌，总平面图）应设在项日部及其他醒目位置，尺寸不宜过小。</w:t>
      </w:r>
    </w:p>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3.2.3  现场标牌</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（1）安全警示标志垃设置在施工现场事故易发地，规格建议为宽12Ocm，高9Ocm。</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（2）安全警示标志应按监理人指示补充或更换失效的标志。</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（3）现场标牌中需公布监督电话，主动接受社会各界的监督。</w:t>
      </w:r>
    </w:p>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3.2.4  围护设施</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（1）根据施工现场情况，需尽量修建维护设施进行封闭施工，减轻对周边环境的影响。</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（2）围护设施需满足安全要求。</w:t>
      </w:r>
    </w:p>
    <w:p>
      <w:pPr>
        <w:pStyle w:val="9"/>
        <w:pageBreakBefore w:val="0"/>
        <w:wordWrap/>
        <w:topLinePunct w:val="0"/>
        <w:bidi w:val="0"/>
        <w:spacing w:line="370" w:lineRule="exact"/>
        <w:rPr>
          <w:rStyle w:val="42"/>
          <w:rFonts w:hint="eastAsia" w:ascii="仿宋" w:hAnsi="仿宋" w:eastAsia="仿宋" w:cs="仿宋"/>
          <w:b/>
          <w:color w:val="auto"/>
          <w:sz w:val="21"/>
          <w:szCs w:val="21"/>
        </w:rPr>
      </w:pPr>
      <w:bookmarkStart w:id="598" w:name="_Toc24600"/>
      <w:bookmarkStart w:id="599" w:name="_Toc31195"/>
      <w:r>
        <w:rPr>
          <w:rStyle w:val="42"/>
          <w:rFonts w:hint="eastAsia" w:ascii="仿宋" w:hAnsi="仿宋" w:eastAsia="仿宋" w:cs="仿宋"/>
          <w:b/>
          <w:color w:val="auto"/>
          <w:sz w:val="21"/>
          <w:szCs w:val="21"/>
        </w:rPr>
        <w:t>3.3施工安全措施</w:t>
      </w:r>
    </w:p>
    <w:bookmarkEnd w:id="598"/>
    <w:bookmarkEnd w:id="599"/>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3.3.1施工安全措施计划</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承包人应按本章第3.1.3项的规定提交施工安全措施计划，其内容应包括施工安全机构的设置、专职安全人员的配备，安全作业环境和安全防护措施及用具、装备，安全设施及特种设备的监测、监控，特殊安全作业防护用品、救生设施、防毒面具、有毒气体检测仪器，安全警示、安全设施，以及防洪、防火、防毒、防噪声、防爆破烟尘、救护、警报、治安和炸药管理等。施工安全措施的项目和范围，还应符合国家颁发的《安全技术措施计划的项目总名称表》及其附录H、附录1、附录J的规定。并对重大危险源和事故隐患分析、评估、监控和整改。</w:t>
      </w:r>
    </w:p>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3.3.2劳动保护</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（1）承包人应定期向所有现场施工人员发放安全帽、水鞋、雨衣、手套、手灯、防护面具和安全带等劳动保护用品，以及特殊工种作业人员的劳动保护津贴和营养补助等。</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（2）按《中华人民共和国劳动法》的有关规定安排现场作业人员的劳动和休息时间，加班时间不得超过《中华人民共和国劳动法》第四章的规定。</w:t>
      </w:r>
    </w:p>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3.3.3伤病防治和卫生保健</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（1）承包人应在施工现场设置医疗卫生机构，负责施工人员的伤病防治和卫生保健工作。</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（2）施工人员进入生活区和作业面前，应对环境进行卫生清理，以及采取消毒、杀虫、灭鼠等卫生措施，并对饮用水进行消毒。</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（3）及时做好病源和疫情监测。一旦发现疫情，应立即采取措施控制感染源和感染者。</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（4）职工食堂应严格执行《中华人民共和国食品卫生法》的有关规定。</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（5）所有传染病人、病原携带者和疑似病人一律不得从事易于使该病传播的工作。</w:t>
      </w:r>
    </w:p>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3.3.4危险物品的安全管理</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承包人运输和存放爆破器材，应遵守《水利水电施工通用安全技术规程》（SL 398-2007）第8.3.3条、第8.3.4条的规定；油料的运输和管理应遵守《水利水电施工通用安全技术规程》（SL 398-2007）第11.5节的规定。</w:t>
      </w:r>
    </w:p>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3.3.5照明安全</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承包人应在施工作业区、施工道路、临时设施、办公区和生活区设置足够的照明，地下洞室的施工作业区、运输通道应布置照明设施符合《水利水电施工通用安全技术规程》（SL 398-2007）第4.5.9～4.5.14条的规定。</w:t>
      </w:r>
    </w:p>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3.3.6接地及防雷装置</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接地及防雷装置应符合《水利水电施工通用安全技术规程》（SL 398-2007）第4.2节接地（接零）与防雷规定的要求。凡可能漏电伤人或易受雷击的电器及建筑物均应设置接地或防雷装置。</w:t>
      </w:r>
    </w:p>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3.3.7防有毒、有害物品的控制</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承包人应遵守《水工建筑物地下开挖工程施工规范》（SL 378-2007）第11.3节防尘、有害气体的规定。</w:t>
      </w:r>
    </w:p>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3.3.8爆破作业安全</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（1）承包人的施工爆破作业应严格遵照《爆破安全规程》（GB 6722-2014）及国家有关爆破安全管理的规定。承包人应对爆破造成的工程和人身损害和财产损失承担责任。</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（2）对实施电引爆的作业区，承包人应采用必要的特殊安全装置，以防止暴风雨时的大气或邻近电气设备放电的影响。特殊安全装置应经过试验证明其确保安全可靠时方可使用。试验报告应提交监理人。</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（3）当承包人的现场爆破作业对其他承包人的施工造成干扰及影响临近设施和人员的安全时，应由监理人协调解决。现场爆破时，各方均应服从爆破作业指挥人员的命令。</w:t>
      </w:r>
    </w:p>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3.3.9消防</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（1）承包人应遵守《中华人民共和国消防法》，并负责其自己辖区内的消防工作。承包人应对其辖区内发生的火灾及其造成的人员伤亡和财产损失负责。</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（2）承包人应按《水利水电施工通用安全技术规程》（SL 398-2007）第3.5节的规定，建立现场消防组织，配置必要的消防专职人员和消防设备器材。消防设备的型号和功率应满足消防任务的需要。在现场配备必要的灭火器材、设置防火警示标志，保持畅通的消防通道。</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（3）承包人应对职工进行经常性的消防知识教育和消防安全训练，消防设备器材应经常检查和保养，使其处于良好的待命状态。</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（4）承包人应制定经常性的消防检查制度，划分施工现场的防火责任区。承包人的消防专职人员应定期检查各施工现场，以及办公与生活区的消防安全，特别是用电安全。</w:t>
      </w:r>
    </w:p>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3.3.10洪水和气象灾害的防护</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承包人应做好水情和气象预报工作。承包人应向发包人或地方主管水文、气象预报工作的部门获取工程所在区域短、中、长期水文、气象预报资料。一旦发现有可能危及工程和人身财产安全的灾害预兆时，应立即采取确保安全的有效措施。</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（2）每年汛前，承包人应编制防洪度汛预案，并按《水利水电工程施工通用安全技术规程》（SL 398-2007）第3.6节、第3.7节的规定，制定切实可行的预防和减灾措施。</w:t>
      </w:r>
    </w:p>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3.3.11安全标志</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（1）承包人应按《安全标志及其使用导则》（GB 2894-2008）的要求，在施工区内设置一切必需的安全标志，其标志类型包括：</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1）禁止标志。</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2）警告标志。</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3）指令标志。</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4）提示标志。</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（2）承包人应负责保护施工区内的所有标志，并按监理人指示补充或更换失效的标志。</w:t>
      </w:r>
    </w:p>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3.3.12施工安全监测</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有关施工期的安全监测详见本技术条款第25章。</w:t>
      </w:r>
    </w:p>
    <w:p>
      <w:pPr>
        <w:pStyle w:val="9"/>
        <w:pageBreakBefore w:val="0"/>
        <w:wordWrap/>
        <w:topLinePunct w:val="0"/>
        <w:bidi w:val="0"/>
        <w:spacing w:line="370" w:lineRule="exact"/>
        <w:rPr>
          <w:rFonts w:hint="eastAsia" w:ascii="仿宋" w:hAnsi="仿宋" w:eastAsia="仿宋" w:cs="仿宋"/>
          <w:color w:val="auto"/>
          <w:sz w:val="21"/>
          <w:szCs w:val="21"/>
        </w:rPr>
      </w:pPr>
      <w:bookmarkStart w:id="600" w:name="_Toc27854"/>
      <w:bookmarkStart w:id="601" w:name="_Toc8365"/>
      <w:r>
        <w:rPr>
          <w:rStyle w:val="42"/>
          <w:rFonts w:hint="eastAsia" w:ascii="仿宋" w:hAnsi="仿宋" w:eastAsia="仿宋" w:cs="仿宋"/>
          <w:b/>
          <w:color w:val="auto"/>
          <w:sz w:val="21"/>
          <w:szCs w:val="21"/>
        </w:rPr>
        <w:t>3.4应急救援措施</w:t>
      </w:r>
      <w:bookmarkEnd w:id="600"/>
      <w:bookmarkEnd w:id="601"/>
    </w:p>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3.4.1事故应急救援预案</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（1）承包人应制定生产安全事故的应急救援预案，应急救援预案应能随时紧急调动应对人员，救援专职人员应定期组织应急预案的演练。</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（2）发生事故后，承包人应按应急救援要求，配备必需的应急救援器材和设备，并及时将应急救援的措施报告提交监理人。</w:t>
      </w:r>
    </w:p>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3.4.2伤亡事故处理</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（1）施工过程中，若发生施工生产人员或第三者人员的伤亡事故时，承包人应按本合同通用合同条款第9.5款的约定，及时进行处理，并立即报告监理人。</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（2）发生重大伤亡或特大事故时，承包人必须保护事故现场，立即报告发包人和当地政府的安全管理部门，并在当地政府的支持和协助下，按国家有关规定妥善处理好事故。</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（3）事故处理结案后，承包人应向公众张榜告示处理事故结果。</w:t>
      </w:r>
    </w:p>
    <w:p>
      <w:pPr>
        <w:pStyle w:val="10"/>
        <w:pageBreakBefore w:val="0"/>
        <w:numPr>
          <w:ilvl w:val="0"/>
          <w:numId w:val="0"/>
        </w:numPr>
        <w:wordWrap/>
        <w:topLinePunct w:val="0"/>
        <w:bidi w:val="0"/>
        <w:adjustRightInd/>
        <w:snapToGrid/>
        <w:spacing w:before="0" w:beforeAutospacing="0" w:after="0" w:afterAutospacing="0" w:line="370" w:lineRule="exact"/>
        <w:rPr>
          <w:rFonts w:ascii="仿宋" w:hAnsi="仿宋" w:eastAsia="仿宋" w:cs="仿宋"/>
          <w:b/>
          <w:color w:val="auto"/>
          <w:szCs w:val="21"/>
        </w:rPr>
      </w:pPr>
      <w:r>
        <w:rPr>
          <w:rFonts w:ascii="仿宋" w:hAnsi="仿宋" w:eastAsia="仿宋" w:cs="仿宋"/>
          <w:b/>
          <w:color w:val="auto"/>
          <w:szCs w:val="21"/>
        </w:rPr>
        <w:t>3.4.3预防自然灾害措施</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（1）施工期间一旦发生洪水、或可能危及人身财产安全事故的预兆时，承包人应立即采取有效的防灾措施，确保工程人员和财产的安全。</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一旦发生安全事故，承包人应立即按其安全职责分工，组织人员、设备和物资，尽快制止事故发展，及时消除隐患，划定警戒范围，并在最短时间内组织好人员、车辆和设备的疏散，避免再次发生人员伤亡和财产损失。</w:t>
      </w:r>
    </w:p>
    <w:p>
      <w:pPr>
        <w:pageBreakBefore w:val="0"/>
        <w:wordWrap/>
        <w:topLinePunct w:val="0"/>
        <w:bidi w:val="0"/>
        <w:spacing w:line="370" w:lineRule="exact"/>
        <w:ind w:firstLine="420" w:firstLineChars="200"/>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承包人应保护好事故现场，为事故调查分析提供直接证据，做好现场标志和书面记录，绘制现场简图，并妥善保存现场重要痕迹、物证，必要时应对事故现场和伤亡情况进行录像或拍照，待事故调查部门有明确指令后，才能清除事故现场。</w:t>
      </w:r>
    </w:p>
    <w:p>
      <w:pPr>
        <w:pStyle w:val="9"/>
        <w:pageBreakBefore w:val="0"/>
        <w:wordWrap/>
        <w:topLinePunct w:val="0"/>
        <w:bidi w:val="0"/>
        <w:spacing w:line="370" w:lineRule="exact"/>
        <w:rPr>
          <w:rStyle w:val="42"/>
          <w:rFonts w:hint="eastAsia" w:ascii="仿宋" w:hAnsi="仿宋" w:eastAsia="仿宋" w:cs="仿宋"/>
          <w:b/>
          <w:color w:val="auto"/>
          <w:sz w:val="21"/>
          <w:szCs w:val="21"/>
        </w:rPr>
      </w:pPr>
      <w:bookmarkStart w:id="602" w:name="_Toc19046"/>
      <w:bookmarkStart w:id="603" w:name="_Toc13909"/>
      <w:r>
        <w:rPr>
          <w:rStyle w:val="42"/>
          <w:rFonts w:hint="eastAsia" w:ascii="仿宋" w:hAnsi="仿宋" w:eastAsia="仿宋" w:cs="仿宋"/>
          <w:b/>
          <w:color w:val="auto"/>
          <w:sz w:val="21"/>
          <w:szCs w:val="21"/>
        </w:rPr>
        <w:t>3.5  计量和支付</w:t>
      </w:r>
    </w:p>
    <w:bookmarkEnd w:id="602"/>
    <w:bookmarkEnd w:id="603"/>
    <w:p>
      <w:pPr>
        <w:pageBreakBefore w:val="0"/>
        <w:kinsoku w:val="0"/>
        <w:wordWrap/>
        <w:overflowPunct w:val="0"/>
        <w:topLinePunct w:val="0"/>
        <w:bidi w:val="0"/>
        <w:spacing w:line="370" w:lineRule="exact"/>
        <w:ind w:firstLine="412" w:firstLineChars="200"/>
        <w:rPr>
          <w:rFonts w:hint="eastAsia" w:ascii="仿宋" w:hAnsi="仿宋" w:eastAsia="仿宋" w:cs="仿宋"/>
          <w:color w:val="auto"/>
          <w:spacing w:val="-2"/>
          <w:sz w:val="21"/>
          <w:szCs w:val="21"/>
        </w:rPr>
      </w:pPr>
      <w:r>
        <w:rPr>
          <w:rFonts w:hint="eastAsia" w:ascii="仿宋" w:hAnsi="仿宋" w:eastAsia="仿宋" w:cs="仿宋"/>
          <w:color w:val="auto"/>
          <w:spacing w:val="-2"/>
          <w:sz w:val="21"/>
          <w:szCs w:val="21"/>
        </w:rPr>
        <w:t>3.5.1 承包人按本节第 3.2 款、第 3.3 款、第 3.4 款要求进行的，指施工现场文明施工、安全施工所需要的各项费用，应在《工程量清单》以安全施工费用总价形式专项列报。安全施工费的使用范围按国家、《浙江省水利工程造价计价依据（2010  年）》补充规定（一）（浙水建【2013】</w:t>
      </w:r>
      <w:r>
        <w:rPr>
          <w:rFonts w:hint="eastAsia" w:ascii="仿宋" w:hAnsi="仿宋" w:eastAsia="仿宋" w:cs="仿宋"/>
          <w:color w:val="auto"/>
          <w:spacing w:val="-2"/>
          <w:sz w:val="21"/>
          <w:szCs w:val="21"/>
        </w:rPr>
        <mc:AlternateContent>
          <mc:Choice Requires="wps">
            <w:drawing>
              <wp:anchor distT="0" distB="0" distL="114300" distR="114300" simplePos="0" relativeHeight="251659264" behindDoc="1" locked="0" layoutInCell="0" allowOverlap="1">
                <wp:simplePos x="0" y="0"/>
                <wp:positionH relativeFrom="page">
                  <wp:posOffset>6453505</wp:posOffset>
                </wp:positionH>
                <wp:positionV relativeFrom="page">
                  <wp:posOffset>10071735</wp:posOffset>
                </wp:positionV>
                <wp:extent cx="172085" cy="0"/>
                <wp:effectExtent l="0" t="0" r="0" b="0"/>
                <wp:wrapNone/>
                <wp:docPr id="1" name="任意多边形 5"/>
                <wp:cNvGraphicFramePr/>
                <a:graphic xmlns:a="http://schemas.openxmlformats.org/drawingml/2006/main">
                  <a:graphicData uri="http://schemas.microsoft.com/office/word/2010/wordprocessingShape">
                    <wps:wsp>
                      <wps:cNvSpPr/>
                      <wps:spPr>
                        <a:xfrm>
                          <a:off x="0" y="0"/>
                          <a:ext cx="172085" cy="0"/>
                        </a:xfrm>
                        <a:custGeom>
                          <a:avLst/>
                          <a:gdLst/>
                          <a:ahLst/>
                          <a:cxnLst/>
                          <a:pathLst>
                            <a:path w="272" h="20">
                              <a:moveTo>
                                <a:pt x="0" y="0"/>
                              </a:moveTo>
                              <a:lnTo>
                                <a:pt x="272" y="0"/>
                              </a:lnTo>
                            </a:path>
                          </a:pathLst>
                        </a:custGeom>
                        <a:noFill/>
                        <a:ln w="10413" cap="flat" cmpd="sng">
                          <a:solidFill>
                            <a:srgbClr val="000000"/>
                          </a:solidFill>
                          <a:prstDash val="solid"/>
                          <a:round/>
                          <a:headEnd type="none" w="med" len="med"/>
                          <a:tailEnd type="none" w="med" len="med"/>
                        </a:ln>
                      </wps:spPr>
                      <wps:txbx>
                        <w:txbxContent>
                          <w:p/>
                        </w:txbxContent>
                      </wps:txbx>
                      <wps:bodyPr wrap="square" upright="1"/>
                    </wps:wsp>
                  </a:graphicData>
                </a:graphic>
              </wp:anchor>
            </w:drawing>
          </mc:Choice>
          <mc:Fallback>
            <w:pict>
              <v:shape id="任意多边形 5" o:spid="_x0000_s1026" o:spt="100" style="position:absolute;left:0pt;margin-left:508.15pt;margin-top:793.05pt;height:0pt;width:13.55pt;mso-position-horizontal-relative:page;mso-position-vertical-relative:page;z-index:-251657216;mso-width-relative:page;mso-height-relative:page;" filled="f" stroked="t" coordsize="272,20" o:allowincell="f" o:gfxdata="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Mg4WY2AAAAA8BAAAPAAAAAAAAAAEAIAAAACIA&#10;AABkcnMvZG93bnJldi54bWxQSwECFAAUAAAACACHTuJAhSYvdkICAACqBAAADgAAAAAAAAABACAA&#10;AAAnAQAAZHJzL2Uyb0RvYy54bWxQSwUGAAAAAAYABgBZAQAA2wUAAAAA&#10;" path="m0,0l272,0e">
                <v:path textboxrect="0,0,272,20"/>
                <v:fill on="f" focussize="0,0"/>
                <v:stroke weight="0.81992125984252pt" color="#000000" joinstyle="round"/>
                <v:imagedata o:title=""/>
                <o:lock v:ext="edit" aspectratio="f"/>
                <v:textbox>
                  <w:txbxContent>
                    <w:p/>
                  </w:txbxContent>
                </v:textbox>
              </v:shape>
            </w:pict>
          </mc:Fallback>
        </mc:AlternateContent>
      </w:r>
      <w:r>
        <w:rPr>
          <w:rFonts w:hint="eastAsia" w:ascii="仿宋" w:hAnsi="仿宋" w:eastAsia="仿宋" w:cs="仿宋"/>
          <w:color w:val="auto"/>
          <w:spacing w:val="-2"/>
          <w:sz w:val="21"/>
          <w:szCs w:val="21"/>
        </w:rPr>
        <w:t>81 号）等有关规定及本节规定执行，承包人应提出具体实施方案和预算，经监理和第三方中介机构审核，发包人批准后按方案实施进度支付。</w:t>
      </w:r>
    </w:p>
    <w:p>
      <w:pPr>
        <w:pageBreakBefore w:val="0"/>
        <w:kinsoku w:val="0"/>
        <w:wordWrap/>
        <w:overflowPunct w:val="0"/>
        <w:topLinePunct w:val="0"/>
        <w:bidi w:val="0"/>
        <w:spacing w:line="370" w:lineRule="exact"/>
        <w:ind w:firstLine="412" w:firstLineChars="200"/>
        <w:rPr>
          <w:rFonts w:hint="eastAsia" w:ascii="仿宋" w:hAnsi="仿宋" w:eastAsia="仿宋" w:cs="仿宋"/>
          <w:color w:val="auto"/>
          <w:spacing w:val="-2"/>
          <w:sz w:val="21"/>
          <w:szCs w:val="21"/>
        </w:rPr>
      </w:pPr>
      <w:r>
        <w:rPr>
          <w:rFonts w:hint="eastAsia" w:ascii="仿宋" w:hAnsi="仿宋" w:eastAsia="仿宋" w:cs="仿宋"/>
          <w:color w:val="auto"/>
          <w:spacing w:val="-2"/>
          <w:sz w:val="21"/>
          <w:szCs w:val="21"/>
        </w:rPr>
        <w:t>3.5.2 承包人按合同要求完成施工期观测（包括巡视检查和现场监测）、设备维护、资料记录和整理、资料分析等工作所需的费用，包含在相应项目的单价或总价中，发包人不再另行支付。</w:t>
      </w:r>
    </w:p>
    <w:p>
      <w:pPr>
        <w:pageBreakBefore w:val="0"/>
        <w:kinsoku w:val="0"/>
        <w:wordWrap/>
        <w:overflowPunct w:val="0"/>
        <w:topLinePunct w:val="0"/>
        <w:bidi w:val="0"/>
        <w:spacing w:line="370" w:lineRule="exact"/>
        <w:ind w:firstLine="412" w:firstLineChars="200"/>
        <w:rPr>
          <w:rFonts w:hint="eastAsia" w:ascii="仿宋" w:hAnsi="仿宋" w:eastAsia="仿宋" w:cs="仿宋"/>
          <w:snapToGrid w:val="0"/>
          <w:color w:val="auto"/>
          <w:sz w:val="21"/>
          <w:szCs w:val="21"/>
        </w:rPr>
      </w:pPr>
      <w:r>
        <w:rPr>
          <w:rFonts w:hint="eastAsia" w:ascii="仿宋" w:hAnsi="仿宋" w:eastAsia="仿宋" w:cs="仿宋"/>
          <w:color w:val="auto"/>
          <w:spacing w:val="-2"/>
          <w:sz w:val="21"/>
          <w:szCs w:val="21"/>
        </w:rPr>
        <w:t>3.5.3 施工图纸明示的永久性标志牌、闸铭牌、成品警示牌（含设计详图中所有内容，包括基础）等以个、处、块等为单位计量，由发包人按《工程量清单》相应项目有效工程量的每个、处、块等工程单价支付。</w:t>
      </w:r>
    </w:p>
    <w:p>
      <w:pPr>
        <w:pStyle w:val="7"/>
        <w:pageBreakBefore w:val="0"/>
        <w:wordWrap/>
        <w:topLinePunct w:val="0"/>
        <w:bidi w:val="0"/>
        <w:spacing w:line="370" w:lineRule="exact"/>
        <w:rPr>
          <w:rFonts w:hint="eastAsia" w:ascii="仿宋" w:hAnsi="仿宋" w:eastAsia="仿宋" w:cs="仿宋"/>
          <w:color w:val="auto"/>
          <w:szCs w:val="30"/>
        </w:rPr>
      </w:pPr>
      <w:bookmarkStart w:id="604" w:name="_Toc28917"/>
      <w:r>
        <w:rPr>
          <w:rFonts w:hint="eastAsia" w:ascii="仿宋" w:hAnsi="仿宋" w:eastAsia="仿宋" w:cs="仿宋"/>
          <w:color w:val="auto"/>
          <w:sz w:val="21"/>
          <w:szCs w:val="21"/>
        </w:rPr>
        <w:t>3.6本发包文件中未体现的，按国家、省、市有关法律法规执行。</w:t>
      </w:r>
      <w:bookmarkEnd w:id="604"/>
    </w:p>
    <w:p>
      <w:pPr>
        <w:pStyle w:val="7"/>
        <w:pageBreakBefore w:val="0"/>
        <w:wordWrap/>
        <w:topLinePunct w:val="0"/>
        <w:bidi w:val="0"/>
        <w:spacing w:line="370" w:lineRule="exact"/>
        <w:jc w:val="center"/>
        <w:rPr>
          <w:rFonts w:hint="eastAsia" w:ascii="仿宋" w:hAnsi="仿宋" w:eastAsia="仿宋" w:cs="仿宋"/>
          <w:color w:val="auto"/>
          <w:szCs w:val="30"/>
        </w:rPr>
      </w:pPr>
      <w:bookmarkStart w:id="605" w:name="_Toc16512"/>
      <w:r>
        <w:rPr>
          <w:rFonts w:hint="eastAsia" w:ascii="仿宋" w:hAnsi="仿宋" w:eastAsia="仿宋" w:cs="仿宋"/>
          <w:color w:val="auto"/>
          <w:szCs w:val="30"/>
        </w:rPr>
        <w:t>第4节环境保护和水土保持</w:t>
      </w:r>
      <w:bookmarkEnd w:id="591"/>
      <w:bookmarkEnd w:id="592"/>
      <w:bookmarkEnd w:id="593"/>
      <w:bookmarkEnd w:id="605"/>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606" w:name="_Toc336325347"/>
      <w:bookmarkStart w:id="607" w:name="_Toc336255234"/>
      <w:bookmarkStart w:id="608" w:name="_Toc341965031"/>
      <w:bookmarkStart w:id="609" w:name="_Toc339224649"/>
      <w:bookmarkStart w:id="610" w:name="_Toc15629"/>
      <w:bookmarkStart w:id="611" w:name="_Toc339983421"/>
      <w:bookmarkStart w:id="612" w:name="_Toc339482515"/>
      <w:bookmarkStart w:id="613" w:name="_Toc282782377"/>
      <w:r>
        <w:rPr>
          <w:rStyle w:val="42"/>
          <w:rFonts w:hint="eastAsia" w:ascii="仿宋" w:hAnsi="仿宋" w:eastAsia="仿宋" w:cs="仿宋"/>
          <w:b/>
          <w:color w:val="auto"/>
          <w:sz w:val="21"/>
          <w:szCs w:val="21"/>
        </w:rPr>
        <w:t>4.1 一般规定</w:t>
      </w:r>
      <w:bookmarkEnd w:id="606"/>
      <w:bookmarkEnd w:id="607"/>
      <w:bookmarkEnd w:id="608"/>
      <w:bookmarkEnd w:id="609"/>
      <w:bookmarkEnd w:id="610"/>
      <w:bookmarkEnd w:id="611"/>
      <w:bookmarkEnd w:id="612"/>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4.1.1 应用范围</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本章规定适用于本工程施工期的生产、生活区环境保护和水土保持的有关工作，其主要工作范围和内容包括：施工、生活污水和废水处理、大气环境与声环境保护、固体废弃物处理、水土保持、完工后的场地清理、农田复耕与植被恢复等。</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4.1.2 承包人责任</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（1）承包人必须遵守有关环境保护和水土保持的法律、法规和规章，并按照本合同技术条款的有关规定，做好施工区及生活区的环境保护与水土保持工作。</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对本合同划定的施工场地界线附近的树木和植被必须尽力加以保护。承包人不得让有害物质（如燃料、油料、化学品、酸等，以及超过剂量的有害气体和尘埃、污水、泥土或水、弃渣等），污染施工场地及场地以外的土地和河川。</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承包人应按合同约定和监理人指示，接受国家和地方环境保护与水行政主管部门的监督和检查。承包人应对其违反上述法律、法规和规章以及本合同规定所造成的环境污染、水土流失、人员伤害和财产损失等承担责任。</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4.1.3 主要提交件</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（1）环境保护及水土保持措施计划：</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承包人在提交施工总布置设计文件的同时，提交本合同施工期的环境保护和水土保持措施计划，提交监理人批准，其内容包括（但不限于）：</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1）承包人生活区的生活用水和生活污水处理措施；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2）承包人对生活垃圾、粪便处理措施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3）办公、生活场所清洁措施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4）施工生产废水（如隧道排水、基坑废水、混凝土生产系统废水、砂石料加工系统废水、机修废水等）处理措施；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5）施工区扬尘、粉尘、废气的处理措施；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6）施工区强光、噪声控制措施；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7）固体废弃物处理措施；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8）人群健康保护措施；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9）本工程存料场、弃渣场的挡护工程、坡面保护工程和排水工程；</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10）环境风险应急措施；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11）施工辅助生产区（如混凝土系统、砂石加工系统的生产区及加工场等）、工程施工区、施工生活营地等所有场地周边的截、排水措施，开挖边坡支护措施、挡护建筑物的排水措施等；</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12）施工区边坡工程的水土保护措施；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13）完工后场地清理及农田复耕和植被恢复措施。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（2）承包人应按监理人指示，在工程开工后</w:t>
      </w:r>
      <w:r>
        <w:rPr>
          <w:rFonts w:hint="eastAsia" w:ascii="仿宋" w:hAnsi="仿宋" w:eastAsia="仿宋" w:cs="仿宋"/>
          <w:color w:val="auto"/>
          <w:sz w:val="21"/>
          <w:szCs w:val="21"/>
          <w:u w:val="single"/>
        </w:rPr>
        <w:t xml:space="preserve"> 28  </w:t>
      </w:r>
      <w:r>
        <w:rPr>
          <w:rFonts w:hint="eastAsia" w:ascii="仿宋" w:hAnsi="仿宋" w:eastAsia="仿宋" w:cs="仿宋"/>
          <w:color w:val="auto"/>
          <w:sz w:val="21"/>
          <w:szCs w:val="21"/>
        </w:rPr>
        <w:t>天内，将废水处理系统的设计与施工计划以及维护系统的运行措施等生产废水处理的专项报告提交监理人批准。</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（3）验收报告和资料：</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l）环境保护措施质量检查及验收报告；</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2）水土保持措施的质量检查及验收报告；</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3）监理人要求提供的其它资料。</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4.1.4 引用的法律法规</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（1）《水利工程建设项目验收管理规定》（水利部第30号令）；</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（2）《中华人民共和国水法》；</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（3）《中华人民共和国水污染防治法实施细则》；</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（4）《中华人民共和国大气污染防治法》；</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（5）《建设项目环境保护管理条例》；</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（6）《中华人民共和国环境噪声污染防治法》；</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（7）《中华人民共和国水污染防治法》；</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（8）《中华人民共和国固体废弃物污染环境防治法》；</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（9）《中华人民共和国水土保持法》；</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（10）《中华人民共和国环境保护法》。</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4.1.5 引用标准</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（1）《生活饮用水卫生标准》（GB 5749-2006)；</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（2）《地表水环境质量标准》（GB 3838-2002)；</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（3）《环境空气质量标准》（GB 3095-2012）；</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（4）《污水综合排放标准》(GB 8978-1996)；</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（5）《大气污染物综合排放标准》（GB 16297-1996)；</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（6）《建筑施工场界噪声限值》（GB 12523-2011)；</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（7）《水利水电工程施工通用安全技术规程》（SL 398-2007)；</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（8）《水土保持监测技术规程》（SL 277-2002)；</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（9）《水环境监测规范》(SL 219-2013)；</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（10）《生活垃圾卫生填埋技术规范》（CJJ 17-2004）；</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（11）《水土保持综合治理验收规范》（GB/T 15773-2008）。</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614" w:name="_Toc2446"/>
      <w:bookmarkStart w:id="615" w:name="_Toc336255235"/>
      <w:bookmarkStart w:id="616" w:name="_Toc341965032"/>
      <w:bookmarkStart w:id="617" w:name="_Toc339482516"/>
      <w:bookmarkStart w:id="618" w:name="_Toc336325348"/>
      <w:bookmarkStart w:id="619" w:name="_Toc339224650"/>
      <w:bookmarkStart w:id="620" w:name="_Toc339983422"/>
      <w:r>
        <w:rPr>
          <w:rStyle w:val="42"/>
          <w:rFonts w:hint="eastAsia" w:ascii="仿宋" w:hAnsi="仿宋" w:eastAsia="仿宋" w:cs="仿宋"/>
          <w:b/>
          <w:color w:val="auto"/>
          <w:sz w:val="21"/>
          <w:szCs w:val="21"/>
        </w:rPr>
        <w:t>4.2 施工环境保护</w:t>
      </w:r>
      <w:bookmarkEnd w:id="614"/>
      <w:bookmarkEnd w:id="615"/>
      <w:bookmarkEnd w:id="616"/>
      <w:bookmarkEnd w:id="617"/>
      <w:bookmarkEnd w:id="618"/>
      <w:bookmarkEnd w:id="619"/>
      <w:bookmarkEnd w:id="620"/>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4.2.1 生活供水及生活废水处理</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（1）饮用水水质应符合GB 5749-2006的规定。</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（2）处理后的废水水质应符合受纳水体环境功能区规划规定的排放要求，或应遵守GB 8978-1996的规定，不得将未处理的生活污水直接或间接排人河流水体中，或造成生活供水系统的污染。</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4.2.2 生产废水处理</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基坑排水的排放口位置尽可能设置在靠近河流中的流速较大处，以尽量满足水质保护要求。基坑的经常性排水，应在基坑排水末端设沉淀池，排水量视沉淀池水的浑浊程度而定，做到蓄浑排清。尽量控制水体pH值接近中性时排放。</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（2）、混凝土生产及其它辅助生产系统等的废水处理应实行雨污分流，建立完善的废水处理系统，将各生产系统经常性排放的废水统一收集处理。</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（3）废水处理系统排出的污泥需进行必要的脱水（或沉淀）处理后，运至指定的弃渣场堆存。防止污泥进入排水系统或排入河道。</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（4）机修及汽修系统的废水收集、处理系统应建立专用的废水收集管道，对含油较高的机修废水应选用成套油水分离设备进行油水分离，不得任意设置未经处理的废水排污口。</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（5）混凝土浇筑面的冲洗、冲毛废水，以及灌浆工作面冲洗岩粉的污水和废弃浆液应由专设的沟道集中排放，严禁污水漫流。</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4.2.3 施工区粉尘控制</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（1）承包人应根据施工设备类型和施工方法制定除尘实施细则，提交监理人批准。</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（2）施工过程中，承包人应会同监理人根据批准的除尘实施细则，随时进行除尘措施的检查和检测。检查和检测记录应提交监理人。</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（3）施工期间，承包人应根据工程所在区域环境空气功能区划要求，保证施工场界及敏感受体附近空气中允许粉尘浓度限值控制在SL 398-2007表3.4.2规定范围内。</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（4）承包人制定的除尘措施，应遵守SL 398-2007第3.4.3条的有关规定外，还应做到：</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1）施工期间，除尘设备应与生产设备同时运行，并保持良好运行状态；</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2）选用低尘工艺，钻孔要安装除尘装置；</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3）混凝土系统配置除尘装置，及时更换和修理无法运行的除尘设备；</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4）承包人不得任意安装和使用对空气可能产生污染的锅炉、炉具，以及使用易产生烟尘或其它空气污染物的燃料；</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5）散装水泥、粉煤灰、磷矿渣粉应由封闭系统从罐车卸载到储存罐，所有出口应配有袋式过滤器；</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6）承包人应经常清扫施工场地和道路，向多尘工地和路面充分洒水；</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7）施工场地内应限制卡车、推土机等的车速以减少扬尘；运输可能产生粉尘物料的敞篷运输车，其车厢两侧及尾部均应配备挡板。运输粉尘物料应用干净的雨布加以遮盖；</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4.2.4 施工区噪声污染控制</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（1）施工过程中，承包人应会同监理人根据批准的降低噪声的措施，对施工场地进行噪声的检查和监测，检查和监测记录应提交监理人。</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（2）施工期间，承包人应按SL 398-2007第3.4.4条的规定，控制生产车间和作业场所地点噪声级卫生限值。</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（3）生活区噪声声级的限值应遵守SL 398-2007表3.2.8的规定。</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4.2.5 固体废弃物处理</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（1）承包人应负责对其施工场地以及生活区范围内的生产和生活垃圾进行清运填埋，并应设置必要的生活卫生设施，及时清扫生活垃圾，统一运至指定地点。</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（2）生产垃圾中的金属类废品，应由承包人负责回收利用。</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（3）承包人应按指定的渣场弃渣，弃渣场应采取碾压、挡护或绿化等措施进行处理。</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（4）对施工中难以避免滑入河道的渣土、因施工造成的场地塌滑与泥沙漫流等问题，应根据监理人指示和地方环境保护部门要求，采取合理措施进行处理。</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（5）废弃混凝土应运至专设的弃料场，不得在施工场地内任意弃置。</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4.2.6 有毒有害物质和危险品的管理</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有毒有害物质和危险品的管理应遵守SL 398-2007第11.3.1条、第11.3.2条的规定。</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621" w:name="_Toc339224651"/>
      <w:bookmarkStart w:id="622" w:name="_Toc339482517"/>
      <w:bookmarkStart w:id="623" w:name="_Toc336325349"/>
      <w:bookmarkStart w:id="624" w:name="_Toc341965033"/>
      <w:bookmarkStart w:id="625" w:name="_Toc336255236"/>
      <w:bookmarkStart w:id="626" w:name="_Toc339983423"/>
      <w:bookmarkStart w:id="627" w:name="_Toc4737"/>
      <w:r>
        <w:rPr>
          <w:rStyle w:val="42"/>
          <w:rFonts w:hint="eastAsia" w:ascii="仿宋" w:hAnsi="仿宋" w:eastAsia="仿宋" w:cs="仿宋"/>
          <w:b/>
          <w:color w:val="auto"/>
          <w:sz w:val="21"/>
          <w:szCs w:val="21"/>
        </w:rPr>
        <w:t>4.3 生态环境保护</w:t>
      </w:r>
      <w:bookmarkEnd w:id="621"/>
      <w:bookmarkEnd w:id="622"/>
      <w:bookmarkEnd w:id="623"/>
      <w:bookmarkEnd w:id="624"/>
      <w:bookmarkEnd w:id="625"/>
      <w:bookmarkEnd w:id="626"/>
      <w:bookmarkEnd w:id="627"/>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4.3.1 陆生动植物及资源保护</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（1）承包人因工程施工需要在施工场地范围内进行砍树、清除表土和草皮时，必须按环境保护主管部门和监理人批准的环境保护规划要求进行。</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（2）承包人在施工场地内发现国家保护级的鸟巢、受保护动物和巢穴，应按国家的有关规定妥善保护。</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（3）承包人在施工区附近的水域，发现受保护的鱼类应立即报告监理人，并按国家有关规定处理。严禁在施工区以外的保护林区捕猎野生动物。</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4.3.2 景观与视觉保护</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（1）施工期间，承包人应负责保护好施工场地附近的风景区、自然保护区及温泉等的景观免受工程施工的影响。</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（2）承包人应做好生活营地周围的绿化和美化工作，保护生态，改善生活环境。修建的各项临时设施应尽可能与周围环境协调。</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628" w:name="_Toc336255237"/>
      <w:bookmarkStart w:id="629" w:name="_Toc341965034"/>
      <w:bookmarkStart w:id="630" w:name="_Toc339983424"/>
      <w:bookmarkStart w:id="631" w:name="_Toc19828"/>
      <w:bookmarkStart w:id="632" w:name="_Toc336325350"/>
      <w:bookmarkStart w:id="633" w:name="_Toc339482518"/>
      <w:bookmarkStart w:id="634" w:name="_Toc339224652"/>
      <w:r>
        <w:rPr>
          <w:rStyle w:val="42"/>
          <w:rFonts w:hint="eastAsia" w:ascii="仿宋" w:hAnsi="仿宋" w:eastAsia="仿宋" w:cs="仿宋"/>
          <w:b/>
          <w:color w:val="auto"/>
          <w:sz w:val="21"/>
          <w:szCs w:val="21"/>
        </w:rPr>
        <w:t>4.4 水土保持</w:t>
      </w:r>
      <w:bookmarkEnd w:id="628"/>
      <w:bookmarkEnd w:id="629"/>
      <w:bookmarkEnd w:id="630"/>
      <w:bookmarkEnd w:id="631"/>
      <w:bookmarkEnd w:id="632"/>
      <w:bookmarkEnd w:id="633"/>
      <w:bookmarkEnd w:id="634"/>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4.4.1 执行水土保持措施计划</w:t>
      </w:r>
    </w:p>
    <w:p>
      <w:pPr>
        <w:pageBreakBefore w:val="0"/>
        <w:wordWrap/>
        <w:topLinePunct w:val="0"/>
        <w:bidi w:val="0"/>
        <w:snapToGrid w:val="0"/>
        <w:spacing w:line="370" w:lineRule="exact"/>
        <w:ind w:firstLine="404" w:firstLineChars="200"/>
        <w:rPr>
          <w:rFonts w:hint="eastAsia" w:ascii="仿宋" w:hAnsi="仿宋" w:eastAsia="仿宋" w:cs="仿宋"/>
          <w:color w:val="auto"/>
          <w:spacing w:val="-4"/>
          <w:sz w:val="21"/>
          <w:szCs w:val="21"/>
        </w:rPr>
      </w:pPr>
      <w:r>
        <w:rPr>
          <w:rFonts w:hint="eastAsia" w:ascii="仿宋" w:hAnsi="仿宋" w:eastAsia="仿宋" w:cs="仿宋"/>
          <w:color w:val="auto"/>
          <w:spacing w:val="-4"/>
          <w:sz w:val="21"/>
          <w:szCs w:val="21"/>
        </w:rPr>
        <w:t>承包人应按监理人批准的水土保持措施计划，负责实施本合同责任范围内（包括施工开挖的场地、生活区、施工道路和渣场等）的水土保持措施，并在工程结束后，按合同要求进行场地清理和整治。</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4.4.2 做好水土保持工程措施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（1）承包人应做好场内道路上下边坡水土流失的防治工程措施；施工场地应设置完善的排水系统，防止降雨径流对施工场地和渣场的冲刷。</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（2）承包人应按监理人批准的水土保持工程措施，做好料场、渣场的挡护、排水等工程措施和植物种植保护措施，并负责料场和渣场施工期的维护管理工作。</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（3）承包人应选择不易受径流冲刷侵蚀的场地堆放开挖料和弃渣，并在其堆放场地周边修建临时排水沟引排周边汇水。</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（4）承包人应保护施工场地周边的林草和水土保持设施（包括水库、渠、塘坝、梯田和拦渣坝等），避免或减少由于施工造成的水土流失。</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635" w:name="_Toc336255238"/>
      <w:bookmarkStart w:id="636" w:name="_Toc30629"/>
      <w:bookmarkStart w:id="637" w:name="_Toc339983425"/>
      <w:bookmarkStart w:id="638" w:name="_Toc339482519"/>
      <w:bookmarkStart w:id="639" w:name="_Toc341965035"/>
      <w:bookmarkStart w:id="640" w:name="_Toc339224653"/>
      <w:bookmarkStart w:id="641" w:name="_Toc336325351"/>
      <w:r>
        <w:rPr>
          <w:rStyle w:val="42"/>
          <w:rFonts w:hint="eastAsia" w:ascii="仿宋" w:hAnsi="仿宋" w:eastAsia="仿宋" w:cs="仿宋"/>
          <w:b/>
          <w:color w:val="auto"/>
          <w:sz w:val="21"/>
          <w:szCs w:val="21"/>
        </w:rPr>
        <w:t>4.5 环境清理</w:t>
      </w:r>
      <w:bookmarkEnd w:id="635"/>
      <w:bookmarkEnd w:id="636"/>
      <w:bookmarkEnd w:id="637"/>
      <w:bookmarkEnd w:id="638"/>
      <w:bookmarkEnd w:id="639"/>
      <w:bookmarkEnd w:id="640"/>
      <w:bookmarkEnd w:id="641"/>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4.5.1 环境清理措施计划</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承包人应按监理人指示，在工程基本完工后，制定一份环境清理措施计划，提交监理人批准，其内容应包括：</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（1）环境清理范围（包括本合同施工场地及施工场地以外遭受施工损坏的地区）；</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（2）环境保护辅助工程设施；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（3）植被种植措施。</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4.5.2 环境清理</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（1）在每一施工作业区施工结束后，承包人应及时拆除各种临时建筑结构和各种临时设施（包括已废弃的沉淀池和临时挡洪设施等）。</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（2）完工后，承包人应按计划将所有材料和设备撤离现场，工地范围内废弃的材料、设备及其它生产垃圾应按环境规划要求和（或）监理人指示的方式处理。</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（3）对防治范围内的排水沟道、挡护措施等永久性水土保持设施，应在撤离前进行疏通和修整。按合同要求拆除和撤离的其它设施和结构应及时清理出场。</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（4）承包人应有责任保证其种植的林草按SL 277-2002第7.2.2条第2款规定的“林草恢复期”内成活。</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（5）占用耕地的料场，应在开采前将剥离的耕植土妥善堆存保管，完工后将其返还摊铺，还田复耕。</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642" w:name="_Toc341965036"/>
      <w:bookmarkStart w:id="643" w:name="_Toc336255239"/>
      <w:bookmarkStart w:id="644" w:name="_Toc336325352"/>
      <w:bookmarkStart w:id="645" w:name="_Toc339482520"/>
      <w:bookmarkStart w:id="646" w:name="_Toc4771"/>
      <w:bookmarkStart w:id="647" w:name="_Toc339224654"/>
      <w:bookmarkStart w:id="648" w:name="_Toc339983426"/>
      <w:r>
        <w:rPr>
          <w:rStyle w:val="42"/>
          <w:rFonts w:hint="eastAsia" w:ascii="仿宋" w:hAnsi="仿宋" w:eastAsia="仿宋" w:cs="仿宋"/>
          <w:b/>
          <w:color w:val="auto"/>
          <w:sz w:val="21"/>
          <w:szCs w:val="21"/>
        </w:rPr>
        <w:t>4.6 环境保护工程的验收</w:t>
      </w:r>
      <w:bookmarkEnd w:id="642"/>
      <w:bookmarkEnd w:id="643"/>
      <w:bookmarkEnd w:id="644"/>
      <w:bookmarkEnd w:id="645"/>
      <w:bookmarkEnd w:id="646"/>
      <w:bookmarkEnd w:id="647"/>
      <w:bookmarkEnd w:id="648"/>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4.6.1 施工期环境保护临时设施的检查和验收</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各项施工期环境保护临时设施投入使用前，应由监理人会同环保部门代表与承包人共同进行环境保护临时设施的质量检查和验收。承包人应为上述检查和验收提供以下资料：</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（1）监理人批准的“环境保护及水土保持工程”的施工措施计划；</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（2）各项环境保护临时设施布置图；</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（3）施工质量检查记录；</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（4）生活和生产供水水质、污水和废水处理水质，以及固体废弃物处理效果等的检验和实测资料。</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4.6.2 环境保护和水土保持工程的质量检查和验收</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本章第4.2~4.5节所涉及的本工程环境保护和水土保持设施，包括为环境清理修建的永久性设施，均应由监理人会同环境保护部门代表与承包人共同按国家的环境保护法规和本合同技术条款的有关规定进行质量检查和验收。</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承包人应为上述永久性环境保护设施的检查和验收提供以下资料：</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（1）永久性环境保护工程和设施的各项工程布置图；</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（2）永久性环境保护工程和设施的工程质量检查验收记录；</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（3）植被种植计划的完成情况和检查验收记录；</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（4）“林草恢复期”内，各区植被的维护管理措施。</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4.6.3 永久性环境保护工程的完工验收</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上述条款所列的全部永久性环境保护和水土保持设施项目验收合格后，承包人应按监理人的指示，向发包人提交要求对全部永久性环境保护工程和设施进行完工验收的申请报告。经发包人同意后，由监理人会同承包人和环境保护部门代表共同进行完工验收。承包人应为永久性环境保护工程的完工验收提供以下资料：</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（1）各项永久性环境保护工程的竣工图及其有关的竣工资料；</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（2）各项永久性环境保护工程的质量检查记录和质量鉴定成果；</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（3）监理人要求提交的其它完工验收资料。</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4.7 计量和支付</w:t>
      </w:r>
      <w:bookmarkEnd w:id="613"/>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（1）施工临时设施（包括混凝土生产系统、机修车间、施工现场和生活区临时设施等）的废、</w:t>
      </w:r>
    </w:p>
    <w:p>
      <w:pPr>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污水（或废油）处理设施，应分别包含在与本技术条款第2章“施工临时设施”各自相关的施工临时设施项目中。承包人根据合同要求完成各废、污（或废油）处理设施的建设、移设和拆除工作所需的费用，由发包人按《工程量清单》相应“施工临时设施”的各项总价支付，发包人不另行支付。</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除合同另有约定外，施工场地和生活区的其它零星污水、零星废弃物和生活垃圾处理费用，大气环境保护措施费用和声环境保护措施费用，包含在《工程量清单》相应项目工程单价或总价中，发包人不另行支付。</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（3）未列入《工程量清单》的其它环境保护和水土保持措施，承包人完成这些措施的建设、运行、维护管理和施工期监测等工作所需费用，包含在《工程量清单》相应项目工程单价或总价中，</w:t>
      </w:r>
    </w:p>
    <w:p>
      <w:pPr>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发包人不另行支付。</w:t>
      </w:r>
    </w:p>
    <w:p>
      <w:pPr>
        <w:pStyle w:val="7"/>
        <w:pageBreakBefore w:val="0"/>
        <w:wordWrap/>
        <w:topLinePunct w:val="0"/>
        <w:bidi w:val="0"/>
        <w:spacing w:line="370" w:lineRule="exact"/>
        <w:jc w:val="center"/>
        <w:rPr>
          <w:rFonts w:hint="eastAsia" w:ascii="仿宋" w:hAnsi="仿宋" w:eastAsia="仿宋" w:cs="仿宋"/>
          <w:color w:val="auto"/>
          <w:szCs w:val="30"/>
        </w:rPr>
      </w:pPr>
      <w:bookmarkStart w:id="649" w:name="_Toc13546"/>
      <w:bookmarkStart w:id="650" w:name="_Toc311407730"/>
      <w:bookmarkStart w:id="651" w:name="_Toc336325360"/>
      <w:r>
        <w:rPr>
          <w:rFonts w:hint="eastAsia" w:ascii="仿宋" w:hAnsi="仿宋" w:eastAsia="仿宋" w:cs="仿宋"/>
          <w:color w:val="auto"/>
          <w:szCs w:val="30"/>
        </w:rPr>
        <w:t>第5节土方明挖</w:t>
      </w:r>
      <w:bookmarkEnd w:id="649"/>
      <w:bookmarkEnd w:id="650"/>
      <w:bookmarkEnd w:id="651"/>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652" w:name="_Toc336255248"/>
      <w:bookmarkStart w:id="653" w:name="_Toc339224663"/>
      <w:bookmarkStart w:id="654" w:name="_Toc29822"/>
      <w:bookmarkStart w:id="655" w:name="_Toc336325361"/>
      <w:bookmarkStart w:id="656" w:name="_Toc339983435"/>
      <w:bookmarkStart w:id="657" w:name="_Toc339482529"/>
      <w:bookmarkStart w:id="658" w:name="_Toc341965038"/>
      <w:bookmarkStart w:id="659" w:name="_Toc282782379"/>
      <w:r>
        <w:rPr>
          <w:rStyle w:val="42"/>
          <w:rFonts w:hint="eastAsia" w:ascii="仿宋" w:hAnsi="仿宋" w:eastAsia="仿宋" w:cs="仿宋"/>
          <w:b/>
          <w:color w:val="auto"/>
          <w:sz w:val="21"/>
          <w:szCs w:val="21"/>
        </w:rPr>
        <w:t>5.1 一般规定</w:t>
      </w:r>
      <w:bookmarkEnd w:id="652"/>
      <w:bookmarkEnd w:id="653"/>
      <w:bookmarkEnd w:id="654"/>
      <w:bookmarkEnd w:id="655"/>
      <w:bookmarkEnd w:id="656"/>
      <w:bookmarkEnd w:id="657"/>
      <w:bookmarkEnd w:id="658"/>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5.1.1 应用范围</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（1）本章规定适用于本合同施工图纸所示的永久和临时工程建筑物的基础、边坡、土料场和砂石料场及其覆盖层等的明挖工程。</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（2）本章不包括膨胀性土、多年冻土等特殊地质条件的土方工程。</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5.1.2 承包人责任</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（1）承包人应根据本合同施工图纸和监理人的指示，按建筑物土方明挖工程的开挖进行开挖施工。</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（2）承包人应对开挖过程中可能引起的滑坡和崩塌体，采取有效的预防性保护措施；在陡坡下施工，应事先做好安全清理和支护。</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（3）在已有建筑物附近进行开挖时，承包人必须采取可靠的施工措施，保证其原有建物的稳定和安全，并尽可能做到不影响其正常使用。</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（4）承包人应在开挖的危险作业地带设置安全防护设施和明显的安全警示标志。</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5.1.3 主要提交件</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（1）开挖放样资料</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每项单位工程开工前</w:t>
      </w:r>
      <w:r>
        <w:rPr>
          <w:rFonts w:hint="eastAsia" w:ascii="仿宋" w:hAnsi="仿宋" w:eastAsia="仿宋" w:cs="仿宋"/>
          <w:color w:val="auto"/>
          <w:sz w:val="21"/>
          <w:szCs w:val="21"/>
          <w:u w:val="single"/>
        </w:rPr>
        <w:t>_14_</w:t>
      </w:r>
      <w:r>
        <w:rPr>
          <w:rFonts w:hint="eastAsia" w:ascii="仿宋" w:hAnsi="仿宋" w:eastAsia="仿宋" w:cs="仿宋"/>
          <w:color w:val="auto"/>
          <w:sz w:val="21"/>
          <w:szCs w:val="21"/>
        </w:rPr>
        <w:t>天，承包人应将开挖前实测地形和开挖放样剖面图提交监理人批准，批准后方可进行开挖。</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（2）施工措施计划</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承包人应在本工程或每项单位工程开工前</w:t>
      </w:r>
      <w:r>
        <w:rPr>
          <w:rFonts w:hint="eastAsia" w:ascii="仿宋" w:hAnsi="仿宋" w:eastAsia="仿宋" w:cs="仿宋"/>
          <w:color w:val="auto"/>
          <w:sz w:val="21"/>
          <w:szCs w:val="21"/>
          <w:u w:val="single"/>
        </w:rPr>
        <w:t>_14_</w:t>
      </w:r>
      <w:r>
        <w:rPr>
          <w:rFonts w:hint="eastAsia" w:ascii="仿宋" w:hAnsi="仿宋" w:eastAsia="仿宋" w:cs="仿宋"/>
          <w:color w:val="auto"/>
          <w:sz w:val="21"/>
          <w:szCs w:val="21"/>
        </w:rPr>
        <w:t>天，按施工图纸和监理人指示，编制土方明挖工程的施工措施计划，提交监理人批准，其内容包括：</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1）开挖施工平面布置图（含施工交通线路布置图）；</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2）开挖程序与开挖方法；</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3）施工设备的配置和劳动力安排；</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4）开挖边坡的排水和边坡保护措施；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5）土料利用和弃渣措施；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6）质量与安全保证措施；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7）主要开挖工程施工进度计划等。</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5.1.4 引用标准</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（1）《水利工程工程量清单计价规范》（GB 50501-2007)；</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（2）《水利水电工程施工组织设计规范》（SL 303-2017）。</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660" w:name="_Toc341965039"/>
      <w:bookmarkStart w:id="661" w:name="_Toc339224664"/>
      <w:bookmarkStart w:id="662" w:name="_Toc336255249"/>
      <w:bookmarkStart w:id="663" w:name="_Toc502"/>
      <w:bookmarkStart w:id="664" w:name="_Toc339482530"/>
      <w:bookmarkStart w:id="665" w:name="_Toc339983436"/>
      <w:bookmarkStart w:id="666" w:name="_Toc336325362"/>
      <w:r>
        <w:rPr>
          <w:rStyle w:val="42"/>
          <w:rFonts w:hint="eastAsia" w:ascii="仿宋" w:hAnsi="仿宋" w:eastAsia="仿宋" w:cs="仿宋"/>
          <w:b/>
          <w:color w:val="auto"/>
          <w:sz w:val="21"/>
          <w:szCs w:val="21"/>
        </w:rPr>
        <w:t>5.2 场地清理</w:t>
      </w:r>
      <w:bookmarkEnd w:id="660"/>
      <w:bookmarkEnd w:id="661"/>
      <w:bookmarkEnd w:id="662"/>
      <w:bookmarkEnd w:id="663"/>
      <w:bookmarkEnd w:id="664"/>
      <w:bookmarkEnd w:id="665"/>
      <w:bookmarkEnd w:id="666"/>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场地清理包括植被清理和表土开挖。其范围包括永久和临时工程、料场、存弃渣场等施工用地需要清理的区域地表。</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5.2.1 植被清理</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（1）在场地开挖前，承包人应清理开挖区域内的树根、杂草、垃圾、废渣及其它有碍物，主体工程植被清理的挖除树根范围应延伸到离施工图纸所示最大开挖边线、填筑线或建筑物基础外侧3m距离。</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（2）除合同另有约定外，主体工程施工场地地表的植被清理，必须延伸至离施工图纸所示最大开挖边线或建筑物基础边线（或填筑坡脚线）外侧至少5m距离。</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（3）承包人应注意保护清理区域附近的天然植被，避免因施工不当造成清理区域附近林业和天然植被资源的毁坏，以及对环境保护工作造成的不良后果。</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（4）场地清理范围内，承包人砍伐的成材或清理获得具有商业价值的材料应归发包人所有，承包人应按监理人指示将其运到指定地点。</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（5）凡属无价值的可燃物，承包人应尽快将其焚毁，并按本技术条款第3章规定确保其周边地区的安全。承包人应按指定的地点掩埋废弃物，掩埋物不得妨碍自然排水或污染河川。</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（6）场地清理中发现文物古迹，承包人应按本合同通用合同条款第1.10款的约定办理。</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5.2.2 表土的清挖、堆放和有机土壤的使用</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含细根须、草本植物及覆盖草等植物的表层有机土壤，承包人应按监理人指示和本技术条款第5.5节的规定合理使用有机土壤，并运到指定地点堆放保存，不得任意处置。</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667" w:name="_Toc336255250"/>
      <w:bookmarkStart w:id="668" w:name="_Toc336325363"/>
      <w:bookmarkStart w:id="669" w:name="_Toc339983437"/>
      <w:bookmarkStart w:id="670" w:name="_Toc341965040"/>
      <w:bookmarkStart w:id="671" w:name="_Toc339224665"/>
      <w:bookmarkStart w:id="672" w:name="_Toc339482531"/>
      <w:bookmarkStart w:id="673" w:name="_Toc30369"/>
      <w:r>
        <w:rPr>
          <w:rStyle w:val="42"/>
          <w:rFonts w:hint="eastAsia" w:ascii="仿宋" w:hAnsi="仿宋" w:eastAsia="仿宋" w:cs="仿宋"/>
          <w:b/>
          <w:color w:val="auto"/>
          <w:sz w:val="21"/>
          <w:szCs w:val="21"/>
        </w:rPr>
        <w:t>5.3 土方开</w:t>
      </w:r>
      <w:bookmarkEnd w:id="667"/>
      <w:r>
        <w:rPr>
          <w:rStyle w:val="42"/>
          <w:rFonts w:hint="eastAsia" w:ascii="仿宋" w:hAnsi="仿宋" w:eastAsia="仿宋" w:cs="仿宋"/>
          <w:b/>
          <w:color w:val="auto"/>
          <w:sz w:val="21"/>
          <w:szCs w:val="21"/>
        </w:rPr>
        <w:t>挖</w:t>
      </w:r>
      <w:bookmarkEnd w:id="668"/>
      <w:bookmarkEnd w:id="669"/>
      <w:bookmarkEnd w:id="670"/>
      <w:bookmarkEnd w:id="671"/>
      <w:bookmarkEnd w:id="672"/>
      <w:bookmarkEnd w:id="673"/>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5.3.1 土方定义</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（1）指黄土、粘土、砂土（包括淤沙、粉砂、河砂等）、淤泥、砾质土、砂砾石、松散坍塌体、石渣混合料、软弱的全风化岩体，无须采用爆破技术，直接用手工工具或土方开挖机械进行开挖的土方工程。</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（2）土类开挖级别划分，应符合SL 303-2017表C.1.1的规定。</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5.3.2 开挖区临时道路</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承包人应按SL 303-2017第5.3节的规定，以及监理人批准的施工总布置设计进行场内交通道路布置。</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5.3.3校核测量</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承包人应按施工图纸的要求，校核测量开挖区域的平面位置、水平标高、控制桩号、水准点和边坡坡度等。监理人有权随时抽验承包人的校核测量成果，有必要时，监理人可与承包人联合进行校核测量。</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5.3.4 临时边坡的稳定</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主体工程的临时开挖边坡，应按施工图纸所示或监理人指示进行开挖。对于承包人自行确定的开挖边坡，或临时边坡保留时间过长，经监理人检查有不安全因素时，承包人应立即进行补充开挖和采取保护措施。</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5.3.5 基础和边坡开挖</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基础和边坡开挖的施工方法应符合SL 303-2017第4. 2节的规定。</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5.3.6 边坡的护面和加固</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为防止修整后的开挖边坡遭受雨水冲刷，边坡的护面和加固工作应在雨季前严格按施图纸要求完成。冬季施工的开挖边坡修整及其护面和加固工作，应在解冻后进行。</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5.3.7 开挖线的变更</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在开挖过程中，经监理人批准，承包人可根据土方明挖边坡和基础揭示的地质特性，对施工图纸所示的开挖线作必要修改，涉及合同变更的，应按本合同通用合同条款第15条约定办理。</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5.3.8 边坡安全的应急措施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若开挖过程中出现裂缝和滑动迹象时，承包人应立即暂停施工，并通知监理人。必要时承包人应按监理人的指示设置观测点，及时观测边坡变化情况，并做好记录。</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674" w:name="_Toc336255251"/>
      <w:bookmarkStart w:id="675" w:name="_Toc31835"/>
      <w:bookmarkStart w:id="676" w:name="_Toc339482532"/>
      <w:bookmarkStart w:id="677" w:name="_Toc341965041"/>
      <w:bookmarkStart w:id="678" w:name="_Toc339983438"/>
      <w:bookmarkStart w:id="679" w:name="_Toc339224666"/>
      <w:bookmarkStart w:id="680" w:name="_Toc336325364"/>
      <w:r>
        <w:rPr>
          <w:rStyle w:val="42"/>
          <w:rFonts w:hint="eastAsia" w:ascii="仿宋" w:hAnsi="仿宋" w:eastAsia="仿宋" w:cs="仿宋"/>
          <w:b/>
          <w:color w:val="auto"/>
          <w:sz w:val="21"/>
          <w:szCs w:val="21"/>
        </w:rPr>
        <w:t>5.4 施工期临时排水</w:t>
      </w:r>
      <w:bookmarkEnd w:id="674"/>
      <w:bookmarkEnd w:id="675"/>
      <w:bookmarkEnd w:id="676"/>
      <w:bookmarkEnd w:id="677"/>
      <w:bookmarkEnd w:id="678"/>
      <w:bookmarkEnd w:id="679"/>
      <w:bookmarkEnd w:id="680"/>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5.4.1 排水措施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（1）承包人应在每项开挖工程开始前，结合永久性排水设施的布置，规划好开挖区域内的临时性排水措施，保证主体工程建筑物的基础开挖在干地施工。</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（2）承包人应在边坡开挖前，按施工图纸要求完成边坡上部永久性山坡截水沟的开挖和衬护。对其上部未设置永久性山坡截水沟的边坡面，应由承包人自行加设临时性山坡截水沟。</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（3）在开挖过程中，承包人应做好地面排水设施，包括保持必要的地面排水坡度、设置临时坑槽、使用机械排除积水，以及开挖排水沟道排走雨水和地面积水等。</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（4）在平地或凹地进行开挖时，承包人应在开挖区周围设置挡水堤和开挖周边排水沟，以及采取集水坑抽水等措施，阻止场外水流进入场地，并有效排除积水。</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5.4.2 保护永久建筑物和永久边坡免受冲刷</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承包人的临时排水措施，应注意保护已开挖的永久边坡面及附近建筑物及其基础免受冲刷和侵蚀破坏。</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681" w:name="_Toc336325365"/>
      <w:bookmarkStart w:id="682" w:name="_Toc339482533"/>
      <w:bookmarkStart w:id="683" w:name="_Toc339224667"/>
      <w:bookmarkStart w:id="684" w:name="_Toc341965042"/>
      <w:bookmarkStart w:id="685" w:name="_Toc339983439"/>
      <w:bookmarkStart w:id="686" w:name="_Toc20271"/>
      <w:bookmarkStart w:id="687" w:name="_Toc336255252"/>
      <w:r>
        <w:rPr>
          <w:rStyle w:val="42"/>
          <w:rFonts w:hint="eastAsia" w:ascii="仿宋" w:hAnsi="仿宋" w:eastAsia="仿宋" w:cs="仿宋"/>
          <w:b/>
          <w:color w:val="auto"/>
          <w:sz w:val="21"/>
          <w:szCs w:val="21"/>
        </w:rPr>
        <w:t>5.5 土料场</w:t>
      </w:r>
      <w:bookmarkEnd w:id="681"/>
      <w:bookmarkEnd w:id="682"/>
      <w:bookmarkEnd w:id="683"/>
      <w:bookmarkEnd w:id="684"/>
      <w:bookmarkEnd w:id="685"/>
      <w:bookmarkEnd w:id="686"/>
      <w:bookmarkEnd w:id="687"/>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5.5.1 料场开采</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（1）土料场周围及开采区内，应按本章第5.4节的规定设置有效的排水系统和采取必要的防洪措施，以保证土料质量和开挖工作的顺利进行。</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（2）土料的开采和加工处理应符合SL 303-2017第4.4.9条、第4.4.10条的规定。</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5.5.2 开采结束后的料场整治</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料场取料结束后，承包人应按发包人的环境恢复设计及其施工措施计划，以及监理人指示，进行以下料场整治和环境恢复工作。包括：</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（1）开挖边坡面的整治。</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（2）修建环境保护的辅助工程设施。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（3）按批准的环境恢复要求恢复植被和农田。</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688" w:name="_Toc15646"/>
      <w:bookmarkStart w:id="689" w:name="_Toc339224668"/>
      <w:bookmarkStart w:id="690" w:name="_Toc339983440"/>
      <w:bookmarkStart w:id="691" w:name="_Toc339482534"/>
      <w:bookmarkStart w:id="692" w:name="_Toc336255253"/>
      <w:bookmarkStart w:id="693" w:name="_Toc336325366"/>
      <w:bookmarkStart w:id="694" w:name="_Toc341965043"/>
      <w:r>
        <w:rPr>
          <w:rStyle w:val="42"/>
          <w:rFonts w:hint="eastAsia" w:ascii="仿宋" w:hAnsi="仿宋" w:eastAsia="仿宋" w:cs="仿宋"/>
          <w:b/>
          <w:color w:val="auto"/>
          <w:sz w:val="21"/>
          <w:szCs w:val="21"/>
        </w:rPr>
        <w:t>5.6 开挖渣料的利用和弃渣处理</w:t>
      </w:r>
      <w:bookmarkEnd w:id="688"/>
      <w:bookmarkEnd w:id="689"/>
      <w:bookmarkEnd w:id="690"/>
      <w:bookmarkEnd w:id="691"/>
      <w:bookmarkEnd w:id="692"/>
      <w:bookmarkEnd w:id="693"/>
      <w:bookmarkEnd w:id="694"/>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5.5.1 可利用渣料的利用</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（1）承包人提交的土方开挖施工措施计划中，应对开挖获得的可利用渣料进行统一规划，渣料应首先专用于本工程永久和临时工程的填筑及场地平整等。</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（2）承包人应按批准的堆渣地点和堆渣方式，将可利用渣料运至指定地点分类堆存。渣料堆体应保持边坡稳定，并设有良好的自由排水措施。</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（3）对监理人确认的可用料，承包人应在开挖、装运、堆存和其它作业时，采取有效的保质措施，保护可利用渣料免受污染和侵蚀。</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5.6.2 弃渣处理</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弃渣应按批准的土方开挖施工措施计划指定的地点有序堆存，防止雨水冲刷流失，危及施工区及周边地区安全。</w:t>
      </w:r>
    </w:p>
    <w:p>
      <w:pPr>
        <w:pStyle w:val="8"/>
        <w:pageBreakBefore w:val="0"/>
        <w:wordWrap/>
        <w:topLinePunct w:val="0"/>
        <w:bidi w:val="0"/>
        <w:snapToGrid w:val="0"/>
        <w:spacing w:line="370" w:lineRule="exact"/>
        <w:rPr>
          <w:rStyle w:val="42"/>
          <w:rFonts w:hint="eastAsia" w:ascii="仿宋" w:hAnsi="仿宋" w:eastAsia="仿宋" w:cs="仿宋"/>
          <w:b/>
          <w:color w:val="auto"/>
          <w:sz w:val="21"/>
          <w:szCs w:val="21"/>
        </w:rPr>
      </w:pPr>
      <w:bookmarkStart w:id="695" w:name="_Toc339224669"/>
      <w:bookmarkStart w:id="696" w:name="_Toc336255254"/>
      <w:bookmarkStart w:id="697" w:name="_Toc341965044"/>
      <w:bookmarkStart w:id="698" w:name="_Toc336325367"/>
      <w:bookmarkStart w:id="699" w:name="_Toc339983441"/>
      <w:bookmarkStart w:id="700" w:name="_Toc18626"/>
      <w:bookmarkStart w:id="701" w:name="_Toc339482535"/>
      <w:r>
        <w:rPr>
          <w:rStyle w:val="42"/>
          <w:rFonts w:hint="eastAsia" w:ascii="仿宋" w:hAnsi="仿宋" w:eastAsia="仿宋" w:cs="仿宋"/>
          <w:b/>
          <w:color w:val="auto"/>
          <w:sz w:val="21"/>
          <w:szCs w:val="21"/>
        </w:rPr>
        <w:t>5.7 检查和验收</w:t>
      </w:r>
      <w:bookmarkEnd w:id="695"/>
      <w:bookmarkEnd w:id="696"/>
      <w:bookmarkEnd w:id="697"/>
      <w:bookmarkEnd w:id="698"/>
      <w:bookmarkEnd w:id="699"/>
      <w:bookmarkEnd w:id="700"/>
      <w:bookmarkEnd w:id="701"/>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5.7.1 土方开挖前的检查和验收</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土方开挖前，承包人应会同监理人进行以下各项检查：</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（1）用于开挖工程量计量的原地形测量剖面的复核检查。</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（2）按施工图纸所示的工程建筑物开挖尺寸进行开挖剖面测量放样成果的检查。承包人的开挖剖面放样成果作为工程量计量的原始依据。</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（3）按施工图纸所示进行开挖区周围排水和防洪保护设施的质量检查和验收。</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5.7.2 土方明挖工程完成后的质量检查和验收</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（1）土方基础明挖工程完成后，承包人应会同监理人进行以下各项质量检查和验收：</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1）按施工图纸要求检查工程基础开挖面的平面尺寸、标高和场地平整度；</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2）取样检测基础土的物理力学性质指标。</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（2）基础面覆盖前的质量检验和验收：</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1）基础面覆盖前，应复核检查基础面是否满足本章第5.7.3条第1款的规定；</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2）对已开挖完成的土基基础开挖面，应在坝体（或砌体）填筑前清除表面的松土层，并按监理人批准的施工方法进行压实，受积水侵蚀软化的土壤应予清除，并应在监理人检验合格后立即进行覆盖；</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上述第（1）项基础面开挖完成后的检查验收，与本项规定的在基础面覆盖前进行的基础清理作业后的检验验收是检查和检验目的和性质不同的两次作业，未经监理人同意，承包人不得将这两次作业合并为一次完成。</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（3）永久边坡的检查和验收：</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1）永久边坡的坡度和平整度的复测检查；</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2）边坡永久性排水沟道的坡度和尺寸的复测检查。</w:t>
      </w:r>
    </w:p>
    <w:p>
      <w:pPr>
        <w:pStyle w:val="9"/>
        <w:pageBreakBefore w:val="0"/>
        <w:wordWrap/>
        <w:topLinePunct w:val="0"/>
        <w:bidi w:val="0"/>
        <w:snapToGrid w:val="0"/>
        <w:spacing w:line="370" w:lineRule="exact"/>
        <w:rPr>
          <w:rStyle w:val="65"/>
          <w:rFonts w:hint="eastAsia" w:ascii="仿宋" w:hAnsi="仿宋" w:eastAsia="仿宋" w:cs="仿宋"/>
          <w:color w:val="auto"/>
          <w:sz w:val="21"/>
          <w:szCs w:val="21"/>
        </w:rPr>
      </w:pPr>
      <w:r>
        <w:rPr>
          <w:rStyle w:val="65"/>
          <w:rFonts w:hint="eastAsia" w:ascii="仿宋" w:hAnsi="仿宋" w:eastAsia="仿宋" w:cs="仿宋"/>
          <w:color w:val="auto"/>
          <w:sz w:val="21"/>
          <w:szCs w:val="21"/>
        </w:rPr>
        <w:t>5.7.3 完工验收</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各项土方明挖工程完工后，承包人应申请完工验收，并提交以下完工验收资料：</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（1）土方明挖工程竣工平面和剖面图；</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（2）质量检查和验收记录；</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（3）监理人要求提供的其它资料。</w:t>
      </w:r>
    </w:p>
    <w:p>
      <w:pPr>
        <w:pStyle w:val="9"/>
        <w:pageBreakBefore w:val="0"/>
        <w:wordWrap/>
        <w:topLinePunct w:val="0"/>
        <w:bidi w:val="0"/>
        <w:snapToGrid w:val="0"/>
        <w:spacing w:line="370" w:lineRule="exact"/>
        <w:rPr>
          <w:rFonts w:hint="eastAsia" w:ascii="仿宋" w:hAnsi="仿宋" w:eastAsia="仿宋" w:cs="仿宋"/>
          <w:bCs/>
          <w:color w:val="auto"/>
          <w:sz w:val="21"/>
          <w:szCs w:val="21"/>
        </w:rPr>
      </w:pPr>
      <w:r>
        <w:rPr>
          <w:rFonts w:hint="eastAsia" w:ascii="仿宋" w:hAnsi="仿宋" w:eastAsia="仿宋" w:cs="仿宋"/>
          <w:bCs/>
          <w:color w:val="auto"/>
          <w:sz w:val="21"/>
          <w:szCs w:val="21"/>
        </w:rPr>
        <w:t>5.8 计量和支付</w:t>
      </w:r>
      <w:bookmarkEnd w:id="659"/>
    </w:p>
    <w:p>
      <w:pPr>
        <w:pageBreakBefore w:val="0"/>
        <w:tabs>
          <w:tab w:val="left" w:pos="720"/>
        </w:tabs>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 土方明挖的计量和支付应按不同工程项目以及施工图纸所示的不同区域分别列项，以自然方体积立方米（m3）为单位计量，并按《工程量清单》中各相应项目有效工程的每立方米单价进行支付。</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 本章有关所列的植被清理和表土清理工作内容，其所需的全部清理费用应分摊在《工程量清单》相应的土方明挖项目的每立方米单价中，不再单独进行计量和支付。</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 上述土方明挖的单价应包括土方的开挖（含人工辅助开挖）、装卸、运输及其表土开挖、植被清理、边坡整治、基础和边坡面的检查和验收以及地面平整等全部费用。</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 土方明挖开始前，承包人应按监理人指示测量开挖区的地形和计量剖面，报监理人复核，并应按施工图纸或监理人批准的开挖线进行有效工程量的计量。承包人所有计量测量成果都必须经监理人签认。超出支付线的任何超挖工程量和施工附加量的费用均应包括在《工程量清单》所列工程量的每立方米单价中，发包人不再另行支付。</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(5) 在施工前或在开挖过程中，监理人对施工图纸作出的修改，其相应的工程量应按监理人签发的设计修改图进行计算，属于变更范畴的应按本合同《通用合同条款》第39条规定办理。</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(6) 除施工图纸承包明或监理人指定作为永久性排水工程的设施外，一切为土方明挖所需的临时性排水费用（包括排水设备的采购、安装、运行和维修等），均应包括在《工程量清单》各土方明挖项目的单价中。</w:t>
      </w:r>
    </w:p>
    <w:p>
      <w:pPr>
        <w:pStyle w:val="7"/>
        <w:pageBreakBefore w:val="0"/>
        <w:wordWrap/>
        <w:topLinePunct w:val="0"/>
        <w:bidi w:val="0"/>
        <w:spacing w:line="370" w:lineRule="exact"/>
        <w:jc w:val="center"/>
        <w:rPr>
          <w:rFonts w:hint="eastAsia" w:ascii="仿宋" w:hAnsi="仿宋" w:eastAsia="仿宋" w:cs="仿宋"/>
          <w:color w:val="auto"/>
          <w:szCs w:val="30"/>
        </w:rPr>
      </w:pPr>
      <w:bookmarkStart w:id="702" w:name="_Toc311407731"/>
      <w:bookmarkStart w:id="703" w:name="_Toc19315"/>
      <w:bookmarkStart w:id="704" w:name="_Toc336325376"/>
      <w:r>
        <w:rPr>
          <w:rFonts w:hint="eastAsia" w:ascii="仿宋" w:hAnsi="仿宋" w:eastAsia="仿宋" w:cs="仿宋"/>
          <w:color w:val="auto"/>
          <w:szCs w:val="30"/>
        </w:rPr>
        <w:t>第6节</w:t>
      </w:r>
      <w:bookmarkEnd w:id="702"/>
      <w:r>
        <w:rPr>
          <w:rFonts w:hint="eastAsia" w:ascii="仿宋" w:hAnsi="仿宋" w:eastAsia="仿宋" w:cs="仿宋"/>
          <w:color w:val="auto"/>
          <w:szCs w:val="30"/>
        </w:rPr>
        <w:t>土石方填筑工程</w:t>
      </w:r>
      <w:bookmarkEnd w:id="703"/>
      <w:bookmarkEnd w:id="704"/>
    </w:p>
    <w:p>
      <w:pPr>
        <w:pageBreakBefore w:val="0"/>
        <w:wordWrap/>
        <w:topLinePunct w:val="0"/>
        <w:bidi w:val="0"/>
        <w:snapToGrid w:val="0"/>
        <w:spacing w:line="370" w:lineRule="exact"/>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6.1 说明</w:t>
      </w:r>
    </w:p>
    <w:p>
      <w:pPr>
        <w:pageBreakBefore w:val="0"/>
        <w:wordWrap/>
        <w:topLinePunct w:val="0"/>
        <w:bidi w:val="0"/>
        <w:snapToGrid w:val="0"/>
        <w:spacing w:line="370" w:lineRule="exact"/>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6.1.1 范围</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本章规定适用于本工程施工图纸所示的堤的填筑的施工。其工作内容包括：土方料源平衡；各种土料（含反滤层、垫层、过渡层等）的填筑、碾压和接缝处理；排水设施和护坡以及各项工作内容的质量检查和验收等。</w:t>
      </w:r>
    </w:p>
    <w:p>
      <w:pPr>
        <w:pageBreakBefore w:val="0"/>
        <w:wordWrap/>
        <w:topLinePunct w:val="0"/>
        <w:bidi w:val="0"/>
        <w:snapToGrid w:val="0"/>
        <w:spacing w:line="370" w:lineRule="exact"/>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6.1.2 承包人的责任</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(1)承包人应根据本工程土、石料的统一规划，以及工程施工总进度的安排，做好建筑物开挖料、料场开采料和回填填筑料的供求平衡。</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(2)在施工过程中，承包人应做到施工的合理安排，填筑面层次分明，作业面平整。填筑竣工后，应修整堤坝坡面平整，颜色均匀。</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(3)在填筑过程中，承包人应采取有效措施，保护已埋设仪器和测量标志。</w:t>
      </w:r>
    </w:p>
    <w:p>
      <w:pPr>
        <w:pageBreakBefore w:val="0"/>
        <w:wordWrap/>
        <w:topLinePunct w:val="0"/>
        <w:bidi w:val="0"/>
        <w:snapToGrid w:val="0"/>
        <w:spacing w:line="370" w:lineRule="exact"/>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6.2 主要提交件</w:t>
      </w:r>
    </w:p>
    <w:p>
      <w:pPr>
        <w:pageBreakBefore w:val="0"/>
        <w:wordWrap/>
        <w:topLinePunct w:val="0"/>
        <w:bidi w:val="0"/>
        <w:snapToGrid w:val="0"/>
        <w:spacing w:line="370" w:lineRule="exact"/>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6.2.1 土石方填筑施工措施计划</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在土石料填筑工程开工前28天，承包人应按施工图纸要求和监理人指示，提交一份包括下列内容的施工措施计划，报送监理人审批。</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（1）施工布置图；</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（2）土石方填筑程序和方法；</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（3）填料加工的要求和料物供应；</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（4）土石方平衡计划；</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（5）防渗结构的施工措施和方法；</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（6）施工设备和设施的配置；</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（7）质量与安全保证措施；</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（8）施工进度计划。</w:t>
      </w:r>
    </w:p>
    <w:p>
      <w:pPr>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b/>
          <w:snapToGrid w:val="0"/>
          <w:color w:val="auto"/>
          <w:sz w:val="21"/>
          <w:szCs w:val="21"/>
        </w:rPr>
        <w:t>6.2.2 地形测量资料</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土石方填筑工程开工前</w:t>
      </w:r>
      <w:r>
        <w:rPr>
          <w:rFonts w:hint="eastAsia" w:ascii="仿宋" w:hAnsi="仿宋" w:eastAsia="仿宋" w:cs="仿宋"/>
          <w:snapToGrid w:val="0"/>
          <w:color w:val="auto"/>
          <w:sz w:val="21"/>
          <w:szCs w:val="21"/>
          <w:u w:val="single"/>
        </w:rPr>
        <w:t>28</w:t>
      </w:r>
      <w:r>
        <w:rPr>
          <w:rFonts w:hint="eastAsia" w:ascii="仿宋" w:hAnsi="仿宋" w:eastAsia="仿宋" w:cs="仿宋"/>
          <w:snapToGrid w:val="0"/>
          <w:color w:val="auto"/>
          <w:sz w:val="21"/>
          <w:szCs w:val="21"/>
        </w:rPr>
        <w:t>天，承包人应将填筑区基础开挖验收后实测的平、剖面地形测量资料报送监理人，经监理人签认的地形测量资料作为填筑工程量计量的原始依据。</w:t>
      </w:r>
    </w:p>
    <w:p>
      <w:pPr>
        <w:pageBreakBefore w:val="0"/>
        <w:wordWrap/>
        <w:topLinePunct w:val="0"/>
        <w:bidi w:val="0"/>
        <w:snapToGrid w:val="0"/>
        <w:spacing w:line="370" w:lineRule="exact"/>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6.2.3 现场生产性试验计划和试验成果报告</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土石方填筑工程开工前42天，承包人应根据本技术条款有关规定获得的料场复查资料，以及根据本技术条款有关料场规划中提供的各种土石方填筑料源，提交一份包括本章有关所列工作内容的现场生产性试验计划，报送监理人审批，试验成果应报送监理人。</w:t>
      </w:r>
    </w:p>
    <w:p>
      <w:pPr>
        <w:pageBreakBefore w:val="0"/>
        <w:wordWrap/>
        <w:topLinePunct w:val="0"/>
        <w:bidi w:val="0"/>
        <w:snapToGrid w:val="0"/>
        <w:spacing w:line="370" w:lineRule="exact"/>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6.2.4 完工验收资料</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土石方填筑工程完工后，承包人应按本合同《通用合同条款》的规定，为监理人进行完工验收提交以下完工资料：</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（1）土石方填筑工程（包括填筑体防渗结构）竣工图；</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（2）土石方填筑工程基础地质编录资料；</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（3）土石料填筑现场生产性试验成果；</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（4）各土石方填筑体的材料填筑质量和防渗结构施工质量报告；</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（5）施工期的观测成果；</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（6）质量事故处理报告；</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（7）工程隐蔽部位的检查验收报告；</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（8）监理人要求提供的其他资料。</w:t>
      </w:r>
    </w:p>
    <w:p>
      <w:pPr>
        <w:pageBreakBefore w:val="0"/>
        <w:wordWrap/>
        <w:topLinePunct w:val="0"/>
        <w:bidi w:val="0"/>
        <w:snapToGrid w:val="0"/>
        <w:spacing w:line="370" w:lineRule="exact"/>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6.3 引用标准和规程规范</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⑴ 《碾压式土石坝施工规范》 DL/T5129－2013；</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⑵《水利水电工程施工组织设计规范》(SL303-2017)；</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⑶《堤防工程施工规范》SL260-2014；</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⑷《土工试验规程》 SL237－1999；</w:t>
      </w:r>
    </w:p>
    <w:p>
      <w:pPr>
        <w:pStyle w:val="6"/>
        <w:pageBreakBefore w:val="0"/>
        <w:wordWrap/>
        <w:topLinePunct w:val="0"/>
        <w:bidi w:val="0"/>
        <w:snapToGrid w:val="0"/>
        <w:spacing w:line="370" w:lineRule="exact"/>
        <w:ind w:firstLine="476" w:firstLineChars="227"/>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⑸ 本章各专项施工技术涉及的其它有关标准和规程规范。</w:t>
      </w:r>
    </w:p>
    <w:p>
      <w:pPr>
        <w:pageBreakBefore w:val="0"/>
        <w:wordWrap/>
        <w:topLinePunct w:val="0"/>
        <w:bidi w:val="0"/>
        <w:snapToGrid w:val="0"/>
        <w:spacing w:line="370" w:lineRule="exact"/>
        <w:rPr>
          <w:rFonts w:hint="eastAsia" w:ascii="仿宋" w:hAnsi="仿宋" w:eastAsia="仿宋" w:cs="仿宋"/>
          <w:b/>
          <w:snapToGrid w:val="0"/>
          <w:color w:val="auto"/>
          <w:sz w:val="21"/>
          <w:szCs w:val="21"/>
        </w:rPr>
      </w:pPr>
      <w:bookmarkStart w:id="705" w:name="_Toc333835511"/>
      <w:r>
        <w:rPr>
          <w:rFonts w:hint="eastAsia" w:ascii="仿宋" w:hAnsi="仿宋" w:eastAsia="仿宋" w:cs="仿宋"/>
          <w:b/>
          <w:snapToGrid w:val="0"/>
          <w:color w:val="auto"/>
          <w:sz w:val="21"/>
          <w:szCs w:val="21"/>
        </w:rPr>
        <w:t>6.4　料源要求</w:t>
      </w:r>
      <w:bookmarkEnd w:id="705"/>
    </w:p>
    <w:p>
      <w:pPr>
        <w:pStyle w:val="15"/>
        <w:pageBreakBefore w:val="0"/>
        <w:wordWrap/>
        <w:topLinePunct w:val="0"/>
        <w:bidi w:val="0"/>
        <w:snapToGrid w:val="0"/>
        <w:spacing w:line="370" w:lineRule="exact"/>
        <w:ind w:firstLine="308" w:firstLineChars="147"/>
        <w:rPr>
          <w:rFonts w:hint="eastAsia" w:ascii="仿宋" w:hAnsi="仿宋" w:eastAsia="仿宋" w:cs="仿宋"/>
          <w:snapToGrid w:val="0"/>
          <w:color w:val="auto"/>
          <w:szCs w:val="21"/>
        </w:rPr>
      </w:pPr>
      <w:r>
        <w:rPr>
          <w:rFonts w:hint="eastAsia" w:ascii="仿宋" w:hAnsi="仿宋" w:eastAsia="仿宋" w:cs="仿宋"/>
          <w:snapToGrid w:val="0"/>
          <w:color w:val="auto"/>
          <w:szCs w:val="21"/>
        </w:rPr>
        <w:t xml:space="preserve"> 本工程填筑料利用开挖料，若利用开挖料不满足填筑要求，填筑料由承包人自行解决料源，填筑料的各大项性能指标应满足设计及规范要求，只有合格的土料才可运到堤上填筑。</w:t>
      </w:r>
    </w:p>
    <w:p>
      <w:pPr>
        <w:pageBreakBefore w:val="0"/>
        <w:wordWrap/>
        <w:topLinePunct w:val="0"/>
        <w:bidi w:val="0"/>
        <w:snapToGrid w:val="0"/>
        <w:spacing w:line="370" w:lineRule="exact"/>
        <w:rPr>
          <w:rFonts w:hint="eastAsia" w:ascii="仿宋" w:hAnsi="仿宋" w:eastAsia="仿宋" w:cs="仿宋"/>
          <w:b/>
          <w:snapToGrid w:val="0"/>
          <w:color w:val="auto"/>
          <w:sz w:val="21"/>
          <w:szCs w:val="21"/>
        </w:rPr>
      </w:pPr>
      <w:bookmarkStart w:id="706" w:name="_Toc333835513"/>
      <w:r>
        <w:rPr>
          <w:rFonts w:hint="eastAsia" w:ascii="仿宋" w:hAnsi="仿宋" w:eastAsia="仿宋" w:cs="仿宋"/>
          <w:b/>
          <w:snapToGrid w:val="0"/>
          <w:color w:val="auto"/>
          <w:sz w:val="21"/>
          <w:szCs w:val="21"/>
        </w:rPr>
        <w:t>6.5　填筑工程施工</w:t>
      </w:r>
      <w:bookmarkEnd w:id="706"/>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1、一般要求</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 清除填筑范围内残留存的朽木、树根、杂草的腐蚀物质，并排除基坑积水；填筑应在基础处理经监理人验收合格进行。</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(2)填筑工程的施工测量、放样应遵守SL260-2014第2.2节的规定。</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(3)填筑工程的料场核查应遵守SL260-</w:t>
      </w:r>
      <w:bookmarkStart w:id="707" w:name="第13章04"/>
      <w:bookmarkEnd w:id="707"/>
      <w:bookmarkStart w:id="708" w:name="第13章05"/>
      <w:bookmarkEnd w:id="708"/>
      <w:bookmarkStart w:id="709" w:name="_Toc321644452"/>
      <w:bookmarkStart w:id="710" w:name="_Toc314906128"/>
      <w:bookmarkStart w:id="711" w:name="_Toc311292621"/>
      <w:bookmarkStart w:id="712" w:name="_Toc303001174"/>
      <w:bookmarkStart w:id="713" w:name="_Toc314500843"/>
      <w:r>
        <w:rPr>
          <w:rFonts w:hint="eastAsia" w:ascii="仿宋" w:hAnsi="仿宋" w:eastAsia="仿宋" w:cs="仿宋"/>
          <w:color w:val="auto"/>
          <w:sz w:val="21"/>
          <w:szCs w:val="21"/>
        </w:rPr>
        <w:t>2014第2.3节的</w:t>
      </w:r>
      <w:bookmarkEnd w:id="709"/>
      <w:bookmarkEnd w:id="710"/>
      <w:bookmarkEnd w:id="711"/>
      <w:bookmarkEnd w:id="712"/>
      <w:bookmarkEnd w:id="713"/>
      <w:r>
        <w:rPr>
          <w:rFonts w:hint="eastAsia" w:ascii="仿宋" w:hAnsi="仿宋" w:eastAsia="仿宋" w:cs="仿宋"/>
          <w:color w:val="auto"/>
          <w:sz w:val="21"/>
          <w:szCs w:val="21"/>
        </w:rPr>
        <w:t>规定。</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(4)机械设备及材料准备应遵守SL260-2014第2.4节的规定。</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(5)度汛、导流的洪水标准应遵守SL260-2014第3章的规定。</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2、填筑施工</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(1)筑堤材料应遵守SL260-2014第4章的规定。</w:t>
      </w:r>
    </w:p>
    <w:p>
      <w:pPr>
        <w:pageBreakBefore w:val="0"/>
        <w:wordWrap/>
        <w:topLinePunct w:val="0"/>
        <w:bidi w:val="0"/>
        <w:snapToGrid w:val="0"/>
        <w:spacing w:line="370" w:lineRule="exact"/>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(2)土方填筑应遵守按SL260-2014第5章、第6章的规定。</w:t>
      </w:r>
    </w:p>
    <w:p>
      <w:pPr>
        <w:pageBreakBefore w:val="0"/>
        <w:wordWrap/>
        <w:topLinePunct w:val="0"/>
        <w:bidi w:val="0"/>
        <w:snapToGrid w:val="0"/>
        <w:spacing w:line="370" w:lineRule="exact"/>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6.7 质量检查和验收</w:t>
      </w:r>
    </w:p>
    <w:p>
      <w:pPr>
        <w:pageBreakBefore w:val="0"/>
        <w:wordWrap/>
        <w:topLinePunct w:val="0"/>
        <w:bidi w:val="0"/>
        <w:snapToGrid w:val="0"/>
        <w:spacing w:line="370" w:lineRule="exact"/>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6.7.1 土石方填筑前的质量检查和验收</w:t>
      </w:r>
    </w:p>
    <w:p>
      <w:pPr>
        <w:pStyle w:val="15"/>
        <w:pageBreakBefore w:val="0"/>
        <w:wordWrap/>
        <w:topLinePunct w:val="0"/>
        <w:bidi w:val="0"/>
        <w:snapToGrid w:val="0"/>
        <w:spacing w:line="370" w:lineRule="exact"/>
        <w:ind w:firstLine="308" w:firstLineChars="147"/>
        <w:rPr>
          <w:rFonts w:hint="eastAsia" w:ascii="仿宋" w:hAnsi="仿宋" w:eastAsia="仿宋" w:cs="仿宋"/>
          <w:snapToGrid w:val="0"/>
          <w:color w:val="auto"/>
          <w:szCs w:val="21"/>
        </w:rPr>
      </w:pPr>
      <w:r>
        <w:rPr>
          <w:rFonts w:hint="eastAsia" w:ascii="仿宋" w:hAnsi="仿宋" w:eastAsia="仿宋" w:cs="仿宋"/>
          <w:snapToGrid w:val="0"/>
          <w:color w:val="auto"/>
          <w:szCs w:val="21"/>
        </w:rPr>
        <w:t>土石方填筑前，承包人应会同监理人进行以下各项目的质量检查和验收：</w:t>
      </w:r>
    </w:p>
    <w:p>
      <w:pPr>
        <w:pStyle w:val="15"/>
        <w:pageBreakBefore w:val="0"/>
        <w:wordWrap/>
        <w:topLinePunct w:val="0"/>
        <w:bidi w:val="0"/>
        <w:snapToGrid w:val="0"/>
        <w:spacing w:line="370" w:lineRule="exact"/>
        <w:ind w:firstLine="308" w:firstLineChars="147"/>
        <w:rPr>
          <w:rFonts w:hint="eastAsia" w:ascii="仿宋" w:hAnsi="仿宋" w:eastAsia="仿宋" w:cs="仿宋"/>
          <w:snapToGrid w:val="0"/>
          <w:color w:val="auto"/>
          <w:szCs w:val="21"/>
        </w:rPr>
      </w:pPr>
      <w:r>
        <w:rPr>
          <w:rFonts w:hint="eastAsia" w:ascii="仿宋" w:hAnsi="仿宋" w:eastAsia="仿宋" w:cs="仿宋"/>
          <w:snapToGrid w:val="0"/>
          <w:color w:val="auto"/>
          <w:szCs w:val="21"/>
        </w:rPr>
        <w:t xml:space="preserve">（1）填筑前用于计量的地形平、剖面测量资料的复核检查； </w:t>
      </w:r>
    </w:p>
    <w:p>
      <w:pPr>
        <w:pStyle w:val="15"/>
        <w:pageBreakBefore w:val="0"/>
        <w:wordWrap/>
        <w:topLinePunct w:val="0"/>
        <w:bidi w:val="0"/>
        <w:snapToGrid w:val="0"/>
        <w:spacing w:line="370" w:lineRule="exact"/>
        <w:ind w:firstLine="308" w:firstLineChars="147"/>
        <w:rPr>
          <w:rFonts w:hint="eastAsia" w:ascii="仿宋" w:hAnsi="仿宋" w:eastAsia="仿宋" w:cs="仿宋"/>
          <w:snapToGrid w:val="0"/>
          <w:color w:val="auto"/>
          <w:szCs w:val="21"/>
        </w:rPr>
      </w:pPr>
      <w:r>
        <w:rPr>
          <w:rFonts w:hint="eastAsia" w:ascii="仿宋" w:hAnsi="仿宋" w:eastAsia="仿宋" w:cs="仿宋"/>
          <w:snapToGrid w:val="0"/>
          <w:color w:val="auto"/>
          <w:szCs w:val="21"/>
        </w:rPr>
        <w:t>（2）填筑前按本章有关规定进行基础面清理质量的检查和验收；</w:t>
      </w:r>
    </w:p>
    <w:p>
      <w:pPr>
        <w:pStyle w:val="15"/>
        <w:pageBreakBefore w:val="0"/>
        <w:wordWrap/>
        <w:topLinePunct w:val="0"/>
        <w:bidi w:val="0"/>
        <w:snapToGrid w:val="0"/>
        <w:spacing w:line="370" w:lineRule="exact"/>
        <w:ind w:firstLine="308" w:firstLineChars="147"/>
        <w:rPr>
          <w:rFonts w:hint="eastAsia" w:ascii="仿宋" w:hAnsi="仿宋" w:eastAsia="仿宋" w:cs="仿宋"/>
          <w:snapToGrid w:val="0"/>
          <w:color w:val="auto"/>
          <w:szCs w:val="21"/>
        </w:rPr>
      </w:pPr>
      <w:r>
        <w:rPr>
          <w:rFonts w:hint="eastAsia" w:ascii="仿宋" w:hAnsi="仿宋" w:eastAsia="仿宋" w:cs="仿宋"/>
          <w:snapToGrid w:val="0"/>
          <w:color w:val="auto"/>
          <w:szCs w:val="21"/>
        </w:rPr>
        <w:t>（3）料场开采区各种土石方填筑料的物理力学性质的抽样检验；</w:t>
      </w:r>
    </w:p>
    <w:p>
      <w:pPr>
        <w:pStyle w:val="15"/>
        <w:pageBreakBefore w:val="0"/>
        <w:wordWrap/>
        <w:topLinePunct w:val="0"/>
        <w:bidi w:val="0"/>
        <w:snapToGrid w:val="0"/>
        <w:spacing w:line="370" w:lineRule="exact"/>
        <w:ind w:firstLine="308" w:firstLineChars="147"/>
        <w:rPr>
          <w:rFonts w:hint="eastAsia" w:ascii="仿宋" w:hAnsi="仿宋" w:eastAsia="仿宋" w:cs="仿宋"/>
          <w:snapToGrid w:val="0"/>
          <w:color w:val="auto"/>
          <w:szCs w:val="21"/>
        </w:rPr>
      </w:pPr>
      <w:r>
        <w:rPr>
          <w:rFonts w:hint="eastAsia" w:ascii="仿宋" w:hAnsi="仿宋" w:eastAsia="仿宋" w:cs="仿宋"/>
          <w:snapToGrid w:val="0"/>
          <w:color w:val="auto"/>
          <w:szCs w:val="21"/>
        </w:rPr>
        <w:t>（4）现场生产性试验选定的施工碾压参数及其各项试验成果的检查和验收。</w:t>
      </w:r>
    </w:p>
    <w:p>
      <w:pPr>
        <w:pageBreakBefore w:val="0"/>
        <w:wordWrap/>
        <w:topLinePunct w:val="0"/>
        <w:bidi w:val="0"/>
        <w:snapToGrid w:val="0"/>
        <w:spacing w:line="370" w:lineRule="exact"/>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6.7.2 施工期的质量检查和验收：</w:t>
      </w:r>
    </w:p>
    <w:p>
      <w:pPr>
        <w:pStyle w:val="15"/>
        <w:pageBreakBefore w:val="0"/>
        <w:wordWrap/>
        <w:topLinePunct w:val="0"/>
        <w:bidi w:val="0"/>
        <w:snapToGrid w:val="0"/>
        <w:spacing w:line="370" w:lineRule="exact"/>
        <w:ind w:firstLine="476" w:firstLineChars="227"/>
        <w:rPr>
          <w:rFonts w:hint="eastAsia" w:ascii="仿宋" w:hAnsi="仿宋" w:eastAsia="仿宋" w:cs="仿宋"/>
          <w:snapToGrid w:val="0"/>
          <w:color w:val="auto"/>
          <w:szCs w:val="21"/>
        </w:rPr>
      </w:pPr>
      <w:r>
        <w:rPr>
          <w:rFonts w:hint="eastAsia" w:ascii="仿宋" w:hAnsi="仿宋" w:eastAsia="仿宋" w:cs="仿宋"/>
          <w:snapToGrid w:val="0"/>
          <w:color w:val="auto"/>
          <w:szCs w:val="21"/>
        </w:rPr>
        <w:t>施工过程中承包人应会同监理人定期进行以下各项土石方填筑材料的质量检查和检验：</w:t>
      </w:r>
    </w:p>
    <w:p>
      <w:pPr>
        <w:pStyle w:val="15"/>
        <w:pageBreakBefore w:val="0"/>
        <w:wordWrap/>
        <w:topLinePunct w:val="0"/>
        <w:bidi w:val="0"/>
        <w:snapToGrid w:val="0"/>
        <w:spacing w:line="370" w:lineRule="exact"/>
        <w:ind w:firstLine="476" w:firstLineChars="227"/>
        <w:rPr>
          <w:rFonts w:hint="eastAsia" w:ascii="仿宋" w:hAnsi="仿宋" w:eastAsia="仿宋" w:cs="仿宋"/>
          <w:snapToGrid w:val="0"/>
          <w:color w:val="auto"/>
          <w:szCs w:val="21"/>
        </w:rPr>
      </w:pPr>
      <w:r>
        <w:rPr>
          <w:rFonts w:hint="eastAsia" w:ascii="仿宋" w:hAnsi="仿宋" w:eastAsia="仿宋" w:cs="仿宋"/>
          <w:snapToGrid w:val="0"/>
          <w:color w:val="auto"/>
          <w:szCs w:val="21"/>
        </w:rPr>
        <w:t>（1）在石料场，对石料质量和尺寸外形进行检查。</w:t>
      </w:r>
    </w:p>
    <w:p>
      <w:pPr>
        <w:pStyle w:val="15"/>
        <w:pageBreakBefore w:val="0"/>
        <w:wordWrap/>
        <w:topLinePunct w:val="0"/>
        <w:bidi w:val="0"/>
        <w:snapToGrid w:val="0"/>
        <w:spacing w:line="370" w:lineRule="exact"/>
        <w:ind w:firstLine="476" w:firstLineChars="227"/>
        <w:rPr>
          <w:rFonts w:hint="eastAsia" w:ascii="仿宋" w:hAnsi="仿宋" w:eastAsia="仿宋" w:cs="仿宋"/>
          <w:snapToGrid w:val="0"/>
          <w:color w:val="auto"/>
          <w:szCs w:val="21"/>
        </w:rPr>
      </w:pPr>
      <w:r>
        <w:rPr>
          <w:rFonts w:hint="eastAsia" w:ascii="仿宋" w:hAnsi="仿宋" w:eastAsia="仿宋" w:cs="仿宋"/>
          <w:snapToGrid w:val="0"/>
          <w:color w:val="auto"/>
          <w:szCs w:val="21"/>
        </w:rPr>
        <w:t>（2）对填筑体每一层填筑面，应按本合同《通用合同条款》和本章有关的规定进行工程隐蔽部位的验收。</w:t>
      </w:r>
    </w:p>
    <w:p>
      <w:pPr>
        <w:pageBreakBefore w:val="0"/>
        <w:wordWrap/>
        <w:topLinePunct w:val="0"/>
        <w:bidi w:val="0"/>
        <w:snapToGrid w:val="0"/>
        <w:spacing w:line="370" w:lineRule="exact"/>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6.7.3 完工验收</w:t>
      </w:r>
    </w:p>
    <w:p>
      <w:pPr>
        <w:pStyle w:val="15"/>
        <w:pageBreakBefore w:val="0"/>
        <w:wordWrap/>
        <w:topLinePunct w:val="0"/>
        <w:bidi w:val="0"/>
        <w:snapToGrid w:val="0"/>
        <w:spacing w:line="370" w:lineRule="exact"/>
        <w:ind w:firstLine="420"/>
        <w:rPr>
          <w:rFonts w:hint="eastAsia" w:ascii="仿宋" w:hAnsi="仿宋" w:eastAsia="仿宋" w:cs="仿宋"/>
          <w:snapToGrid w:val="0"/>
          <w:color w:val="auto"/>
          <w:szCs w:val="21"/>
        </w:rPr>
      </w:pPr>
      <w:r>
        <w:rPr>
          <w:rFonts w:hint="eastAsia" w:ascii="仿宋" w:hAnsi="仿宋" w:eastAsia="仿宋" w:cs="仿宋"/>
          <w:snapToGrid w:val="0"/>
          <w:color w:val="auto"/>
          <w:szCs w:val="21"/>
        </w:rPr>
        <w:t>土石方填筑工程全部完工后，承包人应按本合同《通用合同条款》的规定，向监理人申请完工验收，并按本章有关的规定提交完工验收资料。</w:t>
      </w:r>
    </w:p>
    <w:p>
      <w:pPr>
        <w:pageBreakBefore w:val="0"/>
        <w:wordWrap/>
        <w:topLinePunct w:val="0"/>
        <w:bidi w:val="0"/>
        <w:snapToGrid w:val="0"/>
        <w:spacing w:line="370" w:lineRule="exact"/>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6.6 计量和支付</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snapToGrid w:val="0"/>
          <w:color w:val="auto"/>
          <w:szCs w:val="21"/>
        </w:rPr>
        <w:t>（1）土石方填筑按施工图纸所示尺寸计算的有效压实方体积以立方米为单位计量，</w:t>
      </w:r>
      <w:r>
        <w:rPr>
          <w:rFonts w:hint="eastAsia" w:ascii="仿宋" w:hAnsi="仿宋" w:eastAsia="仿宋" w:cs="仿宋"/>
          <w:color w:val="auto"/>
          <w:szCs w:val="21"/>
        </w:rPr>
        <w:t>由发包人按《工程量清单》相应项目有效工程量的每立方米工程单价支付。</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  各种填筑料的每立方米单价是指利用可利开挖料回填和借土回填经平衡后的综合单价，单价中已包括填筑所需的土石料的料源费用、填筑土石料开采、加工、运输、堆存、填筑、以及试验、土料填筑过程中的含水量调整、质量检查和验收等工作所需的全部人工、材料、使用设备和辅助设施等一切费用，还包括现场生产性试验（包括碾压试验）所需的费用。</w:t>
      </w:r>
    </w:p>
    <w:p>
      <w:pPr>
        <w:pStyle w:val="15"/>
        <w:pageBreakBefore w:val="0"/>
        <w:wordWrap/>
        <w:topLinePunct w:val="0"/>
        <w:bidi w:val="0"/>
        <w:snapToGrid w:val="0"/>
        <w:spacing w:line="370" w:lineRule="exact"/>
        <w:ind w:firstLine="420" w:firstLineChars="200"/>
        <w:rPr>
          <w:rFonts w:hint="eastAsia" w:ascii="仿宋" w:hAnsi="仿宋" w:eastAsia="仿宋" w:cs="仿宋"/>
          <w:snapToGrid w:val="0"/>
          <w:color w:val="auto"/>
          <w:kern w:val="0"/>
          <w:szCs w:val="21"/>
        </w:rPr>
      </w:pPr>
      <w:r>
        <w:rPr>
          <w:rFonts w:hint="eastAsia" w:ascii="仿宋" w:hAnsi="仿宋" w:eastAsia="仿宋" w:cs="仿宋"/>
          <w:color w:val="auto"/>
          <w:szCs w:val="21"/>
        </w:rPr>
        <w:t>(3) 由承包人进行的料场复查所需的费用包括在《工程量清单》各有关填料的单价中，发包人不再另行支付。</w:t>
      </w:r>
    </w:p>
    <w:p>
      <w:pPr>
        <w:pStyle w:val="7"/>
        <w:pageBreakBefore w:val="0"/>
        <w:wordWrap/>
        <w:topLinePunct w:val="0"/>
        <w:bidi w:val="0"/>
        <w:spacing w:line="370" w:lineRule="exact"/>
        <w:jc w:val="center"/>
        <w:rPr>
          <w:rFonts w:hint="eastAsia" w:ascii="仿宋" w:hAnsi="仿宋" w:eastAsia="仿宋" w:cs="仿宋"/>
          <w:color w:val="auto"/>
          <w:szCs w:val="30"/>
        </w:rPr>
      </w:pPr>
      <w:bookmarkStart w:id="714" w:name="_Toc8375"/>
      <w:r>
        <w:rPr>
          <w:rFonts w:hint="eastAsia" w:ascii="仿宋" w:hAnsi="仿宋" w:eastAsia="仿宋" w:cs="仿宋"/>
          <w:color w:val="auto"/>
          <w:szCs w:val="30"/>
        </w:rPr>
        <w:t>第7节砌体工程</w:t>
      </w:r>
      <w:bookmarkEnd w:id="714"/>
    </w:p>
    <w:p>
      <w:pPr>
        <w:pStyle w:val="8"/>
        <w:pageBreakBefore w:val="0"/>
        <w:wordWrap/>
        <w:topLinePunct w:val="0"/>
        <w:bidi w:val="0"/>
        <w:snapToGrid w:val="0"/>
        <w:spacing w:line="370" w:lineRule="exact"/>
        <w:rPr>
          <w:rFonts w:hint="eastAsia" w:ascii="仿宋" w:hAnsi="仿宋" w:eastAsia="仿宋" w:cs="仿宋"/>
          <w:snapToGrid w:val="0"/>
          <w:color w:val="auto"/>
          <w:sz w:val="21"/>
          <w:szCs w:val="21"/>
        </w:rPr>
      </w:pPr>
      <w:bookmarkStart w:id="715" w:name="_Toc339983444"/>
      <w:bookmarkStart w:id="716" w:name="_Toc339224672"/>
      <w:bookmarkStart w:id="717" w:name="_Toc339482538"/>
      <w:bookmarkStart w:id="718" w:name="_Toc24150"/>
      <w:bookmarkStart w:id="719" w:name="_Toc341965047"/>
      <w:r>
        <w:rPr>
          <w:rFonts w:hint="eastAsia" w:ascii="仿宋" w:hAnsi="仿宋" w:eastAsia="仿宋" w:cs="仿宋"/>
          <w:snapToGrid w:val="0"/>
          <w:color w:val="auto"/>
          <w:sz w:val="21"/>
          <w:szCs w:val="21"/>
        </w:rPr>
        <w:t>7.1 一般规定</w:t>
      </w:r>
      <w:bookmarkEnd w:id="715"/>
      <w:bookmarkEnd w:id="716"/>
      <w:bookmarkEnd w:id="717"/>
      <w:bookmarkEnd w:id="718"/>
      <w:bookmarkEnd w:id="719"/>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7.1.1应用范围</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本章规定适用于本合同施工图纸所示的各类砌体工程建筑物，其工程项目包括坝、厂房、引水渠道、永久生活建筑、道路、桥涵、挡墙、管道支墩、护坡和排水沟等建筑物的石砌体（包括浆砌石、干砌石砌体）工程，以及混凝土小砌块砌体和砖砌体工程。</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7.1.2承包人责任</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（1）承包人应按本合同施工图纸、技术条款的规定和监理人的指示，负责砌体工程基础的场地清理、材料的加工制备、砌体工程的施工及质量检查和验收等工作。</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（2）除合同另有约定外，承包人应负责提供本工程砌体工程的各种石材、胶结材料，以及砌体工程施工所需的人工、施工设备和辅助设施。</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（3）承包人应负责砌体胶结材料及其配合比的试验和选择，以及砌筑工艺的选择。</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7.1.3主要提交件</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（1）施工措施计划</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承包人应在砌体工程开工前，将砌体工程施工措施计划提交监理人批准，其内容包括：</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1）施工布置图及其说明；</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2）砌体工程施工工艺和方法；</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3）主要施工设备的配置；</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4）质量控制和安全保证措施；</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5）施工进度计划等。</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（2）砌体材料试验报告</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承包人应在砌体工程施工前，将各项材料试验成果、提交监理人，其内容包括：</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1）砌体材料的强度等级试验；</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2）胶结材料的强度及其配合比选择试验。</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（3）质量检查记录和报表</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砌体工程施工过程中，承包人应按监理人指示，提交以下施工质量检查记录和报表：</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1）砌体材料和砌筑胶结材料的取样试验报告；</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2）砌体工程基础的质量检查记录和报表；</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3）砌体工程的砌筑质量检查记录和报表；</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4）质量事故处理记录。</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7.1.4引用标准</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（1）《浆砌石坝设计规范》（SL25—2006）；</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（2）《水利水电工程天然建筑材料勘察规程》（SL 251—2015）；</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（3）《浆砌石坝施工技术规定》（SD120—1984）；</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（4）《普通混凝土用砂、石质量及检验方法标准》（JGJ52—2006）；</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（5）《混凝土用水标准》（JGJ63—2006）；</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（6）《砌筑砂浆配合比设计规程》（JGJ98—2010）。</w:t>
      </w:r>
    </w:p>
    <w:p>
      <w:pPr>
        <w:pStyle w:val="8"/>
        <w:pageBreakBefore w:val="0"/>
        <w:wordWrap/>
        <w:topLinePunct w:val="0"/>
        <w:bidi w:val="0"/>
        <w:snapToGrid w:val="0"/>
        <w:spacing w:line="370" w:lineRule="exact"/>
        <w:rPr>
          <w:rFonts w:hint="eastAsia" w:ascii="仿宋" w:hAnsi="仿宋" w:eastAsia="仿宋" w:cs="仿宋"/>
          <w:snapToGrid w:val="0"/>
          <w:color w:val="auto"/>
          <w:sz w:val="21"/>
          <w:szCs w:val="21"/>
        </w:rPr>
      </w:pPr>
      <w:bookmarkStart w:id="720" w:name="_Toc339224673"/>
      <w:bookmarkStart w:id="721" w:name="_Toc11491"/>
      <w:bookmarkStart w:id="722" w:name="_Toc339482539"/>
      <w:bookmarkStart w:id="723" w:name="_Toc339983445"/>
      <w:bookmarkStart w:id="724" w:name="_Toc341965048"/>
      <w:r>
        <w:rPr>
          <w:rFonts w:hint="eastAsia" w:ascii="仿宋" w:hAnsi="仿宋" w:eastAsia="仿宋" w:cs="仿宋"/>
          <w:snapToGrid w:val="0"/>
          <w:color w:val="auto"/>
          <w:sz w:val="21"/>
          <w:szCs w:val="21"/>
        </w:rPr>
        <w:t>7.2 石砌体工程</w:t>
      </w:r>
      <w:bookmarkEnd w:id="720"/>
      <w:bookmarkEnd w:id="721"/>
      <w:bookmarkEnd w:id="722"/>
      <w:bookmarkEnd w:id="723"/>
      <w:bookmarkEnd w:id="724"/>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7.2.1材料</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（1）石料：</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1）一般石料应遵守GB 50203—2002第7.1.1条和第7.1.2条的规定；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2）砌石坝石料（包括毛石、块石、粗料石）应遵守SL 25—2006第3.1.1条的规定。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（2）胶凝材料：</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1）砌体采用的水泥品种和强度等级应遵守本合同技术条款第14.2.1条的规定；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2）用于砌筑石砌体工程的砂浆和小骨料混凝土，其配合比应通过试验确定，配合比成果应提交监理人；拌制砂浆和小骨料混凝土的用水应遵守JGJ63—2006的有关规定。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3）胶凝材料应采用机械拌制，局部少量的人工拌和料至少干拌三遍，再湿拌至色泽匀后，方可使用；人工拌和时间应通过试拌确定。拌制过程中应保持粗、细骨料含水率的稳定性，根据骨料含水量的变化情况，随时调整用水量，以保证水灰比的准确性。</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（4）胶凝材料应随拌随用，胶凝材料的允许间歇时间应通过试验确定，在运输或贮存中发生离析、析水的胶凝材料，砌筑前应重新拌和，已初凝的胶凝材料不得使用。</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7.2.2浆砌石砌筑</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（1）浆砌石胶结材料采用的砂和砾石应遵守SD 120—1984第2章的规定。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（2）浆砌石砌筑体与基岩的连接应遵守SD120—1984第4章第1节的规定。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（3）浆砌石的砌筑应遵守SD 120—1984第4.2.4~4.2.9条的规定，砌体应密实、无架空和漏浆情况。其砌体容重和空隙率的控制应遵守SD 120—1984第4.2.21条的规定。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（4）浆砌石的混凝土防渗体施工应遵守SD120—1984第5.1.3~5.1.15条的规定。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（5）浆砌石的水泥砂浆勾缝防渗应遵守GB50203—2002第7.2节和第7.3节的规定。</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7.2.3 砌体工程的质量检查</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（1）砌体工程砌筑前，承包人应会同监理人对砌筑体基础开挖面的测量放样成果和基础清理质量进行检查，检查记录应提交监理人。</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（2）用于石砌体工程的水泥、水、砂、胶凝材料和砌石等材料，应按监理人指示和本章第7.2.1条规定的质量要求进行检查，检查记录应提交监理人。</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（3）浆砌石砌体的容重和空隙率检查，应遵守SD120—1984第4.2.21条第3款的规定。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（4）有抗渗要求的部位应按监理人指示和施工图纸的要求确定的部位进行钻孔分段压水试验检查，检查结果应提交监理人。</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（5）浆砌石砌体的质量检查应遵守GB 50203—2002第7章的规定。</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7.2.5 石砌体工程的完工验收</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石砌体工程全部完工后，承包人应向监理人申请完工验收，并提交以下完工验收资料。</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（1）石砌体工程各项石材的现场试验和检测记录；</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（2）浆砌石砌体胶结材料配合比检查和试验检验记录；</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（3）石砌体工程建筑物开挖基面及基础垫层混凝土的质量检查和试验检验记录；</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（4）石砌体工程建筑物的结构允许偏差和附属结构物的质量检测和验收记录；</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（5）浆砌石坝容重（空隙率）和密实度（单位吸水率）的试验检验记录；</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（6）浆砌石坝结构允许偏差和附属结构物的质量检测和验收记录；</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（7）监理人要求提交的其它完工验收资料。</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7.3 砖砌体工程</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7.3.1材料</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（1）砖：砖砌体工程采用的普通烧结砖分为粘土砖、页岩砖、煤矸石砖和粉煤灰砖。其外形尺寸应按GB13544—2000的规定执行。</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（2）砌筑砂浆：砌筑砂浆应遵守GB 50203—2002第4章的有关规定。</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7.3.2砖砌体施工</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砖砌体施工应遵守GB 50203—2002第4.2~4.6节和第5章的有关规定。</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7.3.3 砖砌体工程的质量检查和验收</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砖砌体的质量检查应按GB 50203—2002第5章的规定进行。</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7.3.4 完工验收</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砖砌体工程全部完工后，承包人应向监理人申请完工验收，并提交以下完工验收资料：</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（1）砖砌体工程各项材料的质量证明书、试验报告和现场检测报告。</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（2）各项砌筑砂浆和混凝土配合比试验及其试块的检查检验记录。</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（3）砌体基础面的检查验收记录。</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（4）各项砌体建筑物及其细部结构尺寸和允许偏差以及外观的检查验收记录。</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（5）监理人要求提交的其它完工资料。</w:t>
      </w:r>
    </w:p>
    <w:p>
      <w:pPr>
        <w:pStyle w:val="9"/>
        <w:pageBreakBefore w:val="0"/>
        <w:wordWrap/>
        <w:topLinePunct w:val="0"/>
        <w:bidi w:val="0"/>
        <w:snapToGrid w:val="0"/>
        <w:spacing w:line="370" w:lineRule="exact"/>
        <w:rPr>
          <w:rFonts w:hint="eastAsia" w:ascii="仿宋" w:hAnsi="仿宋" w:eastAsia="仿宋" w:cs="仿宋"/>
          <w:color w:val="auto"/>
          <w:sz w:val="21"/>
          <w:szCs w:val="21"/>
        </w:rPr>
      </w:pPr>
      <w:bookmarkStart w:id="725" w:name="_Toc339224674"/>
      <w:bookmarkStart w:id="726" w:name="_Toc339983446"/>
      <w:bookmarkStart w:id="727" w:name="_Toc339482540"/>
      <w:r>
        <w:rPr>
          <w:rFonts w:hint="eastAsia" w:ascii="仿宋" w:hAnsi="仿宋" w:eastAsia="仿宋" w:cs="仿宋"/>
          <w:color w:val="auto"/>
          <w:sz w:val="21"/>
          <w:szCs w:val="21"/>
        </w:rPr>
        <w:t>7.4 计量和支付</w:t>
      </w:r>
      <w:bookmarkEnd w:id="725"/>
      <w:bookmarkEnd w:id="726"/>
      <w:bookmarkEnd w:id="727"/>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 xml:space="preserve"> (1) 砌石体和砌砖体以施工图纸所示的建筑物轮廓线或经监理人批准实施的砌体建筑物尺寸量测计算的有效工程量以立方米（m3）为单位计量，并按《工程量清单》所列项目的每立方米单价进行支付。</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 xml:space="preserve"> (2)石砌工程砌体所用的材料（包括水泥、砂石骨料、外加剂等胶凝材料）的采购、运输、保管、材料的加工、砌筑、试验、养护、质量检查和验收等所需的人工、材料以及使用设备和辅助设施等一切费用均包括在砌筑体每立方米单价中。</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 xml:space="preserve"> (3) 因施工需要所进行砌体基础面的清理和施工排水，均应包括在砌筑体工程项目每立方米单价中，不单独计量支付。</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snapToGrid w:val="0"/>
          <w:color w:val="auto"/>
          <w:sz w:val="21"/>
          <w:szCs w:val="21"/>
        </w:rPr>
      </w:pPr>
      <w:r>
        <w:rPr>
          <w:rFonts w:hint="eastAsia" w:ascii="仿宋" w:hAnsi="仿宋" w:eastAsia="仿宋" w:cs="仿宋"/>
          <w:color w:val="auto"/>
          <w:sz w:val="21"/>
          <w:szCs w:val="21"/>
        </w:rPr>
        <w:t>（4）砌筑工程的排水管、止水设施、伸缩缝等按工程量清单相应项目另行计量支付。</w:t>
      </w:r>
      <w:bookmarkEnd w:id="453"/>
      <w:bookmarkEnd w:id="454"/>
      <w:bookmarkEnd w:id="455"/>
      <w:bookmarkEnd w:id="456"/>
      <w:bookmarkEnd w:id="457"/>
      <w:bookmarkEnd w:id="458"/>
      <w:bookmarkEnd w:id="459"/>
    </w:p>
    <w:p>
      <w:pPr>
        <w:pStyle w:val="7"/>
        <w:pageBreakBefore w:val="0"/>
        <w:wordWrap/>
        <w:topLinePunct w:val="0"/>
        <w:bidi w:val="0"/>
        <w:spacing w:line="370" w:lineRule="exact"/>
        <w:jc w:val="center"/>
        <w:rPr>
          <w:rFonts w:hint="eastAsia" w:ascii="仿宋" w:hAnsi="仿宋" w:eastAsia="仿宋" w:cs="仿宋"/>
          <w:color w:val="auto"/>
          <w:szCs w:val="30"/>
        </w:rPr>
      </w:pPr>
      <w:bookmarkStart w:id="728" w:name="_Toc336325377"/>
      <w:bookmarkStart w:id="729" w:name="_Toc11242"/>
      <w:r>
        <w:rPr>
          <w:rFonts w:hint="eastAsia" w:ascii="仿宋" w:hAnsi="仿宋" w:eastAsia="仿宋" w:cs="仿宋"/>
          <w:color w:val="auto"/>
          <w:szCs w:val="30"/>
        </w:rPr>
        <w:t>第8节混凝土工程</w:t>
      </w:r>
      <w:bookmarkEnd w:id="728"/>
      <w:bookmarkEnd w:id="729"/>
    </w:p>
    <w:p>
      <w:pPr>
        <w:pStyle w:val="8"/>
        <w:pageBreakBefore w:val="0"/>
        <w:wordWrap/>
        <w:topLinePunct w:val="0"/>
        <w:bidi w:val="0"/>
        <w:snapToGrid w:val="0"/>
        <w:spacing w:line="370" w:lineRule="exact"/>
        <w:rPr>
          <w:rFonts w:hint="eastAsia" w:ascii="仿宋" w:hAnsi="仿宋" w:eastAsia="仿宋" w:cs="仿宋"/>
          <w:snapToGrid w:val="0"/>
          <w:color w:val="auto"/>
          <w:sz w:val="21"/>
          <w:szCs w:val="21"/>
        </w:rPr>
      </w:pPr>
      <w:bookmarkStart w:id="730" w:name="_Toc11261"/>
      <w:bookmarkStart w:id="731" w:name="_Toc339224676"/>
      <w:bookmarkStart w:id="732" w:name="_Toc339482542"/>
      <w:bookmarkStart w:id="733" w:name="_Toc339983448"/>
      <w:bookmarkStart w:id="734" w:name="_Toc341965050"/>
      <w:bookmarkStart w:id="735" w:name="_Toc336325378"/>
      <w:r>
        <w:rPr>
          <w:rFonts w:hint="eastAsia" w:ascii="仿宋" w:hAnsi="仿宋" w:eastAsia="仿宋" w:cs="仿宋"/>
          <w:snapToGrid w:val="0"/>
          <w:color w:val="auto"/>
          <w:sz w:val="21"/>
          <w:szCs w:val="21"/>
        </w:rPr>
        <w:t>8.1 一般规定</w:t>
      </w:r>
      <w:bookmarkEnd w:id="730"/>
      <w:bookmarkEnd w:id="731"/>
      <w:bookmarkEnd w:id="732"/>
      <w:bookmarkEnd w:id="733"/>
      <w:bookmarkEnd w:id="734"/>
      <w:bookmarkEnd w:id="735"/>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8.1.1应用范围</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（1）本章规定适用于本合同施工图纸所示的永久和临时建筑物的各类混凝土（含钢筋混凝土）工程的施工，包括混凝土、预制混凝土等。</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本章主要的施工内容包括：混凝土生产（包括混凝土材料、配合比设计、混凝拌制及混凝土的取样和检验等），管路和预埋件施工，止水、伸缩缝和坝体排水施工，混凝土运输、浇筑以及温度控制和混凝土养护等。</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（3）本章规定还包括混凝土工程各种类型的模板与钢筋的制作和安装，混凝土模板、钢模板、悬臂模板和特种模板等。</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8.1.2承包人责任</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（1）除合同另有约定外，承包人应按本工程施工图纸的要求，负责砂、石骨料的生产、运输、贮存和使用。</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（2）除合同另有约定外，承包人应负责修建本工程的混凝土拌和厂，包括其生产设备的采购、安装、运行管理、维护和拆除，并使其生产能力满足本合同规定的施工进度要求。</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（3）承包人应负责本工程各种类型模板的制作、安装、拆除和维护，以及钢筋和锚筋的制作和安装。</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（4）承包人应负责进行混凝土的室内试验、现场试验，以选定混凝土的原材料、最优配合比、施工工艺和浇筑程序。</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（5）承包人应根据本合同技术条款和施工图纸所示的各种强度等级混凝土的质量要求，负责混凝土的拌和、运输、浇筑、温度控制和养护。</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（6）承包人应负责本合同技术条款和施工图纸所示预制混凝土和预应力混凝土构件的制作、运输和安装以及水下混凝土和碾压混凝土的施工。</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8.1.3主要提交件</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（1）混凝土浇筑施工措施计划：承包人应在混凝土工程开工前，编制混凝土浇筑的施工措施计划，提交监理人批准，其内容包括：</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1）混凝土浇筑所需的砂石料场（仓）、拌和厂、混凝土运输和浇筑设备、温度控制设施，以及混凝土试验等的布置、设备配置计划及其施工安装措施；</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2）各种混凝土配合比设计与室内混凝土试验计划；</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3）混凝土生产、运输、浇筑等的施工工艺和方法；</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4）现场工艺试验的措施计划；</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5）混凝土温度控制的专项技术措施；</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6）施工质量控制措施及其质量检查和检验方法等。</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（2）混凝土质量检查报表</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承包人应按监理人的指示提供混凝土拌和与浇筑质量的施工记录报表，包括混凝土原材料的品质检查报表、强度等级和配合比试验成果、各种混凝土浇筑分块程序、浇筑记录、质量检查、事故处理、混凝土养护和表面保护等作业记录等。</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8.1.4引用标准</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（1）《低热微膨胀水泥》（GB2935—2008）；</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（2）《通用硅酸盐水泥》（GB175—2007）；</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（3）《混凝土结构工程施工质量验收规范》（GB50204—2015）</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（4）《粉煤灰混凝土应用技术规程》（GBJ146—1990）；</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（5）《预应力混凝土用钢丝》（GB/T5223—2014）；</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（6）《预应力混凝士用钢纹线》（GB/T5224—2014）；</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（7）《预应力筋用锚具、夹具和连接器》（GB/T14370—2015）；</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（8）《水工混凝土试验规程》（SL352—2006）；</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（9）《水工碾压混凝土施工规范》（SL53—1994）；</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（10）《混凝土面板堆石坝施工规范》（SL49—2015）；</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（11）《水工建筑物滑动模板施工技术规范》（SL32—2014）；</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（12） 《水工建筑物抗冲磨防空蚀混凝土技术规范》（DL/T5207—2005）；</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（13）《水工混凝土钢筋施工规范》（DL/T5169—2013）；</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（14）《水工混凝土施工规范》（DL/T5144—2015）；</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（15）《水电水利工程模板施工规范》（DL/T5110—2013）；</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（16）《混凝土用水标准》（JGJ63—2006）；</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（17）《轻骨料混凝土技术规程》（JGJ51—2002）；</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（18）《混凝土泵送施工技术规程》（JGJ/T10—2011）；</w:t>
      </w:r>
    </w:p>
    <w:p>
      <w:pPr>
        <w:pStyle w:val="8"/>
        <w:pageBreakBefore w:val="0"/>
        <w:tabs>
          <w:tab w:val="left" w:pos="7010"/>
        </w:tabs>
        <w:wordWrap/>
        <w:topLinePunct w:val="0"/>
        <w:bidi w:val="0"/>
        <w:snapToGrid w:val="0"/>
        <w:spacing w:line="370" w:lineRule="exact"/>
        <w:rPr>
          <w:rFonts w:hint="eastAsia" w:ascii="仿宋" w:hAnsi="仿宋" w:eastAsia="仿宋" w:cs="仿宋"/>
          <w:snapToGrid w:val="0"/>
          <w:color w:val="auto"/>
          <w:sz w:val="21"/>
          <w:szCs w:val="21"/>
        </w:rPr>
      </w:pPr>
      <w:bookmarkStart w:id="736" w:name="_Toc339482543"/>
      <w:bookmarkStart w:id="737" w:name="_Toc339224677"/>
      <w:bookmarkStart w:id="738" w:name="_Toc15552"/>
      <w:bookmarkStart w:id="739" w:name="_Toc336325379"/>
      <w:bookmarkStart w:id="740" w:name="_Toc339983449"/>
      <w:bookmarkStart w:id="741" w:name="_Toc341965051"/>
      <w:r>
        <w:rPr>
          <w:rFonts w:hint="eastAsia" w:ascii="仿宋" w:hAnsi="仿宋" w:eastAsia="仿宋" w:cs="仿宋"/>
          <w:snapToGrid w:val="0"/>
          <w:color w:val="auto"/>
          <w:sz w:val="21"/>
          <w:szCs w:val="21"/>
        </w:rPr>
        <w:t>8.2 混凝土生产</w:t>
      </w:r>
      <w:bookmarkEnd w:id="736"/>
      <w:bookmarkEnd w:id="737"/>
      <w:bookmarkEnd w:id="738"/>
      <w:bookmarkEnd w:id="739"/>
      <w:bookmarkEnd w:id="740"/>
      <w:bookmarkEnd w:id="741"/>
      <w:r>
        <w:rPr>
          <w:rFonts w:hint="eastAsia" w:ascii="仿宋" w:hAnsi="仿宋" w:eastAsia="仿宋" w:cs="仿宋"/>
          <w:snapToGrid w:val="0"/>
          <w:color w:val="auto"/>
          <w:sz w:val="21"/>
          <w:szCs w:val="21"/>
        </w:rPr>
        <w:tab/>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8.2.1 混凝土材料</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（1）水泥。混凝土的水泥应遵守GB175—2007的有关规定，泵送混凝土应遵守JGJ/T10—1995的有关规定。</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（2）骨料。混凝土的骨料应遵守DL/T5144—2001第5.2节规定，泵送混凝土应遵守JGJ/T10—1995的有关规定。</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（3）水。混凝土浇筑用水应遵守JGJ63—2006的规定。</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（4）掺合料。混凝土掺合料应遵守DL/T5144—2001第5.3节规定，泵送混凝土应遵守JGJ/T10—1995的有关规定。</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（5）外加剂。混凝土外加剂应遵守DL/T5144—2001第5.4节的有关规定，泵送混凝土应遵守JGJ/T10—1995的有关规定。</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（6）硅粉。配制水工硅粉混凝土的硅粉质量标准应满足施工图纸的要求。</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8.2.2 混凝土配合比选定</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混凝土配合比选定应遵守DL/T5144—2001第6章的有关规定。</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8.2.3混凝土拌和</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（1）混凝土拌和设备：</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1）拌和厂应选用高效、可靠的固定式拌和设备，并采用自动或半自动控制的计量设备配料，拌和厂设备生产率必须满足本工程高峰浇筑强度的要求。</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2）拌和厂选用的所有称量、指示、记录及控制设备都应有防尘措施，设备称量应满足规定的精度要求，承包人应及时校正称量设备的精度。</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3）施工过程中，承包人若要改变混凝土生产程序或设备，必须将改变后的设备生产前力、技术说明书以及混凝土生产流程等提交监理人批准。</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4）承包人应设置排水沉淀池，分离或同时采取其它有效措施，防止污染环境。并应防止污水或含有悬浮质的水流污染施工现场和排入河流。</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（2）混凝土拌和。混凝土拌和应遵守DL/T5144—2001第7.1节的有关规定。</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8.2.4混凝土的取样和检验</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（1）混凝土原材料的取样和检验。混凝土原材料的取样和检验应遵守DL/T 5144 —2001第11.2节的有关规定。</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（2）混凝土拌和与混凝土拌和物的质量检测：</w:t>
      </w:r>
    </w:p>
    <w:p>
      <w:pPr>
        <w:pStyle w:val="15"/>
        <w:pageBreakBefore w:val="0"/>
        <w:wordWrap/>
        <w:topLinePunct w:val="0"/>
        <w:bidi w:val="0"/>
        <w:snapToGrid w:val="0"/>
        <w:spacing w:line="37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1）混凝土拌和与混凝土拌和物的质量检测应遵守DL/T5144—2001第11.3节的规定。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2）混凝土施工配合比必须满足本合同技术条款和施工图纸的要求，施工配料必须严格按监理人批准的混凝土配料单进行配料，严禁擅自更改。</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3）混凝土坍落度及混凝土拌和物的水胶比按SL352—2006的规定取样检测。</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4）混凝土拌和温度、气温和原材料温度的检测方法应遵守SL 352—2006 的规定。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5）各级混凝土试件的各项试验和检测均应遵守SL 352—2006的规定。</w:t>
      </w:r>
    </w:p>
    <w:p>
      <w:pPr>
        <w:pStyle w:val="8"/>
        <w:pageBreakBefore w:val="0"/>
        <w:wordWrap/>
        <w:topLinePunct w:val="0"/>
        <w:bidi w:val="0"/>
        <w:snapToGrid w:val="0"/>
        <w:spacing w:line="370" w:lineRule="exact"/>
        <w:rPr>
          <w:rFonts w:hint="eastAsia" w:ascii="仿宋" w:hAnsi="仿宋" w:eastAsia="仿宋" w:cs="仿宋"/>
          <w:snapToGrid w:val="0"/>
          <w:color w:val="auto"/>
          <w:sz w:val="21"/>
          <w:szCs w:val="21"/>
        </w:rPr>
      </w:pPr>
      <w:bookmarkStart w:id="742" w:name="_Toc339983450"/>
      <w:bookmarkStart w:id="743" w:name="_Toc341965052"/>
      <w:bookmarkStart w:id="744" w:name="_Toc339482544"/>
      <w:bookmarkStart w:id="745" w:name="_Toc32312"/>
      <w:bookmarkStart w:id="746" w:name="_Toc339224678"/>
      <w:bookmarkStart w:id="747" w:name="_Toc336325380"/>
      <w:r>
        <w:rPr>
          <w:rFonts w:hint="eastAsia" w:ascii="仿宋" w:hAnsi="仿宋" w:eastAsia="仿宋" w:cs="仿宋"/>
          <w:snapToGrid w:val="0"/>
          <w:color w:val="auto"/>
          <w:sz w:val="21"/>
          <w:szCs w:val="21"/>
        </w:rPr>
        <w:t>8.3 模板</w:t>
      </w:r>
      <w:bookmarkEnd w:id="742"/>
      <w:bookmarkEnd w:id="743"/>
      <w:bookmarkEnd w:id="744"/>
      <w:bookmarkEnd w:id="745"/>
      <w:bookmarkEnd w:id="746"/>
      <w:bookmarkEnd w:id="747"/>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8.3.1 模板材料</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模板材料应遵守DL/T 5110—2000第5章的有关规定。</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8.3.2 模板的设计、制作和安装</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（1）混凝土模板的设计，除应满足本合同施工图纸的规定外，还应遵守DL/T5110—2000第6章的有关规定。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（2）各种混凝土模板制作的允许偏差不应超过DL/T5110—2000第7章表7.0.1的有关规定。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kern w:val="2"/>
          <w:sz w:val="21"/>
          <w:szCs w:val="21"/>
        </w:rPr>
        <w:t>（3）承包人应负责异型模板、特种模板（的设计、制作和安装，应遵守DL/T5110—2000第10章的有关规定。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（4）曲面模板的设计和制作，除应满足本合同施工图纸所示的混凝土建筑物表面的曲度要求外，其允许偏差应遵守DL/T5110—2000第7.0.1条的规定。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（5）模板之间的接缝必须平整严密，建筑物分层施工时应逐层校正下层偏差，模板下端不应有“错台”。</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（6）模板及支架上严禁堆放超过其设计荷载的材料和设备。</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（7）模板安装应按混凝土结构物的详图测量放样，重要结构多设控制点，以利检查校正。</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（8）建筑结构混凝土与钢筋混凝土模板的安装允许偏差应遵守GB50204—2002第4.2.7条的规定，大体积混凝土模板的安装允许偏差应遵守DL/T5110—2000第9.0.8条的规定。</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8.3.3 模板的清洗和涂料</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（1）钢模板在每次使用前应清洗干净；为防锈和拆模方便，钢模面板应涂刷防锈保护涂料，不得采用污染混凝土和影响混凝土质量的涂剂。</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（2）木模板面应采用烤石蜡或其它监理人批准的保护性涂料进行保护。</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8.3.4模板的拆除和维修</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（1）现浇混凝土的模板（如侧模、底模）以及钢筋混凝土与混凝土结构的承载模板拆除时的混凝土强度应遵守本合同施工图纸和DL/T 5110—2000第9.0.1条的规定。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（2）墩、台、柱部位的混凝土强度必须达到____MPa时，方可拆除模板。</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（3）特殊模板的拆除时限应由承包人报经监理人批准。</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（4）预制混凝土构件模板拆除的混凝土强度应遵守施工图纸和DL/T5110—2000第9.0.3条的规定。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（5）经计算和试验复核后，混凝土结构实际强度已能承受自重及其它荷载时，经监理人批准后，方可提前拆模。未经监理人批准．模板及其支架和支撑均不得任意拆除。</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（6）模板的安装及拆除作业必须使用专项设备，并应严格按规定的施工程序进行，以避免施工期发生事故，防止混凝土及其模板的损坏。</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8.3.5模板质量检查</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（1）现场安装质量检查：</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1）模板及其附件的制作质量应满足本合同技术条款和施工图纸的要求；</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2）模板安装应有足够的密封性能，以防止混凝土浇筑过程中的水泥浆流失；</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3）重复使用的模板应保持原设计要求的强度、刚度、密实性和模板表面的光滑度，检查发现模板有损坏时，承包人应按监理人指示进行更换或修补；</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4）模板安装完成后，承包人应会同监理人共同对模板的安装质量进行检查，检查记录应提交监理人；</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5）在混凝土浇筑过程中，承包人应随时检查模板的定线和定位，发现偏差和位移，应采取有效措施予以纠正，检查记录应提交监理人。</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（2）模板拆除后的检查</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拆模时间应经过验算。拆模后，承包人应会同监理人共同检查混凝土结构物及其浇筑面质量是否达到施工图纸要求的混凝土强度和平整度，验算成果和检查记录应提交监理人。</w:t>
      </w:r>
    </w:p>
    <w:p>
      <w:pPr>
        <w:pStyle w:val="8"/>
        <w:pageBreakBefore w:val="0"/>
        <w:wordWrap/>
        <w:topLinePunct w:val="0"/>
        <w:bidi w:val="0"/>
        <w:snapToGrid w:val="0"/>
        <w:spacing w:line="370" w:lineRule="exact"/>
        <w:rPr>
          <w:rFonts w:hint="eastAsia" w:ascii="仿宋" w:hAnsi="仿宋" w:eastAsia="仿宋" w:cs="仿宋"/>
          <w:snapToGrid w:val="0"/>
          <w:color w:val="auto"/>
          <w:sz w:val="21"/>
          <w:szCs w:val="21"/>
        </w:rPr>
      </w:pPr>
      <w:bookmarkStart w:id="748" w:name="_Toc341965053"/>
      <w:bookmarkStart w:id="749" w:name="_Toc339224679"/>
      <w:bookmarkStart w:id="750" w:name="_Toc339482545"/>
      <w:bookmarkStart w:id="751" w:name="_Toc336325381"/>
      <w:bookmarkStart w:id="752" w:name="_Toc339983451"/>
      <w:bookmarkStart w:id="753" w:name="_Toc10872"/>
      <w:r>
        <w:rPr>
          <w:rFonts w:hint="eastAsia" w:ascii="仿宋" w:hAnsi="仿宋" w:eastAsia="仿宋" w:cs="仿宋"/>
          <w:snapToGrid w:val="0"/>
          <w:color w:val="auto"/>
          <w:sz w:val="21"/>
          <w:szCs w:val="21"/>
        </w:rPr>
        <w:t>8.4 钢筋</w:t>
      </w:r>
      <w:bookmarkEnd w:id="748"/>
      <w:bookmarkEnd w:id="749"/>
      <w:bookmarkEnd w:id="750"/>
      <w:bookmarkEnd w:id="751"/>
      <w:bookmarkEnd w:id="752"/>
      <w:bookmarkEnd w:id="753"/>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8.4.1材料</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（1）混凝土结构用的钢筋和锚筋的规格和质量应遵守DL/T5169—2002的规定。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（2）每批钢筋使用前，应按DL/T5169—2002第4.2.2条的规定，分批进行钢筋的机械性能检测。检测合格者才准使用，检测记录应提交监理人。</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（3）对钢号不明的钢筋，承包人应按DL/T5169—2002第4.2.3条的规定进行钢材化学成分和主要机械性能的检验，经检验合格，并经监理人批准后，方可使用。</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8.4.2钢筋的加工和安装</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（1）钢筋表面应洁净无损伤，使用前应将钢筋表面的油漆污染和铁锈等清除干净，带有颗粒状或片状老锈的钢筋不得使用。</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（2）钢筋的弯折、端头和接头的加工应遵守DL/T5169—2002第5.2节、第5.3规定。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（3）钢筋的焊接应按满足本合同技术条款和施工图纸的要求，并遵守DL/T5169—2002第6章的规定。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（4）钢筋的气压焊作业应遵守DL/T5169—2002第6.2.8条的规定。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（5）钢筋的安装和绑扎应遵守DL/T5169—2002第7章的规定。</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8.4.3钢筋的质量检查和检验</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（1）钢筋的机械性能检验应遵守DL/T 5169—2002第4.2.2条的规定。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（2）钢筋的接头质量检验应遵守DL/T 5169—2002第6.2节的规定，其中气压焊应遵守DL/T 5169—2002第6.2.8条的规定；机械连接应遵守按DL/T 5169—2002第6.2.9条规定。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（3）钢筋架设完成后，应按本合同技术条款和施工图纸的要求进行检查和检验，并做好记录，若安装好的钢筋和锚筋生锈，应进行现场除锈，对于锈蚀严重的钢筋应予更换。</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（4）在混凝土浇筑施工前，应检查现场钢筋的架立位置，如发现钢筋位置变动应及时校正，严禁在混凝土浇筑中擅自移动或割除钢筋。</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（5）钢筋的安装和清理完成后，承包人应会同监理人在混凝土浇筑前进行检查和验收，并做好记录，经监理人批准后，才能浇筑混凝土。</w:t>
      </w:r>
    </w:p>
    <w:p>
      <w:pPr>
        <w:pStyle w:val="8"/>
        <w:pageBreakBefore w:val="0"/>
        <w:wordWrap/>
        <w:topLinePunct w:val="0"/>
        <w:bidi w:val="0"/>
        <w:snapToGrid w:val="0"/>
        <w:spacing w:line="370" w:lineRule="exact"/>
        <w:rPr>
          <w:rFonts w:hint="eastAsia" w:ascii="仿宋" w:hAnsi="仿宋" w:eastAsia="仿宋" w:cs="仿宋"/>
          <w:snapToGrid w:val="0"/>
          <w:color w:val="auto"/>
          <w:sz w:val="21"/>
          <w:szCs w:val="21"/>
        </w:rPr>
      </w:pPr>
      <w:bookmarkStart w:id="754" w:name="_Toc341965054"/>
      <w:bookmarkStart w:id="755" w:name="_Toc336325382"/>
      <w:bookmarkStart w:id="756" w:name="_Toc12270"/>
      <w:bookmarkStart w:id="757" w:name="_Toc339983452"/>
      <w:bookmarkStart w:id="758" w:name="_Toc339482546"/>
      <w:bookmarkStart w:id="759" w:name="_Toc339224680"/>
      <w:r>
        <w:rPr>
          <w:rFonts w:hint="eastAsia" w:ascii="仿宋" w:hAnsi="仿宋" w:eastAsia="仿宋" w:cs="仿宋"/>
          <w:snapToGrid w:val="0"/>
          <w:color w:val="auto"/>
          <w:sz w:val="21"/>
          <w:szCs w:val="21"/>
        </w:rPr>
        <w:t>8.5 混凝土（含钢筋混凝土）</w:t>
      </w:r>
      <w:bookmarkEnd w:id="754"/>
      <w:bookmarkEnd w:id="755"/>
      <w:bookmarkEnd w:id="756"/>
      <w:bookmarkEnd w:id="757"/>
      <w:bookmarkEnd w:id="758"/>
      <w:bookmarkEnd w:id="759"/>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混凝土的材料、配合比设计及拌和应按本章第8.2节的规定执行。</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8.5.1混凝土运输</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混凝土运输应遵守DL/T 5144—2001第7.2节的规定。</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8.5.2 混凝土浇筑</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（1）浇筑前准备应遵守DL/T 5144—2001第7.3.1~7.3.4条的规定。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（2）在岩基或软基建基面的浇筑混凝土浇筑应遵守DL/T 5144—2001第7.3节的规定。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（3）混凝土分层浇筑作业应遵守DL/T 5144—2001第7.3.6~7.3.8条的有关规定。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（4）混凝土浇筑的振捣应遵守DL/T 5144—2001第7.3.9条的规定。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（5）混凝土浇筑应保持连续性，浇筑混凝土允许间歇时间应通过试验确定，并应遵守DL/T 5144—2001第7.3.11条的有关规定。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（6）应在混凝土浇筑工艺设计中，根据搅拌、运输和浇筑的设备能力、振捣性能及气温等因素，详细确定混凝土浇筑层厚度。其浇筑层允许最大厚度应参照DL/T 5144—2001表7.3.7的有关数据选定。</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（7）混凝土浇筑施工缝的处理应按DL/T 5144—2001第7.3.14条的规定执行。</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8.5.3混凝土养护</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混凝土养护应遵守DL/T 5144—2001第7.5节的有关规定。</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8.5.4混凝土温度控制</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承包人应根据本合同施工图纸所设置的混凝土工程建筑物的浇筑纵横缝、分层厚度、浇筑间歇时间、混凝土允许最高温度及其它温度控制要求，编制温度控制措施技术文件，提交监理人批准；</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承包人应采取有效措施控制混凝土搅拌机出机口温度，以及运输、浇筑过程中的温度回升，混凝土允许浇筑温度应符合本合同技术条款和施工图纸的要求；</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为提高混凝土抗裂能力，混凝土质量除应满足强度保证率要求外，还至少应达到DL/T5144—2001表11.5.11中混凝土生产质量优良的等级水平。</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混凝土表面保护应遵守DL/T 5144—2001第7.2.4条的规定。混凝土低温季节施工应遵守DL/T5144—2001第9章的有关规定。</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8.5.5止水、伸缩缝和排水</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止水、伸缩缝和排水施工应遵守DL/T 5144—2001第10.2节的有关规定。</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8.5.6 质量检查和验收</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（1）混凝土原材料的质量检验和验收</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承包人应会同监理人，按本章第8.2.1条的规定，对本工程混凝土原材料进行现场抽样检验和入库验收，检验成果应提交监理人。</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（2）混凝土拌和物的质量检验</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承包人应会同监理人，按本章第8.2.3条的规定进行混凝土拌和物的现场抽样检验，检验成果应提交监理人。</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（3）建筑物的混凝土浇筑和成型质量的检查和验收：</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1）建基面混凝土浇筑前，应由承包人会同监理人对建基面的测量放样成果和建基面的基础清理质量进行检查与验收；</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2）混凝土浇筑过程中，承包人应会同监理人对混凝土建筑物的测量放样成果进行检查和验收。其测量放样成果应提交监理人；</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3）监理人应会同承包人按DL/T 5144—2001的有关规定，对现场浇筑的混凝土的强度、浇筑温度和坝体内温度进行检验和检测，其检验和检测成果应提交监理人；</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4）混凝土浇筑过程中，承包人会同监理人对各浇筑面的施工浇筑质量和养护质量，以及各种埋设件的埋设质量进行质量检查和验收，检查和验收记录应提交监理人；</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5）混凝土工程建筑物浇筑完成后，承包人应会同监理人对混凝土工程建筑物永久结构面的成型质量进行检查和验收。检查和验收记录应提交监理人。</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（4）完工验收</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混凝土工程建筑物全部完工后，承包人应向发包人申请完工验收，并提交以下完工资料：</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1）混凝土工程建筑物竣工图（包括布置图和主要结构图）；</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2）混凝土工程建筑物的隐蔽工程及工程隐蔽部位的质量检查验收报告；</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3）混凝土工程建筑物的永久观测设施的竣工资料及建筑物观测成果；</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4）混凝土建筑物的缺陷修补和质量事故处理报告；</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5）混凝土工程建筑物成型复测成果；</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6）监理人要求提交的其它完工资料。</w:t>
      </w:r>
    </w:p>
    <w:p>
      <w:pPr>
        <w:pStyle w:val="8"/>
        <w:pageBreakBefore w:val="0"/>
        <w:wordWrap/>
        <w:topLinePunct w:val="0"/>
        <w:bidi w:val="0"/>
        <w:snapToGrid w:val="0"/>
        <w:spacing w:line="370" w:lineRule="exact"/>
        <w:rPr>
          <w:rFonts w:hint="eastAsia" w:ascii="仿宋" w:hAnsi="仿宋" w:eastAsia="仿宋" w:cs="仿宋"/>
          <w:snapToGrid w:val="0"/>
          <w:color w:val="auto"/>
          <w:sz w:val="21"/>
          <w:szCs w:val="21"/>
        </w:rPr>
      </w:pPr>
      <w:bookmarkStart w:id="760" w:name="_Toc341965055"/>
      <w:bookmarkStart w:id="761" w:name="_Toc11360"/>
      <w:bookmarkStart w:id="762" w:name="_Toc336325384"/>
      <w:bookmarkStart w:id="763" w:name="_Toc339482548"/>
      <w:bookmarkStart w:id="764" w:name="_Toc339224682"/>
      <w:bookmarkStart w:id="765" w:name="_Toc339983454"/>
      <w:r>
        <w:rPr>
          <w:rFonts w:hint="eastAsia" w:ascii="仿宋" w:hAnsi="仿宋" w:eastAsia="仿宋" w:cs="仿宋"/>
          <w:snapToGrid w:val="0"/>
          <w:color w:val="auto"/>
          <w:sz w:val="21"/>
          <w:szCs w:val="21"/>
        </w:rPr>
        <w:t>8.6 计量和支付</w:t>
      </w:r>
      <w:bookmarkEnd w:id="760"/>
      <w:bookmarkEnd w:id="761"/>
      <w:bookmarkEnd w:id="762"/>
      <w:bookmarkEnd w:id="763"/>
      <w:bookmarkEnd w:id="764"/>
      <w:bookmarkEnd w:id="765"/>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8.6.1模扳</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（1）除合同另有约定外，现浇混凝土的模板费用，包含在《工程量清单》相应混凝土或钢筋混凝土项目有效工程量的每立方米工程单价中，发包人不另行计量和支付。</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（2）混凝土预制构件模板所需费用，包含在《工程量清单》相应预制混凝土构件项目有效工程量的工程单价中，发包人不另行支付。</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8.7.2钢筋</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按施工图纸所示钢筋强度等级、直径和长度计算的有效重量以吨为单位计量，由发包人按《工程量清单》相应项目有效工程量的每吨工程单价支付。施工架立筋、搭接、套筒连接、加工及安装过程中操作损耗等所需费用，均包含在《工程量清单》相应项目有效工程量的每吨工程单价中，发包人不另行支付。</w:t>
      </w:r>
    </w:p>
    <w:p>
      <w:pPr>
        <w:pStyle w:val="9"/>
        <w:pageBreakBefore w:val="0"/>
        <w:wordWrap/>
        <w:topLinePunct w:val="0"/>
        <w:bidi w:val="0"/>
        <w:snapToGrid w:val="0"/>
        <w:spacing w:line="370" w:lineRule="exact"/>
        <w:rPr>
          <w:rFonts w:hint="eastAsia" w:ascii="仿宋" w:hAnsi="仿宋" w:eastAsia="仿宋" w:cs="仿宋"/>
          <w:color w:val="auto"/>
          <w:sz w:val="21"/>
          <w:szCs w:val="21"/>
        </w:rPr>
      </w:pPr>
      <w:r>
        <w:rPr>
          <w:rFonts w:hint="eastAsia" w:ascii="仿宋" w:hAnsi="仿宋" w:eastAsia="仿宋" w:cs="仿宋"/>
          <w:color w:val="auto"/>
          <w:sz w:val="21"/>
          <w:szCs w:val="21"/>
        </w:rPr>
        <w:t>8.7.3普通混凝土</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（1）普通混凝土按施工图纸所示尺寸计算的有效体积以立方米为单位计量，由发包人按《工程量清单》相应项目有效工程量的每立方米工程单价支付。</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2）混凝土有效工程量不扣除设计单体体积小于0.1m3的圆角或斜角，单体占用的空间体积小于0.1m3的钢筋和金属件，单体横截面积小于0.1m2的孔洞、排水管、预埋管和凹槽等所占的体积，按设计要求对上述孔洞回填的混凝土也不予计量。</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3）不可预见地质原因超挖引起的超填工程量所发生的费用，由发包人按《工程量清单》相应项目或变更项目的每立方米工程单价支付。除此之外，同一承包人由于其他原因超挖引起的超填工程量和由此增加的其他工作所需的费用，均应包含在《工程量清单》相应项目有效工程量的每立方米工程单价中，发包人不另行支付。</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4）混凝土在冲（凿）毛、拌和、运输和浇筑过程中的操作损耗，以及为临时性施工措施增加的附加混凝土量所需的费用，应包含在《工程量清单》相应项目有效工程量的每立方米工程单价中，发包人不另行支付。</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（5）施工过程中，承包人按本合同技术条款规定进行的各项混凝土试验所需的费用</w:t>
      </w:r>
      <w:r>
        <w:rPr>
          <w:rFonts w:hint="eastAsia" w:ascii="仿宋" w:hAnsi="仿宋" w:eastAsia="仿宋" w:cs="仿宋"/>
          <w:snapToGrid w:val="0"/>
          <w:color w:val="auto"/>
          <w:sz w:val="21"/>
          <w:szCs w:val="21"/>
        </w:rPr>
        <w:t>以及按本章有关规定进行质量检查和验收的费用</w:t>
      </w:r>
      <w:r>
        <w:rPr>
          <w:rFonts w:hint="eastAsia" w:ascii="仿宋" w:hAnsi="仿宋" w:eastAsia="仿宋" w:cs="仿宋"/>
          <w:color w:val="auto"/>
          <w:sz w:val="21"/>
          <w:szCs w:val="21"/>
        </w:rPr>
        <w:t>，均包含在《工程量清单》相应项目有效工程量的每立方米工程单价中，发包人不另行支付。</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（6）止水、止浆、伸缩缝等按施工图纸所示各种材料数量以米（或平方米）为单位计量，由发包人按《工程量清单》相应项目有效工程量的每米（或平方米）工程单价支付。</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7）混凝土温度控制措施费（包括冷却水管埋设及通水冷却费用、混凝土收缩缝和冷却水管的灌浆费用，以及混凝土坝体的保温费用）包含在《工程量清单》相应混凝土项目有效工程量的每立方米工程单价中，发包人不另行支付。</w:t>
      </w:r>
    </w:p>
    <w:p>
      <w:pPr>
        <w:pStyle w:val="23"/>
        <w:pageBreakBefore w:val="0"/>
        <w:wordWrap/>
        <w:topLinePunct w:val="0"/>
        <w:bidi w:val="0"/>
        <w:snapToGrid w:val="0"/>
        <w:spacing w:beforeAutospacing="0" w:afterAutospacing="0" w:line="370" w:lineRule="exact"/>
        <w:ind w:firstLine="420" w:firstLineChars="200"/>
        <w:jc w:val="both"/>
        <w:rPr>
          <w:rFonts w:hint="eastAsia" w:ascii="仿宋" w:hAnsi="仿宋" w:eastAsia="仿宋" w:cs="仿宋"/>
          <w:snapToGrid w:val="0"/>
          <w:color w:val="auto"/>
          <w:sz w:val="21"/>
          <w:szCs w:val="21"/>
        </w:rPr>
      </w:pPr>
      <w:r>
        <w:rPr>
          <w:rFonts w:hint="eastAsia" w:ascii="仿宋" w:hAnsi="仿宋" w:eastAsia="仿宋" w:cs="仿宋"/>
          <w:color w:val="auto"/>
          <w:sz w:val="21"/>
          <w:szCs w:val="21"/>
        </w:rPr>
        <w:t>（8）</w:t>
      </w:r>
      <w:r>
        <w:rPr>
          <w:rFonts w:hint="eastAsia" w:ascii="仿宋" w:hAnsi="仿宋" w:eastAsia="仿宋" w:cs="仿宋"/>
          <w:snapToGrid w:val="0"/>
          <w:color w:val="auto"/>
          <w:sz w:val="21"/>
          <w:szCs w:val="21"/>
        </w:rPr>
        <w:t>混凝土浇筑所用的材料（包括水泥、掺和料、骨料、外加剂等）的采购、运输、保管、贮存，立模以及混凝土的生产、浇筑、养护、表面保护、试验和辅助工作等所需的人工、材料及使用设备和辅助设施等一切费用均包括在混凝土每立方米单价中。</w:t>
      </w:r>
    </w:p>
    <w:p>
      <w:pPr>
        <w:pStyle w:val="6"/>
        <w:pageBreakBefore w:val="0"/>
        <w:wordWrap/>
        <w:topLinePunct w:val="0"/>
        <w:bidi w:val="0"/>
        <w:spacing w:line="370" w:lineRule="exact"/>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（9）混凝土表面的修整费用不予单列，应包括在混凝土每立方米单价。</w:t>
      </w:r>
    </w:p>
    <w:p>
      <w:pPr>
        <w:pStyle w:val="6"/>
        <w:rPr>
          <w:rFonts w:hint="eastAsia" w:ascii="仿宋" w:hAnsi="仿宋" w:eastAsia="仿宋" w:cs="仿宋"/>
          <w:snapToGrid w:val="0"/>
          <w:color w:val="auto"/>
          <w:sz w:val="21"/>
          <w:szCs w:val="21"/>
        </w:rPr>
      </w:pPr>
    </w:p>
    <w:bookmarkEnd w:id="408"/>
    <w:p>
      <w:pPr>
        <w:pStyle w:val="7"/>
        <w:spacing w:line="360" w:lineRule="auto"/>
        <w:jc w:val="center"/>
        <w:rPr>
          <w:rFonts w:hint="eastAsia" w:ascii="仿宋" w:hAnsi="仿宋" w:eastAsia="仿宋" w:cs="仿宋"/>
          <w:color w:val="auto"/>
          <w:sz w:val="32"/>
          <w:szCs w:val="32"/>
        </w:rPr>
      </w:pPr>
      <w:bookmarkStart w:id="766" w:name="_Toc20031"/>
      <w:r>
        <w:rPr>
          <w:rFonts w:hint="eastAsia" w:ascii="仿宋" w:hAnsi="仿宋" w:eastAsia="仿宋" w:cs="仿宋"/>
          <w:color w:val="auto"/>
          <w:sz w:val="32"/>
          <w:szCs w:val="32"/>
        </w:rPr>
        <w:t>第八章</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竞包文件格式</w:t>
      </w:r>
      <w:bookmarkEnd w:id="766"/>
    </w:p>
    <w:p>
      <w:pPr>
        <w:pStyle w:val="6"/>
        <w:spacing w:line="360" w:lineRule="auto"/>
        <w:jc w:val="center"/>
        <w:rPr>
          <w:rFonts w:hint="eastAsia" w:ascii="仿宋" w:hAnsi="仿宋" w:eastAsia="仿宋" w:cs="仿宋"/>
          <w:bCs/>
          <w:snapToGrid w:val="0"/>
          <w:color w:val="auto"/>
          <w:sz w:val="28"/>
          <w:szCs w:val="28"/>
        </w:rPr>
      </w:pPr>
      <w:bookmarkStart w:id="767" w:name="_Toc217457095"/>
      <w:bookmarkStart w:id="768" w:name="_Toc10738"/>
      <w:bookmarkStart w:id="769" w:name="_Toc336325393"/>
      <w:bookmarkStart w:id="770" w:name="_Toc217819174"/>
      <w:r>
        <w:rPr>
          <w:rFonts w:hint="eastAsia" w:ascii="仿宋" w:hAnsi="仿宋" w:eastAsia="仿宋" w:cs="仿宋"/>
          <w:bCs/>
          <w:snapToGrid w:val="0"/>
          <w:color w:val="auto"/>
          <w:sz w:val="28"/>
          <w:szCs w:val="28"/>
        </w:rPr>
        <w:t>技术文件目录</w:t>
      </w:r>
      <w:bookmarkEnd w:id="767"/>
      <w:bookmarkEnd w:id="768"/>
      <w:bookmarkEnd w:id="769"/>
      <w:bookmarkEnd w:id="770"/>
    </w:p>
    <w:p>
      <w:pPr>
        <w:pStyle w:val="6"/>
        <w:ind w:firstLine="480" w:firstLineChars="200"/>
        <w:rPr>
          <w:rFonts w:hint="eastAsia" w:ascii="仿宋" w:hAnsi="仿宋" w:eastAsia="仿宋" w:cs="仿宋"/>
          <w:snapToGrid w:val="0"/>
          <w:color w:val="auto"/>
        </w:rPr>
      </w:pPr>
    </w:p>
    <w:p>
      <w:pPr>
        <w:spacing w:line="360" w:lineRule="auto"/>
        <w:ind w:firstLine="480" w:firstLineChars="200"/>
        <w:rPr>
          <w:rFonts w:hint="eastAsia" w:ascii="仿宋" w:hAnsi="仿宋" w:eastAsia="仿宋" w:cs="仿宋"/>
          <w:snapToGrid w:val="0"/>
          <w:color w:val="auto"/>
          <w:szCs w:val="24"/>
        </w:rPr>
      </w:pPr>
      <w:r>
        <w:rPr>
          <w:rFonts w:hint="eastAsia" w:ascii="仿宋" w:hAnsi="仿宋" w:eastAsia="仿宋" w:cs="仿宋"/>
          <w:snapToGrid w:val="0"/>
          <w:color w:val="auto"/>
          <w:szCs w:val="24"/>
        </w:rPr>
        <w:t>一、技术文件特征值表</w:t>
      </w:r>
    </w:p>
    <w:p>
      <w:pPr>
        <w:spacing w:line="360" w:lineRule="auto"/>
        <w:ind w:firstLine="480" w:firstLineChars="200"/>
        <w:rPr>
          <w:rFonts w:hint="eastAsia" w:ascii="仿宋" w:hAnsi="仿宋" w:eastAsia="仿宋" w:cs="仿宋"/>
          <w:snapToGrid w:val="0"/>
          <w:color w:val="auto"/>
          <w:szCs w:val="24"/>
        </w:rPr>
      </w:pPr>
      <w:r>
        <w:rPr>
          <w:rFonts w:hint="eastAsia" w:ascii="仿宋" w:hAnsi="仿宋" w:eastAsia="仿宋" w:cs="仿宋"/>
          <w:snapToGrid w:val="0"/>
          <w:color w:val="auto"/>
          <w:szCs w:val="24"/>
        </w:rPr>
        <w:t>二、法定代表人身份证明或附有法定代表人身份证明的授权委托书</w:t>
      </w:r>
    </w:p>
    <w:p>
      <w:pPr>
        <w:spacing w:line="360" w:lineRule="auto"/>
        <w:ind w:firstLine="480" w:firstLineChars="200"/>
        <w:rPr>
          <w:rFonts w:hint="eastAsia" w:ascii="仿宋" w:hAnsi="仿宋" w:eastAsia="仿宋" w:cs="仿宋"/>
          <w:snapToGrid w:val="0"/>
          <w:color w:val="auto"/>
          <w:szCs w:val="24"/>
        </w:rPr>
      </w:pPr>
      <w:r>
        <w:rPr>
          <w:rFonts w:hint="eastAsia" w:ascii="仿宋" w:hAnsi="仿宋" w:eastAsia="仿宋" w:cs="仿宋"/>
          <w:snapToGrid w:val="0"/>
          <w:color w:val="auto"/>
          <w:szCs w:val="24"/>
        </w:rPr>
        <w:t>三、竞包保证承诺函</w:t>
      </w:r>
    </w:p>
    <w:p>
      <w:pPr>
        <w:spacing w:line="360" w:lineRule="auto"/>
        <w:ind w:firstLine="480" w:firstLineChars="200"/>
        <w:rPr>
          <w:rFonts w:hint="eastAsia" w:ascii="仿宋" w:hAnsi="仿宋" w:eastAsia="仿宋" w:cs="仿宋"/>
          <w:snapToGrid w:val="0"/>
          <w:color w:val="auto"/>
          <w:szCs w:val="24"/>
        </w:rPr>
      </w:pPr>
      <w:r>
        <w:rPr>
          <w:rFonts w:hint="eastAsia" w:ascii="仿宋" w:hAnsi="仿宋" w:eastAsia="仿宋" w:cs="仿宋"/>
          <w:snapToGrid w:val="0"/>
          <w:color w:val="auto"/>
          <w:szCs w:val="24"/>
        </w:rPr>
        <w:t>四、施工组织设计</w:t>
      </w:r>
    </w:p>
    <w:p>
      <w:pPr>
        <w:spacing w:line="360" w:lineRule="auto"/>
        <w:ind w:firstLine="480" w:firstLineChars="200"/>
        <w:rPr>
          <w:rFonts w:hint="eastAsia" w:ascii="仿宋" w:hAnsi="仿宋" w:eastAsia="仿宋" w:cs="仿宋"/>
          <w:snapToGrid w:val="0"/>
          <w:color w:val="auto"/>
          <w:szCs w:val="24"/>
        </w:rPr>
      </w:pPr>
      <w:r>
        <w:rPr>
          <w:rFonts w:hint="eastAsia" w:ascii="仿宋" w:hAnsi="仿宋" w:eastAsia="仿宋" w:cs="仿宋"/>
          <w:snapToGrid w:val="0"/>
          <w:color w:val="auto"/>
          <w:szCs w:val="24"/>
        </w:rPr>
        <w:t>五、项目管理机构</w:t>
      </w:r>
    </w:p>
    <w:p>
      <w:pPr>
        <w:spacing w:line="360" w:lineRule="auto"/>
        <w:ind w:firstLine="480" w:firstLineChars="200"/>
        <w:rPr>
          <w:rFonts w:hint="eastAsia" w:ascii="仿宋" w:hAnsi="仿宋" w:eastAsia="仿宋" w:cs="仿宋"/>
          <w:snapToGrid w:val="0"/>
          <w:color w:val="auto"/>
          <w:szCs w:val="24"/>
        </w:rPr>
      </w:pPr>
      <w:r>
        <w:rPr>
          <w:rFonts w:hint="eastAsia" w:ascii="仿宋" w:hAnsi="仿宋" w:eastAsia="仿宋" w:cs="仿宋"/>
          <w:snapToGrid w:val="0"/>
          <w:color w:val="auto"/>
          <w:szCs w:val="24"/>
        </w:rPr>
        <w:t>六、资格审查资料</w:t>
      </w:r>
    </w:p>
    <w:p>
      <w:pPr>
        <w:spacing w:line="360" w:lineRule="auto"/>
        <w:ind w:firstLine="480" w:firstLineChars="200"/>
        <w:rPr>
          <w:rFonts w:hint="eastAsia" w:ascii="仿宋" w:hAnsi="仿宋" w:eastAsia="仿宋" w:cs="仿宋"/>
          <w:snapToGrid w:val="0"/>
          <w:color w:val="auto"/>
          <w:szCs w:val="24"/>
        </w:rPr>
      </w:pPr>
      <w:r>
        <w:rPr>
          <w:rFonts w:hint="eastAsia" w:ascii="仿宋" w:hAnsi="仿宋" w:eastAsia="仿宋" w:cs="仿宋"/>
          <w:snapToGrid w:val="0"/>
          <w:color w:val="auto"/>
          <w:szCs w:val="24"/>
        </w:rPr>
        <w:t>七、原件的扫描件或电子件（复印件）</w:t>
      </w:r>
    </w:p>
    <w:p>
      <w:pPr>
        <w:spacing w:line="360" w:lineRule="auto"/>
        <w:ind w:firstLine="480" w:firstLineChars="200"/>
        <w:rPr>
          <w:rFonts w:hint="eastAsia" w:ascii="仿宋" w:hAnsi="仿宋" w:eastAsia="仿宋" w:cs="仿宋"/>
          <w:snapToGrid w:val="0"/>
          <w:color w:val="auto"/>
          <w:szCs w:val="24"/>
        </w:rPr>
      </w:pPr>
      <w:r>
        <w:rPr>
          <w:rFonts w:hint="eastAsia" w:ascii="仿宋" w:hAnsi="仿宋" w:eastAsia="仿宋" w:cs="仿宋"/>
          <w:snapToGrid w:val="0"/>
          <w:color w:val="auto"/>
          <w:szCs w:val="24"/>
        </w:rPr>
        <w:t>八、其他材料</w:t>
      </w:r>
    </w:p>
    <w:p>
      <w:pPr>
        <w:rPr>
          <w:rFonts w:hint="eastAsia" w:ascii="仿宋" w:hAnsi="仿宋" w:eastAsia="仿宋" w:cs="仿宋"/>
          <w:snapToGrid w:val="0"/>
          <w:color w:val="auto"/>
          <w:szCs w:val="21"/>
        </w:rPr>
      </w:pPr>
    </w:p>
    <w:p>
      <w:pPr>
        <w:pStyle w:val="8"/>
        <w:jc w:val="center"/>
        <w:rPr>
          <w:rFonts w:hint="eastAsia" w:ascii="仿宋" w:hAnsi="仿宋" w:eastAsia="仿宋" w:cs="仿宋"/>
          <w:color w:val="auto"/>
          <w:sz w:val="32"/>
          <w:szCs w:val="32"/>
        </w:rPr>
      </w:pPr>
      <w:bookmarkStart w:id="771" w:name="_Toc217457097"/>
      <w:bookmarkStart w:id="772" w:name="_Toc336325394"/>
      <w:bookmarkStart w:id="773" w:name="_Toc259802278"/>
      <w:bookmarkStart w:id="774" w:name="_Toc184635139"/>
      <w:r>
        <w:rPr>
          <w:rFonts w:hint="eastAsia" w:ascii="仿宋" w:hAnsi="仿宋" w:eastAsia="仿宋" w:cs="仿宋"/>
          <w:snapToGrid w:val="0"/>
          <w:color w:val="auto"/>
          <w:sz w:val="28"/>
          <w:szCs w:val="28"/>
        </w:rPr>
        <w:br w:type="page"/>
      </w:r>
      <w:bookmarkStart w:id="775" w:name="_Toc306762950"/>
      <w:bookmarkStart w:id="776" w:name="_Toc240864054"/>
      <w:bookmarkStart w:id="777" w:name="_Toc32276"/>
      <w:bookmarkStart w:id="778" w:name="_Toc309712972"/>
      <w:bookmarkStart w:id="779" w:name="_Toc232080205"/>
      <w:r>
        <w:rPr>
          <w:rFonts w:hint="eastAsia" w:ascii="仿宋" w:hAnsi="仿宋" w:eastAsia="仿宋" w:cs="仿宋"/>
          <w:snapToGrid w:val="0"/>
          <w:color w:val="auto"/>
          <w:sz w:val="32"/>
          <w:szCs w:val="32"/>
        </w:rPr>
        <w:t>一、技术文件特征值表</w:t>
      </w:r>
      <w:bookmarkEnd w:id="775"/>
      <w:bookmarkEnd w:id="776"/>
      <w:bookmarkEnd w:id="777"/>
      <w:bookmarkEnd w:id="778"/>
      <w:bookmarkEnd w:id="779"/>
    </w:p>
    <w:p>
      <w:pPr>
        <w:tabs>
          <w:tab w:val="left" w:pos="6000"/>
        </w:tabs>
        <w:ind w:firstLine="480" w:firstLineChars="200"/>
        <w:rPr>
          <w:rFonts w:hint="eastAsia" w:ascii="仿宋" w:hAnsi="仿宋" w:eastAsia="仿宋" w:cs="仿宋"/>
          <w:snapToGrid w:val="0"/>
          <w:color w:val="auto"/>
          <w:szCs w:val="21"/>
        </w:rPr>
      </w:pPr>
      <w:r>
        <w:rPr>
          <w:rFonts w:hint="eastAsia" w:ascii="仿宋" w:hAnsi="仿宋" w:eastAsia="仿宋" w:cs="仿宋"/>
          <w:snapToGrid w:val="0"/>
          <w:color w:val="auto"/>
          <w:szCs w:val="21"/>
        </w:rPr>
        <w:tab/>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755"/>
        <w:gridCol w:w="339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noWrap w:val="0"/>
            <w:vAlign w:val="center"/>
          </w:tcPr>
          <w:p>
            <w:pPr>
              <w:spacing w:line="360" w:lineRule="auto"/>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序号</w:t>
            </w:r>
          </w:p>
        </w:tc>
        <w:tc>
          <w:tcPr>
            <w:tcW w:w="2755" w:type="dxa"/>
            <w:noWrap w:val="0"/>
            <w:vAlign w:val="center"/>
          </w:tcPr>
          <w:p>
            <w:pPr>
              <w:spacing w:line="360" w:lineRule="auto"/>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条款名称</w:t>
            </w:r>
          </w:p>
        </w:tc>
        <w:tc>
          <w:tcPr>
            <w:tcW w:w="3396" w:type="dxa"/>
            <w:noWrap w:val="0"/>
            <w:vAlign w:val="center"/>
          </w:tcPr>
          <w:p>
            <w:pPr>
              <w:spacing w:line="360" w:lineRule="auto"/>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约定内容</w:t>
            </w:r>
          </w:p>
        </w:tc>
        <w:tc>
          <w:tcPr>
            <w:tcW w:w="1985" w:type="dxa"/>
            <w:noWrap w:val="0"/>
            <w:vAlign w:val="center"/>
          </w:tcPr>
          <w:p>
            <w:pPr>
              <w:spacing w:line="360" w:lineRule="auto"/>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noWrap w:val="0"/>
            <w:vAlign w:val="center"/>
          </w:tcPr>
          <w:p>
            <w:pPr>
              <w:spacing w:line="360" w:lineRule="auto"/>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1</w:t>
            </w:r>
          </w:p>
        </w:tc>
        <w:tc>
          <w:tcPr>
            <w:tcW w:w="2755" w:type="dxa"/>
            <w:noWrap w:val="0"/>
            <w:vAlign w:val="center"/>
          </w:tcPr>
          <w:p>
            <w:pPr>
              <w:spacing w:line="360" w:lineRule="auto"/>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项目负责人</w:t>
            </w:r>
          </w:p>
        </w:tc>
        <w:tc>
          <w:tcPr>
            <w:tcW w:w="3396" w:type="dxa"/>
            <w:noWrap w:val="0"/>
            <w:vAlign w:val="center"/>
          </w:tcPr>
          <w:p>
            <w:pPr>
              <w:spacing w:line="360" w:lineRule="auto"/>
              <w:rPr>
                <w:rFonts w:hint="eastAsia" w:ascii="仿宋" w:hAnsi="仿宋" w:eastAsia="仿宋" w:cs="仿宋"/>
                <w:snapToGrid w:val="0"/>
                <w:color w:val="auto"/>
                <w:kern w:val="2"/>
                <w:szCs w:val="21"/>
                <w:u w:val="single"/>
              </w:rPr>
            </w:pPr>
            <w:r>
              <w:rPr>
                <w:rFonts w:hint="eastAsia" w:ascii="仿宋" w:hAnsi="仿宋" w:eastAsia="仿宋" w:cs="仿宋"/>
                <w:snapToGrid w:val="0"/>
                <w:color w:val="auto"/>
                <w:kern w:val="2"/>
                <w:szCs w:val="21"/>
              </w:rPr>
              <w:t>姓名：</w:t>
            </w:r>
          </w:p>
        </w:tc>
        <w:tc>
          <w:tcPr>
            <w:tcW w:w="1985" w:type="dxa"/>
            <w:noWrap w:val="0"/>
            <w:vAlign w:val="top"/>
          </w:tcPr>
          <w:p>
            <w:pPr>
              <w:spacing w:line="360" w:lineRule="auto"/>
              <w:rPr>
                <w:rFonts w:hint="eastAsia" w:ascii="仿宋" w:hAnsi="仿宋" w:eastAsia="仿宋" w:cs="仿宋"/>
                <w:snapToGrid w:val="0"/>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noWrap w:val="0"/>
            <w:vAlign w:val="center"/>
          </w:tcPr>
          <w:p>
            <w:pPr>
              <w:spacing w:line="360" w:lineRule="auto"/>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2</w:t>
            </w:r>
          </w:p>
        </w:tc>
        <w:tc>
          <w:tcPr>
            <w:tcW w:w="2755" w:type="dxa"/>
            <w:noWrap w:val="0"/>
            <w:vAlign w:val="center"/>
          </w:tcPr>
          <w:p>
            <w:pPr>
              <w:spacing w:line="360" w:lineRule="auto"/>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技术负责人</w:t>
            </w:r>
          </w:p>
        </w:tc>
        <w:tc>
          <w:tcPr>
            <w:tcW w:w="3396" w:type="dxa"/>
            <w:noWrap w:val="0"/>
            <w:vAlign w:val="center"/>
          </w:tcPr>
          <w:p>
            <w:pPr>
              <w:spacing w:line="360" w:lineRule="auto"/>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姓名：</w:t>
            </w:r>
          </w:p>
        </w:tc>
        <w:tc>
          <w:tcPr>
            <w:tcW w:w="1985" w:type="dxa"/>
            <w:noWrap w:val="0"/>
            <w:vAlign w:val="top"/>
          </w:tcPr>
          <w:p>
            <w:pPr>
              <w:spacing w:line="360" w:lineRule="auto"/>
              <w:rPr>
                <w:rFonts w:hint="eastAsia" w:ascii="仿宋" w:hAnsi="仿宋" w:eastAsia="仿宋" w:cs="仿宋"/>
                <w:snapToGrid w:val="0"/>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noWrap w:val="0"/>
            <w:vAlign w:val="center"/>
          </w:tcPr>
          <w:p>
            <w:pPr>
              <w:spacing w:line="360" w:lineRule="auto"/>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3</w:t>
            </w:r>
          </w:p>
        </w:tc>
        <w:tc>
          <w:tcPr>
            <w:tcW w:w="2755" w:type="dxa"/>
            <w:noWrap w:val="0"/>
            <w:vAlign w:val="center"/>
          </w:tcPr>
          <w:p>
            <w:pPr>
              <w:spacing w:line="360" w:lineRule="auto"/>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工期（日历天）</w:t>
            </w:r>
          </w:p>
        </w:tc>
        <w:tc>
          <w:tcPr>
            <w:tcW w:w="3396" w:type="dxa"/>
            <w:noWrap w:val="0"/>
            <w:vAlign w:val="center"/>
          </w:tcPr>
          <w:p>
            <w:pPr>
              <w:spacing w:line="360" w:lineRule="auto"/>
              <w:rPr>
                <w:rFonts w:hint="eastAsia" w:ascii="仿宋" w:hAnsi="仿宋" w:eastAsia="仿宋" w:cs="仿宋"/>
                <w:snapToGrid w:val="0"/>
                <w:color w:val="auto"/>
                <w:kern w:val="2"/>
                <w:szCs w:val="21"/>
              </w:rPr>
            </w:pPr>
          </w:p>
        </w:tc>
        <w:tc>
          <w:tcPr>
            <w:tcW w:w="1985" w:type="dxa"/>
            <w:noWrap w:val="0"/>
            <w:vAlign w:val="top"/>
          </w:tcPr>
          <w:p>
            <w:pPr>
              <w:spacing w:line="360" w:lineRule="auto"/>
              <w:rPr>
                <w:rFonts w:hint="eastAsia" w:ascii="仿宋" w:hAnsi="仿宋" w:eastAsia="仿宋" w:cs="仿宋"/>
                <w:snapToGrid w:val="0"/>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noWrap w:val="0"/>
            <w:vAlign w:val="center"/>
          </w:tcPr>
          <w:p>
            <w:pPr>
              <w:spacing w:line="360" w:lineRule="auto"/>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4</w:t>
            </w:r>
          </w:p>
        </w:tc>
        <w:tc>
          <w:tcPr>
            <w:tcW w:w="2755" w:type="dxa"/>
            <w:noWrap w:val="0"/>
            <w:vAlign w:val="center"/>
          </w:tcPr>
          <w:p>
            <w:pPr>
              <w:spacing w:line="360" w:lineRule="auto"/>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缺陷责任期</w:t>
            </w:r>
          </w:p>
        </w:tc>
        <w:tc>
          <w:tcPr>
            <w:tcW w:w="3396" w:type="dxa"/>
            <w:noWrap w:val="0"/>
            <w:vAlign w:val="center"/>
          </w:tcPr>
          <w:p>
            <w:pPr>
              <w:spacing w:line="360" w:lineRule="auto"/>
              <w:jc w:val="center"/>
              <w:rPr>
                <w:rFonts w:hint="eastAsia" w:ascii="仿宋" w:hAnsi="仿宋" w:eastAsia="仿宋" w:cs="仿宋"/>
                <w:snapToGrid w:val="0"/>
                <w:color w:val="auto"/>
                <w:kern w:val="2"/>
                <w:szCs w:val="21"/>
                <w:u w:val="single"/>
              </w:rPr>
            </w:pPr>
          </w:p>
        </w:tc>
        <w:tc>
          <w:tcPr>
            <w:tcW w:w="1985" w:type="dxa"/>
            <w:noWrap w:val="0"/>
            <w:vAlign w:val="top"/>
          </w:tcPr>
          <w:p>
            <w:pPr>
              <w:spacing w:line="360" w:lineRule="auto"/>
              <w:rPr>
                <w:rFonts w:hint="eastAsia" w:ascii="仿宋" w:hAnsi="仿宋" w:eastAsia="仿宋" w:cs="仿宋"/>
                <w:snapToGrid w:val="0"/>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noWrap w:val="0"/>
            <w:vAlign w:val="center"/>
          </w:tcPr>
          <w:p>
            <w:pPr>
              <w:spacing w:line="360" w:lineRule="auto"/>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5</w:t>
            </w:r>
          </w:p>
        </w:tc>
        <w:tc>
          <w:tcPr>
            <w:tcW w:w="2755" w:type="dxa"/>
            <w:noWrap w:val="0"/>
            <w:vAlign w:val="center"/>
          </w:tcPr>
          <w:p>
            <w:pPr>
              <w:spacing w:line="360" w:lineRule="auto"/>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分包</w:t>
            </w:r>
          </w:p>
        </w:tc>
        <w:tc>
          <w:tcPr>
            <w:tcW w:w="3396" w:type="dxa"/>
            <w:noWrap w:val="0"/>
            <w:vAlign w:val="center"/>
          </w:tcPr>
          <w:p>
            <w:pPr>
              <w:spacing w:line="360" w:lineRule="auto"/>
              <w:jc w:val="center"/>
              <w:rPr>
                <w:rFonts w:hint="eastAsia" w:ascii="仿宋" w:hAnsi="仿宋" w:eastAsia="仿宋" w:cs="仿宋"/>
                <w:snapToGrid w:val="0"/>
                <w:color w:val="auto"/>
                <w:kern w:val="2"/>
                <w:szCs w:val="21"/>
              </w:rPr>
            </w:pPr>
          </w:p>
        </w:tc>
        <w:tc>
          <w:tcPr>
            <w:tcW w:w="1985" w:type="dxa"/>
            <w:noWrap w:val="0"/>
            <w:vAlign w:val="top"/>
          </w:tcPr>
          <w:p>
            <w:pPr>
              <w:spacing w:line="360" w:lineRule="auto"/>
              <w:rPr>
                <w:rFonts w:hint="eastAsia" w:ascii="仿宋" w:hAnsi="仿宋" w:eastAsia="仿宋" w:cs="仿宋"/>
                <w:snapToGrid w:val="0"/>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noWrap w:val="0"/>
            <w:vAlign w:val="center"/>
          </w:tcPr>
          <w:p>
            <w:pPr>
              <w:spacing w:line="360" w:lineRule="auto"/>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6</w:t>
            </w:r>
          </w:p>
        </w:tc>
        <w:tc>
          <w:tcPr>
            <w:tcW w:w="2755" w:type="dxa"/>
            <w:noWrap w:val="0"/>
            <w:vAlign w:val="center"/>
          </w:tcPr>
          <w:p>
            <w:pPr>
              <w:spacing w:line="360" w:lineRule="auto"/>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质量目标</w:t>
            </w:r>
          </w:p>
        </w:tc>
        <w:tc>
          <w:tcPr>
            <w:tcW w:w="3396" w:type="dxa"/>
            <w:noWrap w:val="0"/>
            <w:vAlign w:val="center"/>
          </w:tcPr>
          <w:p>
            <w:pPr>
              <w:spacing w:line="360" w:lineRule="auto"/>
              <w:jc w:val="center"/>
              <w:rPr>
                <w:rFonts w:hint="eastAsia" w:ascii="仿宋" w:hAnsi="仿宋" w:eastAsia="仿宋" w:cs="仿宋"/>
                <w:snapToGrid w:val="0"/>
                <w:color w:val="auto"/>
                <w:kern w:val="2"/>
                <w:szCs w:val="21"/>
              </w:rPr>
            </w:pPr>
          </w:p>
        </w:tc>
        <w:tc>
          <w:tcPr>
            <w:tcW w:w="1985" w:type="dxa"/>
            <w:noWrap w:val="0"/>
            <w:vAlign w:val="top"/>
          </w:tcPr>
          <w:p>
            <w:pPr>
              <w:spacing w:line="360" w:lineRule="auto"/>
              <w:rPr>
                <w:rFonts w:hint="eastAsia" w:ascii="仿宋" w:hAnsi="仿宋" w:eastAsia="仿宋" w:cs="仿宋"/>
                <w:snapToGrid w:val="0"/>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noWrap w:val="0"/>
            <w:vAlign w:val="center"/>
          </w:tcPr>
          <w:p>
            <w:pPr>
              <w:spacing w:line="360" w:lineRule="auto"/>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7</w:t>
            </w:r>
          </w:p>
        </w:tc>
        <w:tc>
          <w:tcPr>
            <w:tcW w:w="2755" w:type="dxa"/>
            <w:noWrap w:val="0"/>
            <w:vAlign w:val="center"/>
          </w:tcPr>
          <w:p>
            <w:pPr>
              <w:spacing w:line="360" w:lineRule="auto"/>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企业资质类别及等级</w:t>
            </w:r>
          </w:p>
        </w:tc>
        <w:tc>
          <w:tcPr>
            <w:tcW w:w="3396" w:type="dxa"/>
            <w:noWrap w:val="0"/>
            <w:vAlign w:val="center"/>
          </w:tcPr>
          <w:p>
            <w:pPr>
              <w:spacing w:line="360" w:lineRule="auto"/>
              <w:jc w:val="center"/>
              <w:rPr>
                <w:rFonts w:hint="eastAsia" w:ascii="仿宋" w:hAnsi="仿宋" w:eastAsia="仿宋" w:cs="仿宋"/>
                <w:snapToGrid w:val="0"/>
                <w:color w:val="auto"/>
                <w:kern w:val="2"/>
                <w:szCs w:val="21"/>
              </w:rPr>
            </w:pPr>
          </w:p>
        </w:tc>
        <w:tc>
          <w:tcPr>
            <w:tcW w:w="1985" w:type="dxa"/>
            <w:noWrap w:val="0"/>
            <w:vAlign w:val="top"/>
          </w:tcPr>
          <w:p>
            <w:pPr>
              <w:spacing w:line="360" w:lineRule="auto"/>
              <w:rPr>
                <w:rFonts w:hint="eastAsia" w:ascii="仿宋" w:hAnsi="仿宋" w:eastAsia="仿宋" w:cs="仿宋"/>
                <w:snapToGrid w:val="0"/>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noWrap w:val="0"/>
            <w:vAlign w:val="center"/>
          </w:tcPr>
          <w:p>
            <w:pPr>
              <w:spacing w:line="360" w:lineRule="auto"/>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w:t>
            </w:r>
          </w:p>
        </w:tc>
        <w:tc>
          <w:tcPr>
            <w:tcW w:w="2755" w:type="dxa"/>
            <w:noWrap w:val="0"/>
            <w:vAlign w:val="center"/>
          </w:tcPr>
          <w:p>
            <w:pPr>
              <w:spacing w:line="360" w:lineRule="auto"/>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w:t>
            </w:r>
          </w:p>
        </w:tc>
        <w:tc>
          <w:tcPr>
            <w:tcW w:w="3396" w:type="dxa"/>
            <w:noWrap w:val="0"/>
            <w:vAlign w:val="center"/>
          </w:tcPr>
          <w:p>
            <w:pPr>
              <w:spacing w:line="360" w:lineRule="auto"/>
              <w:rPr>
                <w:rFonts w:hint="eastAsia" w:ascii="仿宋" w:hAnsi="仿宋" w:eastAsia="仿宋" w:cs="仿宋"/>
                <w:snapToGrid w:val="0"/>
                <w:color w:val="auto"/>
                <w:kern w:val="2"/>
                <w:szCs w:val="21"/>
              </w:rPr>
            </w:pPr>
          </w:p>
        </w:tc>
        <w:tc>
          <w:tcPr>
            <w:tcW w:w="1985" w:type="dxa"/>
            <w:noWrap w:val="0"/>
            <w:vAlign w:val="top"/>
          </w:tcPr>
          <w:p>
            <w:pPr>
              <w:spacing w:line="360" w:lineRule="auto"/>
              <w:rPr>
                <w:rFonts w:hint="eastAsia" w:ascii="仿宋" w:hAnsi="仿宋" w:eastAsia="仿宋" w:cs="仿宋"/>
                <w:snapToGrid w:val="0"/>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noWrap w:val="0"/>
            <w:vAlign w:val="center"/>
          </w:tcPr>
          <w:p>
            <w:pPr>
              <w:spacing w:line="360" w:lineRule="auto"/>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w:t>
            </w:r>
          </w:p>
        </w:tc>
        <w:tc>
          <w:tcPr>
            <w:tcW w:w="2755" w:type="dxa"/>
            <w:noWrap w:val="0"/>
            <w:vAlign w:val="center"/>
          </w:tcPr>
          <w:p>
            <w:pPr>
              <w:spacing w:line="360" w:lineRule="auto"/>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w:t>
            </w:r>
          </w:p>
        </w:tc>
        <w:tc>
          <w:tcPr>
            <w:tcW w:w="3396" w:type="dxa"/>
            <w:noWrap w:val="0"/>
            <w:vAlign w:val="center"/>
          </w:tcPr>
          <w:p>
            <w:pPr>
              <w:spacing w:line="360" w:lineRule="auto"/>
              <w:rPr>
                <w:rFonts w:hint="eastAsia" w:ascii="仿宋" w:hAnsi="仿宋" w:eastAsia="仿宋" w:cs="仿宋"/>
                <w:snapToGrid w:val="0"/>
                <w:color w:val="auto"/>
                <w:kern w:val="2"/>
                <w:szCs w:val="21"/>
              </w:rPr>
            </w:pPr>
          </w:p>
        </w:tc>
        <w:tc>
          <w:tcPr>
            <w:tcW w:w="1985" w:type="dxa"/>
            <w:noWrap w:val="0"/>
            <w:vAlign w:val="top"/>
          </w:tcPr>
          <w:p>
            <w:pPr>
              <w:spacing w:line="360" w:lineRule="auto"/>
              <w:rPr>
                <w:rFonts w:hint="eastAsia" w:ascii="仿宋" w:hAnsi="仿宋" w:eastAsia="仿宋" w:cs="仿宋"/>
                <w:snapToGrid w:val="0"/>
                <w:color w:val="auto"/>
                <w:kern w:val="2"/>
                <w:szCs w:val="21"/>
              </w:rPr>
            </w:pPr>
          </w:p>
        </w:tc>
      </w:tr>
    </w:tbl>
    <w:p>
      <w:pPr>
        <w:pStyle w:val="8"/>
        <w:spacing w:line="360" w:lineRule="auto"/>
        <w:jc w:val="center"/>
        <w:rPr>
          <w:rFonts w:hint="eastAsia" w:ascii="仿宋" w:hAnsi="仿宋" w:eastAsia="仿宋" w:cs="仿宋"/>
          <w:snapToGrid w:val="0"/>
          <w:color w:val="auto"/>
          <w:sz w:val="28"/>
          <w:szCs w:val="28"/>
        </w:rPr>
      </w:pPr>
    </w:p>
    <w:p>
      <w:pPr>
        <w:pStyle w:val="8"/>
        <w:jc w:val="center"/>
        <w:rPr>
          <w:rFonts w:hint="eastAsia" w:ascii="仿宋" w:hAnsi="仿宋" w:eastAsia="仿宋" w:cs="仿宋"/>
          <w:snapToGrid w:val="0"/>
          <w:color w:val="auto"/>
          <w:sz w:val="28"/>
          <w:szCs w:val="28"/>
        </w:rPr>
      </w:pPr>
      <w:r>
        <w:rPr>
          <w:rFonts w:hint="eastAsia" w:ascii="仿宋" w:hAnsi="仿宋" w:eastAsia="仿宋" w:cs="仿宋"/>
          <w:snapToGrid w:val="0"/>
          <w:color w:val="auto"/>
          <w:sz w:val="28"/>
          <w:szCs w:val="28"/>
        </w:rPr>
        <w:br w:type="page"/>
      </w:r>
      <w:bookmarkEnd w:id="771"/>
      <w:bookmarkEnd w:id="772"/>
      <w:bookmarkEnd w:id="773"/>
      <w:bookmarkEnd w:id="774"/>
      <w:bookmarkStart w:id="780" w:name="_Toc309712973"/>
      <w:bookmarkStart w:id="781" w:name="_Toc306762951"/>
      <w:bookmarkStart w:id="782" w:name="_Toc2663"/>
      <w:r>
        <w:rPr>
          <w:rFonts w:hint="eastAsia" w:ascii="仿宋" w:hAnsi="仿宋" w:eastAsia="仿宋" w:cs="仿宋"/>
          <w:snapToGrid w:val="0"/>
          <w:color w:val="auto"/>
          <w:sz w:val="32"/>
          <w:szCs w:val="32"/>
        </w:rPr>
        <w:t>二、法定代表人身份证明</w:t>
      </w:r>
      <w:bookmarkEnd w:id="780"/>
      <w:bookmarkEnd w:id="781"/>
      <w:bookmarkEnd w:id="782"/>
    </w:p>
    <w:p>
      <w:pPr>
        <w:ind w:firstLine="480" w:firstLineChars="200"/>
        <w:rPr>
          <w:rFonts w:hint="eastAsia" w:ascii="仿宋" w:hAnsi="仿宋" w:eastAsia="仿宋" w:cs="仿宋"/>
          <w:snapToGrid w:val="0"/>
          <w:color w:val="auto"/>
          <w:szCs w:val="21"/>
        </w:rPr>
      </w:pPr>
    </w:p>
    <w:p>
      <w:pPr>
        <w:spacing w:line="360" w:lineRule="auto"/>
        <w:ind w:firstLine="480" w:firstLineChars="200"/>
        <w:rPr>
          <w:rFonts w:hint="eastAsia" w:ascii="仿宋" w:hAnsi="仿宋" w:eastAsia="仿宋" w:cs="仿宋"/>
          <w:snapToGrid w:val="0"/>
          <w:color w:val="auto"/>
          <w:szCs w:val="21"/>
        </w:rPr>
      </w:pPr>
      <w:r>
        <w:rPr>
          <w:rFonts w:hint="eastAsia" w:ascii="仿宋" w:hAnsi="仿宋" w:eastAsia="仿宋" w:cs="仿宋"/>
          <w:snapToGrid w:val="0"/>
          <w:color w:val="auto"/>
          <w:szCs w:val="21"/>
        </w:rPr>
        <w:t>竞包人名称：___________________________________</w:t>
      </w:r>
    </w:p>
    <w:p>
      <w:pPr>
        <w:spacing w:line="360" w:lineRule="auto"/>
        <w:ind w:firstLine="480" w:firstLineChars="200"/>
        <w:rPr>
          <w:rFonts w:hint="eastAsia" w:ascii="仿宋" w:hAnsi="仿宋" w:eastAsia="仿宋" w:cs="仿宋"/>
          <w:snapToGrid w:val="0"/>
          <w:color w:val="auto"/>
          <w:szCs w:val="21"/>
        </w:rPr>
      </w:pPr>
      <w:r>
        <w:rPr>
          <w:rFonts w:hint="eastAsia" w:ascii="仿宋" w:hAnsi="仿宋" w:eastAsia="仿宋" w:cs="仿宋"/>
          <w:snapToGrid w:val="0"/>
          <w:color w:val="auto"/>
          <w:szCs w:val="21"/>
        </w:rPr>
        <w:t>单位性质：________________________________________</w:t>
      </w:r>
    </w:p>
    <w:p>
      <w:pPr>
        <w:spacing w:line="360" w:lineRule="auto"/>
        <w:ind w:firstLine="480" w:firstLineChars="200"/>
        <w:rPr>
          <w:rFonts w:hint="eastAsia" w:ascii="仿宋" w:hAnsi="仿宋" w:eastAsia="仿宋" w:cs="仿宋"/>
          <w:snapToGrid w:val="0"/>
          <w:color w:val="auto"/>
          <w:szCs w:val="21"/>
        </w:rPr>
      </w:pPr>
      <w:r>
        <w:rPr>
          <w:rFonts w:hint="eastAsia" w:ascii="仿宋" w:hAnsi="仿宋" w:eastAsia="仿宋" w:cs="仿宋"/>
          <w:snapToGrid w:val="0"/>
          <w:color w:val="auto"/>
          <w:szCs w:val="21"/>
        </w:rPr>
        <w:t>地址：_____________________________________________</w:t>
      </w:r>
    </w:p>
    <w:p>
      <w:pPr>
        <w:spacing w:line="360" w:lineRule="auto"/>
        <w:ind w:firstLine="480" w:firstLineChars="200"/>
        <w:rPr>
          <w:rFonts w:hint="eastAsia" w:ascii="仿宋" w:hAnsi="仿宋" w:eastAsia="仿宋" w:cs="仿宋"/>
          <w:snapToGrid w:val="0"/>
          <w:color w:val="auto"/>
          <w:szCs w:val="21"/>
        </w:rPr>
      </w:pPr>
      <w:r>
        <w:rPr>
          <w:rFonts w:hint="eastAsia" w:ascii="仿宋" w:hAnsi="仿宋" w:eastAsia="仿宋" w:cs="仿宋"/>
          <w:snapToGrid w:val="0"/>
          <w:color w:val="auto"/>
          <w:szCs w:val="21"/>
        </w:rPr>
        <w:t>成立时间：______年______月______日</w:t>
      </w:r>
    </w:p>
    <w:p>
      <w:pPr>
        <w:spacing w:line="360" w:lineRule="auto"/>
        <w:ind w:firstLine="480" w:firstLineChars="200"/>
        <w:rPr>
          <w:rFonts w:hint="eastAsia" w:ascii="仿宋" w:hAnsi="仿宋" w:eastAsia="仿宋" w:cs="仿宋"/>
          <w:snapToGrid w:val="0"/>
          <w:color w:val="auto"/>
          <w:szCs w:val="21"/>
        </w:rPr>
      </w:pPr>
      <w:r>
        <w:rPr>
          <w:rFonts w:hint="eastAsia" w:ascii="仿宋" w:hAnsi="仿宋" w:eastAsia="仿宋" w:cs="仿宋"/>
          <w:snapToGrid w:val="0"/>
          <w:color w:val="auto"/>
          <w:szCs w:val="21"/>
        </w:rPr>
        <w:t>经营期限：______________________</w:t>
      </w:r>
    </w:p>
    <w:p>
      <w:pPr>
        <w:spacing w:line="360" w:lineRule="auto"/>
        <w:ind w:firstLine="480" w:firstLineChars="200"/>
        <w:rPr>
          <w:rFonts w:hint="eastAsia" w:ascii="仿宋" w:hAnsi="仿宋" w:eastAsia="仿宋" w:cs="仿宋"/>
          <w:snapToGrid w:val="0"/>
          <w:color w:val="auto"/>
          <w:szCs w:val="21"/>
        </w:rPr>
      </w:pPr>
      <w:r>
        <w:rPr>
          <w:rFonts w:hint="eastAsia" w:ascii="仿宋" w:hAnsi="仿宋" w:eastAsia="仿宋" w:cs="仿宋"/>
          <w:snapToGrid w:val="0"/>
          <w:color w:val="auto"/>
          <w:szCs w:val="21"/>
        </w:rPr>
        <w:t>姓名：__________性别：_________年龄：________职务：________</w:t>
      </w:r>
    </w:p>
    <w:p>
      <w:pPr>
        <w:spacing w:line="360" w:lineRule="auto"/>
        <w:ind w:firstLine="480" w:firstLineChars="200"/>
        <w:rPr>
          <w:rFonts w:hint="eastAsia" w:ascii="仿宋" w:hAnsi="仿宋" w:eastAsia="仿宋" w:cs="仿宋"/>
          <w:snapToGrid w:val="0"/>
          <w:color w:val="auto"/>
          <w:szCs w:val="21"/>
        </w:rPr>
      </w:pPr>
      <w:r>
        <w:rPr>
          <w:rFonts w:hint="eastAsia" w:ascii="仿宋" w:hAnsi="仿宋" w:eastAsia="仿宋" w:cs="仿宋"/>
          <w:snapToGrid w:val="0"/>
          <w:color w:val="auto"/>
          <w:szCs w:val="21"/>
        </w:rPr>
        <w:t>系___________________（竞包人名称）的法定代表人。</w:t>
      </w:r>
    </w:p>
    <w:p>
      <w:pPr>
        <w:spacing w:line="360" w:lineRule="auto"/>
        <w:ind w:firstLine="960" w:firstLineChars="400"/>
        <w:rPr>
          <w:rFonts w:hint="eastAsia" w:ascii="仿宋" w:hAnsi="仿宋" w:eastAsia="仿宋" w:cs="仿宋"/>
          <w:snapToGrid w:val="0"/>
          <w:color w:val="auto"/>
          <w:szCs w:val="21"/>
        </w:rPr>
      </w:pPr>
      <w:r>
        <w:rPr>
          <w:rFonts w:hint="eastAsia" w:ascii="仿宋" w:hAnsi="仿宋" w:eastAsia="仿宋" w:cs="仿宋"/>
          <w:snapToGrid w:val="0"/>
          <w:color w:val="auto"/>
          <w:szCs w:val="21"/>
        </w:rPr>
        <w:t>特此证明。</w:t>
      </w:r>
    </w:p>
    <w:p>
      <w:pPr>
        <w:spacing w:line="360" w:lineRule="auto"/>
        <w:ind w:firstLine="480" w:firstLineChars="200"/>
        <w:rPr>
          <w:rFonts w:hint="eastAsia" w:ascii="仿宋" w:hAnsi="仿宋" w:eastAsia="仿宋" w:cs="仿宋"/>
          <w:snapToGrid w:val="0"/>
          <w:color w:val="auto"/>
          <w:szCs w:val="21"/>
        </w:rPr>
      </w:pPr>
    </w:p>
    <w:p>
      <w:pPr>
        <w:spacing w:line="360" w:lineRule="auto"/>
        <w:ind w:firstLine="480" w:firstLineChars="200"/>
        <w:rPr>
          <w:rFonts w:hint="eastAsia" w:ascii="仿宋" w:hAnsi="仿宋" w:eastAsia="仿宋" w:cs="仿宋"/>
          <w:snapToGrid w:val="0"/>
          <w:color w:val="auto"/>
          <w:szCs w:val="21"/>
        </w:rPr>
      </w:pPr>
    </w:p>
    <w:p>
      <w:pPr>
        <w:spacing w:line="360" w:lineRule="auto"/>
        <w:ind w:firstLine="4636" w:firstLineChars="1932"/>
        <w:rPr>
          <w:rFonts w:hint="eastAsia" w:ascii="仿宋" w:hAnsi="仿宋" w:eastAsia="仿宋" w:cs="仿宋"/>
          <w:snapToGrid w:val="0"/>
          <w:color w:val="auto"/>
          <w:szCs w:val="21"/>
        </w:rPr>
      </w:pPr>
      <w:r>
        <w:rPr>
          <w:rFonts w:hint="eastAsia" w:ascii="仿宋" w:hAnsi="仿宋" w:eastAsia="仿宋" w:cs="仿宋"/>
          <w:snapToGrid w:val="0"/>
          <w:color w:val="auto"/>
          <w:szCs w:val="21"/>
        </w:rPr>
        <w:t>竞包人：_________________（盖单位章）</w:t>
      </w:r>
    </w:p>
    <w:p>
      <w:pPr>
        <w:spacing w:line="360" w:lineRule="auto"/>
        <w:ind w:firstLine="5160" w:firstLineChars="2150"/>
        <w:rPr>
          <w:rFonts w:hint="eastAsia" w:ascii="仿宋" w:hAnsi="仿宋" w:eastAsia="仿宋" w:cs="仿宋"/>
          <w:snapToGrid w:val="0"/>
          <w:color w:val="auto"/>
          <w:szCs w:val="21"/>
          <w:u w:val="single"/>
        </w:rPr>
      </w:pPr>
    </w:p>
    <w:p>
      <w:pPr>
        <w:spacing w:line="360" w:lineRule="auto"/>
        <w:ind w:firstLine="5160" w:firstLineChars="2150"/>
        <w:rPr>
          <w:rFonts w:hint="eastAsia" w:ascii="仿宋" w:hAnsi="仿宋" w:eastAsia="仿宋" w:cs="仿宋"/>
          <w:snapToGrid w:val="0"/>
          <w:color w:val="auto"/>
          <w:szCs w:val="21"/>
        </w:rPr>
      </w:pPr>
      <w:r>
        <w:rPr>
          <w:rFonts w:hint="eastAsia" w:ascii="仿宋" w:hAnsi="仿宋" w:eastAsia="仿宋" w:cs="仿宋"/>
          <w:snapToGrid w:val="0"/>
          <w:color w:val="auto"/>
          <w:szCs w:val="21"/>
        </w:rPr>
        <w:t>_______年______月______日</w:t>
      </w:r>
    </w:p>
    <w:p>
      <w:pPr>
        <w:spacing w:line="360" w:lineRule="auto"/>
        <w:ind w:firstLine="480" w:firstLineChars="200"/>
        <w:rPr>
          <w:rFonts w:hint="eastAsia" w:ascii="仿宋" w:hAnsi="仿宋" w:eastAsia="仿宋" w:cs="仿宋"/>
          <w:snapToGrid w:val="0"/>
          <w:color w:val="auto"/>
          <w:szCs w:val="21"/>
        </w:rPr>
      </w:pPr>
    </w:p>
    <w:p>
      <w:pPr>
        <w:spacing w:line="360" w:lineRule="auto"/>
        <w:ind w:firstLine="480" w:firstLineChars="200"/>
        <w:rPr>
          <w:rFonts w:hint="eastAsia" w:ascii="仿宋" w:hAnsi="仿宋" w:eastAsia="仿宋" w:cs="仿宋"/>
          <w:snapToGrid w:val="0"/>
          <w:color w:val="auto"/>
          <w:szCs w:val="21"/>
        </w:rPr>
      </w:pPr>
      <w:r>
        <w:rPr>
          <w:rFonts w:hint="eastAsia" w:ascii="仿宋" w:hAnsi="仿宋" w:eastAsia="仿宋" w:cs="仿宋"/>
          <w:snapToGrid w:val="0"/>
          <w:color w:val="auto"/>
          <w:szCs w:val="21"/>
        </w:rPr>
        <w:t>注：此证明用于法定代表人亲自出席开标会。</w:t>
      </w:r>
    </w:p>
    <w:p>
      <w:pPr>
        <w:spacing w:line="360" w:lineRule="auto"/>
        <w:ind w:firstLine="480" w:firstLineChars="200"/>
        <w:rPr>
          <w:rFonts w:hint="eastAsia" w:ascii="仿宋" w:hAnsi="仿宋" w:eastAsia="仿宋" w:cs="仿宋"/>
          <w:snapToGrid w:val="0"/>
          <w:color w:val="auto"/>
          <w:szCs w:val="21"/>
        </w:rPr>
      </w:pPr>
    </w:p>
    <w:p>
      <w:pPr>
        <w:pStyle w:val="8"/>
        <w:spacing w:line="360" w:lineRule="auto"/>
        <w:jc w:val="center"/>
        <w:rPr>
          <w:rFonts w:hint="eastAsia" w:ascii="仿宋" w:hAnsi="仿宋" w:eastAsia="仿宋" w:cs="仿宋"/>
          <w:snapToGrid w:val="0"/>
          <w:color w:val="auto"/>
          <w:sz w:val="28"/>
          <w:szCs w:val="28"/>
        </w:rPr>
      </w:pPr>
      <w:r>
        <w:rPr>
          <w:rFonts w:hint="eastAsia" w:ascii="仿宋" w:hAnsi="仿宋" w:eastAsia="仿宋" w:cs="仿宋"/>
          <w:snapToGrid w:val="0"/>
          <w:color w:val="auto"/>
          <w:sz w:val="28"/>
          <w:szCs w:val="28"/>
        </w:rPr>
        <w:br w:type="page"/>
      </w:r>
      <w:bookmarkStart w:id="783" w:name="_Toc20466"/>
      <w:bookmarkStart w:id="784" w:name="_Toc232080207"/>
      <w:bookmarkStart w:id="785" w:name="_Toc240864056"/>
      <w:bookmarkStart w:id="786" w:name="_Toc306762952"/>
      <w:bookmarkStart w:id="787" w:name="_Toc309712974"/>
      <w:r>
        <w:rPr>
          <w:rFonts w:hint="eastAsia" w:ascii="仿宋" w:hAnsi="仿宋" w:eastAsia="仿宋" w:cs="仿宋"/>
          <w:b/>
          <w:bCs w:val="0"/>
          <w:snapToGrid w:val="0"/>
          <w:color w:val="auto"/>
          <w:sz w:val="28"/>
          <w:szCs w:val="28"/>
        </w:rPr>
        <w:t>二</w:t>
      </w:r>
      <w:r>
        <w:rPr>
          <w:rFonts w:hint="eastAsia" w:ascii="仿宋" w:hAnsi="仿宋" w:eastAsia="仿宋" w:cs="仿宋"/>
          <w:b/>
          <w:bCs w:val="0"/>
          <w:snapToGrid w:val="0"/>
          <w:color w:val="auto"/>
          <w:sz w:val="32"/>
          <w:szCs w:val="32"/>
        </w:rPr>
        <w:t>、授权委托书</w:t>
      </w:r>
      <w:bookmarkEnd w:id="783"/>
      <w:bookmarkEnd w:id="784"/>
      <w:bookmarkEnd w:id="785"/>
      <w:bookmarkEnd w:id="786"/>
      <w:bookmarkEnd w:id="787"/>
    </w:p>
    <w:p>
      <w:pPr>
        <w:ind w:firstLine="480" w:firstLineChars="200"/>
        <w:rPr>
          <w:rFonts w:hint="eastAsia" w:ascii="仿宋" w:hAnsi="仿宋" w:eastAsia="仿宋" w:cs="仿宋"/>
          <w:snapToGrid w:val="0"/>
          <w:color w:val="auto"/>
          <w:szCs w:val="21"/>
        </w:rPr>
      </w:pPr>
    </w:p>
    <w:p>
      <w:pPr>
        <w:spacing w:line="360" w:lineRule="auto"/>
        <w:ind w:firstLine="480" w:firstLineChars="200"/>
        <w:rPr>
          <w:rFonts w:hint="eastAsia" w:ascii="仿宋" w:hAnsi="仿宋" w:eastAsia="仿宋" w:cs="仿宋"/>
          <w:snapToGrid w:val="0"/>
          <w:color w:val="auto"/>
          <w:szCs w:val="21"/>
        </w:rPr>
      </w:pPr>
      <w:r>
        <w:rPr>
          <w:rFonts w:hint="eastAsia" w:ascii="仿宋" w:hAnsi="仿宋" w:eastAsia="仿宋" w:cs="仿宋"/>
          <w:snapToGrid w:val="0"/>
          <w:color w:val="auto"/>
          <w:szCs w:val="21"/>
        </w:rPr>
        <w:t>本人_________（姓名）系_____________（竞包人名称）的法定代表人，现委托__________（姓名）为我方代理人。代理人根据授权，以我方名义签署、澄清、说明、补正、递交、撤回、修改__________________（项目名称）标段施工竞包文件、签订合同和处理有关事宜，其法律后果由我方承担。</w:t>
      </w:r>
    </w:p>
    <w:p>
      <w:pPr>
        <w:spacing w:line="360" w:lineRule="auto"/>
        <w:ind w:firstLine="480" w:firstLineChars="200"/>
        <w:rPr>
          <w:rFonts w:hint="eastAsia" w:ascii="仿宋" w:hAnsi="仿宋" w:eastAsia="仿宋" w:cs="仿宋"/>
          <w:snapToGrid w:val="0"/>
          <w:color w:val="auto"/>
          <w:szCs w:val="21"/>
        </w:rPr>
      </w:pPr>
      <w:r>
        <w:rPr>
          <w:rFonts w:hint="eastAsia" w:ascii="仿宋" w:hAnsi="仿宋" w:eastAsia="仿宋" w:cs="仿宋"/>
          <w:snapToGrid w:val="0"/>
          <w:color w:val="auto"/>
          <w:szCs w:val="21"/>
        </w:rPr>
        <w:t>委托期限：______________________________</w:t>
      </w:r>
    </w:p>
    <w:p>
      <w:pPr>
        <w:spacing w:line="360" w:lineRule="auto"/>
        <w:ind w:firstLine="480" w:firstLineChars="200"/>
        <w:rPr>
          <w:rFonts w:hint="eastAsia" w:ascii="仿宋" w:hAnsi="仿宋" w:eastAsia="仿宋" w:cs="仿宋"/>
          <w:snapToGrid w:val="0"/>
          <w:color w:val="auto"/>
          <w:szCs w:val="21"/>
        </w:rPr>
      </w:pPr>
      <w:r>
        <w:rPr>
          <w:rFonts w:hint="eastAsia" w:ascii="仿宋" w:hAnsi="仿宋" w:eastAsia="仿宋" w:cs="仿宋"/>
          <w:snapToGrid w:val="0"/>
          <w:color w:val="auto"/>
          <w:szCs w:val="21"/>
        </w:rPr>
        <w:t>代理人无转委托权。</w:t>
      </w:r>
    </w:p>
    <w:p>
      <w:pPr>
        <w:spacing w:line="360" w:lineRule="auto"/>
        <w:ind w:firstLine="480" w:firstLineChars="200"/>
        <w:rPr>
          <w:rFonts w:hint="eastAsia" w:ascii="仿宋" w:hAnsi="仿宋" w:eastAsia="仿宋" w:cs="仿宋"/>
          <w:snapToGrid w:val="0"/>
          <w:color w:val="auto"/>
          <w:szCs w:val="21"/>
        </w:rPr>
      </w:pPr>
      <w:r>
        <w:rPr>
          <w:rFonts w:hint="eastAsia" w:ascii="仿宋" w:hAnsi="仿宋" w:eastAsia="仿宋" w:cs="仿宋"/>
          <w:snapToGrid w:val="0"/>
          <w:color w:val="auto"/>
          <w:szCs w:val="21"/>
        </w:rPr>
        <w:t>附：法定代表人身份证明</w:t>
      </w:r>
    </w:p>
    <w:p>
      <w:pPr>
        <w:spacing w:line="360" w:lineRule="auto"/>
        <w:rPr>
          <w:rFonts w:hint="eastAsia" w:ascii="仿宋" w:hAnsi="仿宋" w:eastAsia="仿宋" w:cs="仿宋"/>
          <w:snapToGrid w:val="0"/>
          <w:color w:val="auto"/>
          <w:szCs w:val="21"/>
        </w:rPr>
      </w:pPr>
    </w:p>
    <w:p>
      <w:pPr>
        <w:spacing w:line="360" w:lineRule="auto"/>
        <w:ind w:firstLine="3360" w:firstLineChars="1400"/>
        <w:rPr>
          <w:rFonts w:hint="eastAsia" w:ascii="仿宋" w:hAnsi="仿宋" w:eastAsia="仿宋" w:cs="仿宋"/>
          <w:snapToGrid w:val="0"/>
          <w:color w:val="auto"/>
          <w:szCs w:val="21"/>
        </w:rPr>
      </w:pPr>
      <w:r>
        <w:rPr>
          <w:rFonts w:hint="eastAsia" w:ascii="仿宋" w:hAnsi="仿宋" w:eastAsia="仿宋" w:cs="仿宋"/>
          <w:snapToGrid w:val="0"/>
          <w:color w:val="auto"/>
          <w:szCs w:val="21"/>
        </w:rPr>
        <w:t>竞包人：________________________（盖单位章）</w:t>
      </w:r>
    </w:p>
    <w:p>
      <w:pPr>
        <w:spacing w:line="360" w:lineRule="auto"/>
        <w:ind w:firstLine="3360" w:firstLineChars="1400"/>
        <w:rPr>
          <w:rFonts w:hint="eastAsia" w:ascii="仿宋" w:hAnsi="仿宋" w:eastAsia="仿宋" w:cs="仿宋"/>
          <w:snapToGrid w:val="0"/>
          <w:color w:val="auto"/>
          <w:szCs w:val="21"/>
        </w:rPr>
      </w:pPr>
      <w:r>
        <w:rPr>
          <w:rFonts w:hint="eastAsia" w:ascii="仿宋" w:hAnsi="仿宋" w:eastAsia="仿宋" w:cs="仿宋"/>
          <w:snapToGrid w:val="0"/>
          <w:color w:val="auto"/>
          <w:szCs w:val="21"/>
        </w:rPr>
        <w:t>法定代表人：______________（签字）</w:t>
      </w:r>
    </w:p>
    <w:p>
      <w:pPr>
        <w:spacing w:line="360" w:lineRule="auto"/>
        <w:ind w:firstLine="3360" w:firstLineChars="1400"/>
        <w:rPr>
          <w:rFonts w:hint="eastAsia" w:ascii="仿宋" w:hAnsi="仿宋" w:eastAsia="仿宋" w:cs="仿宋"/>
          <w:snapToGrid w:val="0"/>
          <w:color w:val="auto"/>
          <w:szCs w:val="21"/>
        </w:rPr>
      </w:pPr>
      <w:r>
        <w:rPr>
          <w:rFonts w:hint="eastAsia" w:ascii="仿宋" w:hAnsi="仿宋" w:eastAsia="仿宋" w:cs="仿宋"/>
          <w:snapToGrid w:val="0"/>
          <w:color w:val="auto"/>
          <w:szCs w:val="21"/>
        </w:rPr>
        <w:t>身份证号码：_________________________</w:t>
      </w:r>
    </w:p>
    <w:p>
      <w:pPr>
        <w:spacing w:line="360" w:lineRule="auto"/>
        <w:ind w:firstLine="3360" w:firstLineChars="1400"/>
        <w:rPr>
          <w:rFonts w:hint="eastAsia" w:ascii="仿宋" w:hAnsi="仿宋" w:eastAsia="仿宋" w:cs="仿宋"/>
          <w:snapToGrid w:val="0"/>
          <w:color w:val="auto"/>
          <w:szCs w:val="21"/>
        </w:rPr>
      </w:pPr>
      <w:r>
        <w:rPr>
          <w:rFonts w:hint="eastAsia" w:ascii="仿宋" w:hAnsi="仿宋" w:eastAsia="仿宋" w:cs="仿宋"/>
          <w:snapToGrid w:val="0"/>
          <w:color w:val="auto"/>
          <w:szCs w:val="21"/>
        </w:rPr>
        <w:t>委托代理人：_____________________（签字）</w:t>
      </w:r>
    </w:p>
    <w:p>
      <w:pPr>
        <w:spacing w:line="360" w:lineRule="auto"/>
        <w:ind w:firstLine="3360" w:firstLineChars="1400"/>
        <w:rPr>
          <w:rFonts w:hint="eastAsia" w:ascii="仿宋" w:hAnsi="仿宋" w:eastAsia="仿宋" w:cs="仿宋"/>
          <w:snapToGrid w:val="0"/>
          <w:color w:val="auto"/>
          <w:szCs w:val="21"/>
        </w:rPr>
      </w:pPr>
      <w:r>
        <w:rPr>
          <w:rFonts w:hint="eastAsia" w:ascii="仿宋" w:hAnsi="仿宋" w:eastAsia="仿宋" w:cs="仿宋"/>
          <w:snapToGrid w:val="0"/>
          <w:color w:val="auto"/>
          <w:szCs w:val="21"/>
        </w:rPr>
        <w:t>身份证号码：___________________________</w:t>
      </w:r>
    </w:p>
    <w:p>
      <w:pPr>
        <w:spacing w:line="360" w:lineRule="auto"/>
        <w:ind w:firstLine="5040" w:firstLineChars="2100"/>
        <w:rPr>
          <w:rFonts w:hint="eastAsia" w:ascii="仿宋" w:hAnsi="仿宋" w:eastAsia="仿宋" w:cs="仿宋"/>
          <w:snapToGrid w:val="0"/>
          <w:color w:val="auto"/>
          <w:szCs w:val="21"/>
        </w:rPr>
      </w:pPr>
      <w:r>
        <w:rPr>
          <w:rFonts w:hint="eastAsia" w:ascii="仿宋" w:hAnsi="仿宋" w:eastAsia="仿宋" w:cs="仿宋"/>
          <w:snapToGrid w:val="0"/>
          <w:color w:val="auto"/>
          <w:szCs w:val="21"/>
        </w:rPr>
        <w:t>____年_____月______日</w:t>
      </w:r>
    </w:p>
    <w:p>
      <w:pPr>
        <w:ind w:firstLine="5040" w:firstLineChars="2100"/>
        <w:rPr>
          <w:rFonts w:hint="eastAsia" w:ascii="仿宋" w:hAnsi="仿宋" w:eastAsia="仿宋" w:cs="仿宋"/>
          <w:snapToGrid w:val="0"/>
          <w:color w:val="auto"/>
          <w:szCs w:val="21"/>
        </w:rPr>
      </w:pPr>
    </w:p>
    <w:p>
      <w:pPr>
        <w:ind w:firstLine="480" w:firstLineChars="200"/>
        <w:rPr>
          <w:rFonts w:hint="eastAsia" w:ascii="仿宋" w:hAnsi="仿宋" w:eastAsia="仿宋" w:cs="仿宋"/>
          <w:snapToGrid w:val="0"/>
          <w:color w:val="auto"/>
          <w:szCs w:val="21"/>
        </w:rPr>
      </w:pPr>
    </w:p>
    <w:p>
      <w:pPr>
        <w:rPr>
          <w:rFonts w:hint="eastAsia" w:ascii="仿宋" w:hAnsi="仿宋" w:eastAsia="仿宋" w:cs="仿宋"/>
          <w:snapToGrid w:val="0"/>
          <w:color w:val="auto"/>
          <w:szCs w:val="21"/>
        </w:rPr>
      </w:pPr>
    </w:p>
    <w:p>
      <w:pPr>
        <w:ind w:firstLine="5040" w:firstLineChars="2100"/>
        <w:rPr>
          <w:rFonts w:hint="eastAsia" w:ascii="仿宋" w:hAnsi="仿宋" w:eastAsia="仿宋" w:cs="仿宋"/>
          <w:snapToGrid w:val="0"/>
          <w:color w:val="auto"/>
          <w:szCs w:val="21"/>
        </w:rPr>
      </w:pPr>
    </w:p>
    <w:p>
      <w:pPr>
        <w:ind w:firstLine="5040" w:firstLineChars="2100"/>
        <w:rPr>
          <w:rFonts w:hint="eastAsia" w:ascii="仿宋" w:hAnsi="仿宋" w:eastAsia="仿宋" w:cs="仿宋"/>
          <w:snapToGrid w:val="0"/>
          <w:color w:val="auto"/>
          <w:szCs w:val="21"/>
        </w:rPr>
      </w:pPr>
    </w:p>
    <w:p>
      <w:pPr>
        <w:ind w:firstLine="480" w:firstLineChars="200"/>
        <w:jc w:val="center"/>
        <w:rPr>
          <w:rFonts w:hint="eastAsia" w:ascii="仿宋" w:hAnsi="仿宋" w:eastAsia="仿宋" w:cs="仿宋"/>
          <w:snapToGrid w:val="0"/>
          <w:color w:val="auto"/>
          <w:sz w:val="28"/>
          <w:szCs w:val="28"/>
        </w:rPr>
      </w:pPr>
      <w:r>
        <w:rPr>
          <w:rFonts w:hint="eastAsia" w:ascii="仿宋" w:hAnsi="仿宋" w:eastAsia="仿宋" w:cs="仿宋"/>
          <w:snapToGrid w:val="0"/>
          <w:color w:val="auto"/>
          <w:szCs w:val="21"/>
        </w:rPr>
        <w:br w:type="page"/>
      </w:r>
      <w:r>
        <w:rPr>
          <w:rFonts w:hint="eastAsia" w:ascii="仿宋" w:hAnsi="仿宋" w:eastAsia="仿宋" w:cs="仿宋"/>
          <w:b/>
          <w:bCs w:val="0"/>
          <w:snapToGrid w:val="0"/>
          <w:color w:val="auto"/>
          <w:sz w:val="32"/>
          <w:szCs w:val="32"/>
          <w:lang w:val="en-US" w:eastAsia="zh-CN" w:bidi="ar-SA"/>
        </w:rPr>
        <w:t>三、竞包保证承诺函</w:t>
      </w:r>
    </w:p>
    <w:p>
      <w:pPr>
        <w:ind w:firstLine="560" w:firstLineChars="200"/>
        <w:jc w:val="center"/>
        <w:rPr>
          <w:rFonts w:hint="eastAsia" w:ascii="仿宋" w:hAnsi="仿宋" w:eastAsia="仿宋" w:cs="仿宋"/>
          <w:snapToGrid w:val="0"/>
          <w:color w:val="auto"/>
          <w:sz w:val="28"/>
          <w:szCs w:val="28"/>
        </w:rPr>
      </w:pPr>
    </w:p>
    <w:p>
      <w:pPr>
        <w:keepNext w:val="0"/>
        <w:keepLines w:val="0"/>
        <w:pageBreakBefore w:val="0"/>
        <w:kinsoku/>
        <w:wordWrap/>
        <w:overflowPunct/>
        <w:topLinePunct w:val="0"/>
        <w:bidi w:val="0"/>
        <w:spacing w:line="600" w:lineRule="exact"/>
        <w:ind w:firstLine="480" w:firstLineChars="200"/>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致（发包人名称）：</w:t>
      </w:r>
    </w:p>
    <w:p>
      <w:pPr>
        <w:keepNext w:val="0"/>
        <w:keepLines w:val="0"/>
        <w:pageBreakBefore w:val="0"/>
        <w:kinsoku/>
        <w:wordWrap/>
        <w:overflowPunct/>
        <w:topLinePunct w:val="0"/>
        <w:bidi w:val="0"/>
        <w:spacing w:line="600" w:lineRule="exact"/>
        <w:ind w:firstLine="480" w:firstLineChars="200"/>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我单位参加（项目名称）的公开发包，现郑重承诺如下：</w:t>
      </w:r>
    </w:p>
    <w:p>
      <w:pPr>
        <w:pStyle w:val="23"/>
        <w:keepNext w:val="0"/>
        <w:keepLines w:val="0"/>
        <w:pageBreakBefore w:val="0"/>
        <w:shd w:val="clear" w:color="auto" w:fill="FFFFFF"/>
        <w:kinsoku/>
        <w:wordWrap/>
        <w:overflowPunct/>
        <w:topLinePunct w:val="0"/>
        <w:bidi w:val="0"/>
        <w:adjustRightInd w:val="0"/>
        <w:snapToGrid w:val="0"/>
        <w:spacing w:beforeAutospacing="0" w:afterAutospacing="0" w:line="600" w:lineRule="exact"/>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一、按照发包文件的规定，履行竞包义务。</w:t>
      </w:r>
    </w:p>
    <w:p>
      <w:pPr>
        <w:pStyle w:val="23"/>
        <w:keepNext w:val="0"/>
        <w:keepLines w:val="0"/>
        <w:pageBreakBefore w:val="0"/>
        <w:shd w:val="clear" w:color="auto" w:fill="FFFFFF"/>
        <w:kinsoku/>
        <w:wordWrap/>
        <w:overflowPunct/>
        <w:topLinePunct w:val="0"/>
        <w:bidi w:val="0"/>
        <w:adjustRightInd w:val="0"/>
        <w:snapToGrid w:val="0"/>
        <w:spacing w:beforeAutospacing="0" w:afterAutospacing="0" w:line="600" w:lineRule="exact"/>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二、存在以下行为之一的，愿意接受公共资源交易监督部门对我单位做出暂停6个月在吴兴区范围内进行同类项目交易的处理，并由有关监管部门依法纳入征信管理：</w:t>
      </w:r>
    </w:p>
    <w:p>
      <w:pPr>
        <w:pStyle w:val="23"/>
        <w:keepNext w:val="0"/>
        <w:keepLines w:val="0"/>
        <w:pageBreakBefore w:val="0"/>
        <w:shd w:val="clear" w:color="auto" w:fill="FFFFFF"/>
        <w:kinsoku/>
        <w:wordWrap/>
        <w:overflowPunct/>
        <w:topLinePunct w:val="0"/>
        <w:bidi w:val="0"/>
        <w:adjustRightInd w:val="0"/>
        <w:snapToGrid w:val="0"/>
        <w:spacing w:beforeAutospacing="0" w:afterAutospacing="0" w:line="600" w:lineRule="exact"/>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1、在规定的竞包有效期内撤销或修改竞包文件；</w:t>
      </w:r>
    </w:p>
    <w:p>
      <w:pPr>
        <w:pStyle w:val="23"/>
        <w:keepNext w:val="0"/>
        <w:keepLines w:val="0"/>
        <w:pageBreakBefore w:val="0"/>
        <w:shd w:val="clear" w:color="auto" w:fill="FFFFFF"/>
        <w:kinsoku/>
        <w:wordWrap/>
        <w:overflowPunct/>
        <w:topLinePunct w:val="0"/>
        <w:bidi w:val="0"/>
        <w:adjustRightInd w:val="0"/>
        <w:snapToGrid w:val="0"/>
        <w:spacing w:beforeAutospacing="0" w:afterAutospacing="0" w:line="600" w:lineRule="exact"/>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2、如被确定为承包人，在收到成交通知书后，无正当理由拒签合同协议书、向发包人提出附加条件或未按发包文件规定提交履约担保；</w:t>
      </w:r>
    </w:p>
    <w:p>
      <w:pPr>
        <w:pStyle w:val="23"/>
        <w:keepNext w:val="0"/>
        <w:keepLines w:val="0"/>
        <w:pageBreakBefore w:val="0"/>
        <w:shd w:val="clear" w:color="auto" w:fill="FFFFFF"/>
        <w:kinsoku/>
        <w:wordWrap/>
        <w:overflowPunct/>
        <w:topLinePunct w:val="0"/>
        <w:bidi w:val="0"/>
        <w:adjustRightInd w:val="0"/>
        <w:snapToGrid w:val="0"/>
        <w:spacing w:beforeAutospacing="0" w:afterAutospacing="0" w:line="600" w:lineRule="exact"/>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3、在本项目竞包有效期内有串标、围标、弄虚作假行为的。</w:t>
      </w:r>
    </w:p>
    <w:p>
      <w:pPr>
        <w:pStyle w:val="23"/>
        <w:keepNext w:val="0"/>
        <w:keepLines w:val="0"/>
        <w:pageBreakBefore w:val="0"/>
        <w:shd w:val="clear" w:color="auto" w:fill="FFFFFF"/>
        <w:kinsoku/>
        <w:wordWrap/>
        <w:overflowPunct/>
        <w:topLinePunct w:val="0"/>
        <w:bidi w:val="0"/>
        <w:adjustRightInd w:val="0"/>
        <w:snapToGrid w:val="0"/>
        <w:spacing w:beforeAutospacing="0" w:afterAutospacing="0" w:line="600" w:lineRule="exact"/>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本单位对上述承诺的内容事项真实性负责，由此产生的一切法律后果和责任由我单位承担。我单位声明放弃对此提出任何异议和追索的权利。</w:t>
      </w:r>
    </w:p>
    <w:p>
      <w:pPr>
        <w:keepNext w:val="0"/>
        <w:keepLines w:val="0"/>
        <w:pageBreakBefore w:val="0"/>
        <w:kinsoku/>
        <w:wordWrap/>
        <w:overflowPunct/>
        <w:topLinePunct w:val="0"/>
        <w:bidi w:val="0"/>
        <w:spacing w:line="600" w:lineRule="exact"/>
        <w:ind w:firstLine="480" w:firstLineChars="200"/>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       </w:t>
      </w:r>
    </w:p>
    <w:p>
      <w:pPr>
        <w:keepNext w:val="0"/>
        <w:keepLines w:val="0"/>
        <w:pageBreakBefore w:val="0"/>
        <w:kinsoku/>
        <w:wordWrap/>
        <w:overflowPunct/>
        <w:topLinePunct w:val="0"/>
        <w:bidi w:val="0"/>
        <w:spacing w:line="600" w:lineRule="exact"/>
        <w:ind w:firstLine="480" w:firstLineChars="200"/>
        <w:jc w:val="center"/>
        <w:rPr>
          <w:rFonts w:hint="eastAsia" w:ascii="仿宋" w:hAnsi="仿宋" w:eastAsia="仿宋" w:cs="仿宋"/>
          <w:snapToGrid w:val="0"/>
          <w:color w:val="auto"/>
          <w:sz w:val="24"/>
          <w:szCs w:val="24"/>
        </w:rPr>
      </w:pPr>
    </w:p>
    <w:p>
      <w:pPr>
        <w:pStyle w:val="23"/>
        <w:keepNext w:val="0"/>
        <w:keepLines w:val="0"/>
        <w:pageBreakBefore w:val="0"/>
        <w:shd w:val="clear" w:color="auto" w:fill="FFFFFF"/>
        <w:kinsoku/>
        <w:wordWrap/>
        <w:overflowPunct/>
        <w:topLinePunct w:val="0"/>
        <w:bidi w:val="0"/>
        <w:spacing w:beforeAutospacing="0" w:afterAutospacing="0" w:line="60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竞包人名称（盖章）：     </w:t>
      </w:r>
    </w:p>
    <w:p>
      <w:pPr>
        <w:keepNext w:val="0"/>
        <w:keepLines w:val="0"/>
        <w:pageBreakBefore w:val="0"/>
        <w:kinsoku/>
        <w:wordWrap/>
        <w:overflowPunct/>
        <w:topLinePunct w:val="0"/>
        <w:bidi w:val="0"/>
        <w:spacing w:line="600" w:lineRule="exact"/>
        <w:jc w:val="left"/>
        <w:rPr>
          <w:rFonts w:hint="eastAsia" w:ascii="仿宋" w:hAnsi="仿宋" w:eastAsia="仿宋" w:cs="仿宋"/>
          <w:snapToGrid w:val="0"/>
          <w:color w:val="auto"/>
          <w:sz w:val="24"/>
          <w:szCs w:val="24"/>
        </w:rPr>
      </w:pPr>
      <w:r>
        <w:rPr>
          <w:rFonts w:hint="eastAsia" w:ascii="仿宋" w:hAnsi="仿宋" w:eastAsia="仿宋" w:cs="仿宋"/>
          <w:color w:val="auto"/>
          <w:sz w:val="24"/>
          <w:szCs w:val="24"/>
        </w:rPr>
        <w:t>法定代表人（签字或盖章）： </w:t>
      </w:r>
      <w:r>
        <w:rPr>
          <w:rFonts w:hint="eastAsia" w:ascii="仿宋" w:hAnsi="仿宋" w:eastAsia="仿宋" w:cs="仿宋"/>
          <w:snapToGrid w:val="0"/>
          <w:color w:val="auto"/>
          <w:sz w:val="24"/>
          <w:szCs w:val="24"/>
        </w:rPr>
        <w:t xml:space="preserve">   </w:t>
      </w:r>
    </w:p>
    <w:p>
      <w:pPr>
        <w:keepNext w:val="0"/>
        <w:keepLines w:val="0"/>
        <w:pageBreakBefore w:val="0"/>
        <w:kinsoku/>
        <w:wordWrap/>
        <w:overflowPunct/>
        <w:topLinePunct w:val="0"/>
        <w:bidi w:val="0"/>
        <w:spacing w:line="600" w:lineRule="exact"/>
        <w:ind w:firstLine="480" w:firstLineChars="200"/>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 xml:space="preserve"> 年     月    日</w:t>
      </w:r>
    </w:p>
    <w:p>
      <w:pPr>
        <w:ind w:firstLine="560" w:firstLineChars="200"/>
        <w:jc w:val="center"/>
        <w:rPr>
          <w:rFonts w:hint="eastAsia" w:ascii="仿宋" w:hAnsi="仿宋" w:eastAsia="仿宋" w:cs="仿宋"/>
          <w:snapToGrid w:val="0"/>
          <w:color w:val="auto"/>
          <w:sz w:val="28"/>
          <w:szCs w:val="28"/>
        </w:rPr>
      </w:pPr>
    </w:p>
    <w:p>
      <w:pPr>
        <w:pStyle w:val="6"/>
        <w:rPr>
          <w:rFonts w:hint="eastAsia" w:ascii="仿宋" w:hAnsi="仿宋" w:eastAsia="仿宋" w:cs="仿宋"/>
          <w:color w:val="auto"/>
        </w:rPr>
      </w:pPr>
    </w:p>
    <w:p>
      <w:pPr>
        <w:pStyle w:val="6"/>
        <w:rPr>
          <w:rFonts w:hint="eastAsia" w:ascii="仿宋" w:hAnsi="仿宋" w:eastAsia="仿宋" w:cs="仿宋"/>
          <w:color w:val="auto"/>
        </w:rPr>
      </w:pPr>
    </w:p>
    <w:p>
      <w:pPr>
        <w:pStyle w:val="6"/>
        <w:ind w:firstLine="0"/>
        <w:rPr>
          <w:rFonts w:hint="eastAsia" w:ascii="仿宋" w:hAnsi="仿宋" w:eastAsia="仿宋" w:cs="仿宋"/>
          <w:color w:val="auto"/>
        </w:rPr>
      </w:pPr>
    </w:p>
    <w:p>
      <w:pPr>
        <w:pStyle w:val="8"/>
        <w:jc w:val="center"/>
        <w:rPr>
          <w:rFonts w:hint="eastAsia" w:ascii="仿宋" w:hAnsi="仿宋" w:eastAsia="仿宋" w:cs="仿宋"/>
          <w:snapToGrid w:val="0"/>
          <w:color w:val="auto"/>
          <w:sz w:val="28"/>
          <w:szCs w:val="28"/>
        </w:rPr>
      </w:pPr>
      <w:bookmarkStart w:id="788" w:name="_Toc217819180"/>
      <w:bookmarkStart w:id="789" w:name="_Toc336325397"/>
      <w:bookmarkStart w:id="790" w:name="_Toc217457101"/>
      <w:r>
        <w:rPr>
          <w:rFonts w:hint="eastAsia" w:ascii="仿宋" w:hAnsi="仿宋" w:eastAsia="仿宋" w:cs="仿宋"/>
          <w:snapToGrid w:val="0"/>
          <w:color w:val="auto"/>
          <w:sz w:val="28"/>
          <w:szCs w:val="28"/>
        </w:rPr>
        <w:br w:type="page"/>
      </w:r>
      <w:bookmarkStart w:id="791" w:name="_Toc29111"/>
      <w:r>
        <w:rPr>
          <w:rFonts w:hint="eastAsia" w:ascii="仿宋" w:hAnsi="仿宋" w:eastAsia="仿宋" w:cs="仿宋"/>
          <w:snapToGrid w:val="0"/>
          <w:color w:val="auto"/>
          <w:sz w:val="32"/>
          <w:szCs w:val="32"/>
        </w:rPr>
        <w:t>四、施工组织设计</w:t>
      </w:r>
      <w:bookmarkEnd w:id="788"/>
      <w:bookmarkEnd w:id="789"/>
      <w:bookmarkEnd w:id="790"/>
      <w:bookmarkEnd w:id="791"/>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textAlignment w:val="baseline"/>
        <w:rPr>
          <w:rFonts w:hint="eastAsia" w:ascii="仿宋" w:hAnsi="仿宋" w:eastAsia="仿宋" w:cs="仿宋"/>
          <w:snapToGrid w:val="0"/>
          <w:color w:val="auto"/>
          <w:szCs w:val="24"/>
        </w:rPr>
      </w:pPr>
      <w:r>
        <w:rPr>
          <w:rFonts w:hint="eastAsia" w:ascii="仿宋" w:hAnsi="仿宋" w:eastAsia="仿宋" w:cs="仿宋"/>
          <w:snapToGrid w:val="0"/>
          <w:color w:val="auto"/>
          <w:szCs w:val="24"/>
        </w:rPr>
        <w:t>1</w:t>
      </w:r>
      <w:r>
        <w:rPr>
          <w:rFonts w:hint="eastAsia" w:ascii="仿宋" w:hAnsi="仿宋" w:eastAsia="仿宋" w:cs="仿宋"/>
          <w:snapToGrid w:val="0"/>
          <w:color w:val="auto"/>
          <w:szCs w:val="24"/>
          <w:lang w:eastAsia="zh-CN"/>
        </w:rPr>
        <w:t>.</w:t>
      </w:r>
      <w:r>
        <w:rPr>
          <w:rFonts w:hint="eastAsia" w:ascii="仿宋" w:hAnsi="仿宋" w:eastAsia="仿宋" w:cs="仿宋"/>
          <w:snapToGrid w:val="0"/>
          <w:color w:val="auto"/>
          <w:szCs w:val="24"/>
        </w:rPr>
        <w:t>竞包人编制施工组织设计时应采用文字并结合图表形式说明工程的施工组织、施工方法、技术组织措施，同时应对关键工序、复杂环节重点提出相应技术措施，如冬雨季施工技术、减少噪音、降低环境污染、地下管线及其它地上地下设施的保护加固措施等。施工组织设计还应结合工程特点提出切实可行的工程质量、工程进度、安全生产、防汛度汛、文明施工、水土保持、环境保护管理方案。</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textAlignment w:val="baseline"/>
        <w:rPr>
          <w:rFonts w:hint="eastAsia" w:ascii="仿宋" w:hAnsi="仿宋" w:eastAsia="仿宋" w:cs="仿宋"/>
          <w:snapToGrid w:val="0"/>
          <w:color w:val="auto"/>
          <w:sz w:val="28"/>
          <w:szCs w:val="28"/>
        </w:rPr>
      </w:pPr>
      <w:r>
        <w:rPr>
          <w:rFonts w:hint="eastAsia" w:ascii="仿宋" w:hAnsi="仿宋" w:eastAsia="仿宋" w:cs="仿宋"/>
          <w:snapToGrid w:val="0"/>
          <w:color w:val="auto"/>
          <w:szCs w:val="24"/>
        </w:rPr>
        <w:t>施工组织设计应附的文字说明及附图见下表（不限于，仅供参考）：</w:t>
      </w:r>
    </w:p>
    <w:tbl>
      <w:tblPr>
        <w:tblStyle w:val="25"/>
        <w:tblW w:w="0" w:type="auto"/>
        <w:tblInd w:w="108"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108" w:type="dxa"/>
          <w:bottom w:w="0" w:type="dxa"/>
          <w:right w:w="108" w:type="dxa"/>
        </w:tblCellMar>
      </w:tblPr>
      <w:tblGrid>
        <w:gridCol w:w="846"/>
        <w:gridCol w:w="6777"/>
        <w:gridCol w:w="1506"/>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00" w:lineRule="exact"/>
              <w:jc w:val="center"/>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序号</w:t>
            </w:r>
          </w:p>
        </w:tc>
        <w:tc>
          <w:tcPr>
            <w:tcW w:w="677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00" w:lineRule="exact"/>
              <w:jc w:val="center"/>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名称</w:t>
            </w:r>
          </w:p>
        </w:tc>
        <w:tc>
          <w:tcPr>
            <w:tcW w:w="150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00" w:lineRule="exact"/>
              <w:jc w:val="center"/>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备注</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noWrap w:val="0"/>
            <w:vAlign w:val="center"/>
          </w:tcPr>
          <w:p>
            <w:pPr>
              <w:keepNext w:val="0"/>
              <w:keepLines w:val="0"/>
              <w:pageBreakBefore w:val="0"/>
              <w:widowControl w:val="0"/>
              <w:kinsoku/>
              <w:wordWrap/>
              <w:overflowPunct/>
              <w:topLinePunct w:val="0"/>
              <w:autoSpaceDE w:val="0"/>
              <w:autoSpaceDN w:val="0"/>
              <w:bidi w:val="0"/>
              <w:adjustRightInd w:val="0"/>
              <w:spacing w:line="500" w:lineRule="exact"/>
              <w:ind w:left="-72" w:leftChars="-30" w:right="-72" w:rightChars="-30"/>
              <w:jc w:val="center"/>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1</w:t>
            </w:r>
          </w:p>
        </w:tc>
        <w:tc>
          <w:tcPr>
            <w:tcW w:w="6777" w:type="dxa"/>
            <w:noWrap w:val="0"/>
            <w:vAlign w:val="center"/>
          </w:tcPr>
          <w:p>
            <w:pPr>
              <w:keepNext w:val="0"/>
              <w:keepLines w:val="0"/>
              <w:pageBreakBefore w:val="0"/>
              <w:widowControl w:val="0"/>
              <w:kinsoku/>
              <w:wordWrap/>
              <w:overflowPunct/>
              <w:topLinePunct w:val="0"/>
              <w:autoSpaceDE w:val="0"/>
              <w:autoSpaceDN w:val="0"/>
              <w:bidi w:val="0"/>
              <w:adjustRightInd w:val="0"/>
              <w:spacing w:line="500" w:lineRule="exact"/>
              <w:ind w:left="-72" w:leftChars="-30" w:right="-72" w:rightChars="-30"/>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施工排水设计说明书及附图（包括降水方案、场地排水等）</w:t>
            </w:r>
          </w:p>
        </w:tc>
        <w:tc>
          <w:tcPr>
            <w:tcW w:w="150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00" w:lineRule="exact"/>
              <w:textAlignment w:val="baseline"/>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noWrap w:val="0"/>
            <w:vAlign w:val="center"/>
          </w:tcPr>
          <w:p>
            <w:pPr>
              <w:keepNext w:val="0"/>
              <w:keepLines w:val="0"/>
              <w:pageBreakBefore w:val="0"/>
              <w:widowControl w:val="0"/>
              <w:kinsoku/>
              <w:wordWrap/>
              <w:overflowPunct/>
              <w:topLinePunct w:val="0"/>
              <w:autoSpaceDE w:val="0"/>
              <w:autoSpaceDN w:val="0"/>
              <w:bidi w:val="0"/>
              <w:adjustRightInd w:val="0"/>
              <w:spacing w:line="500" w:lineRule="exact"/>
              <w:ind w:left="-72" w:leftChars="-30" w:right="-72" w:rightChars="-30"/>
              <w:jc w:val="center"/>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2</w:t>
            </w:r>
          </w:p>
        </w:tc>
        <w:tc>
          <w:tcPr>
            <w:tcW w:w="6777" w:type="dxa"/>
            <w:noWrap w:val="0"/>
            <w:vAlign w:val="center"/>
          </w:tcPr>
          <w:p>
            <w:pPr>
              <w:keepNext w:val="0"/>
              <w:keepLines w:val="0"/>
              <w:pageBreakBefore w:val="0"/>
              <w:widowControl w:val="0"/>
              <w:kinsoku/>
              <w:wordWrap/>
              <w:overflowPunct/>
              <w:topLinePunct w:val="0"/>
              <w:autoSpaceDE w:val="0"/>
              <w:autoSpaceDN w:val="0"/>
              <w:bidi w:val="0"/>
              <w:adjustRightInd w:val="0"/>
              <w:spacing w:line="500" w:lineRule="exact"/>
              <w:ind w:left="-30" w:right="-72" w:rightChars="-30"/>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土方工程施工说明书及附图（施工工艺及质量保证措施和有关试验要求，施工进度工期计划等）</w:t>
            </w:r>
          </w:p>
        </w:tc>
        <w:tc>
          <w:tcPr>
            <w:tcW w:w="150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00" w:lineRule="exact"/>
              <w:textAlignment w:val="baseline"/>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noWrap w:val="0"/>
            <w:vAlign w:val="center"/>
          </w:tcPr>
          <w:p>
            <w:pPr>
              <w:keepNext w:val="0"/>
              <w:keepLines w:val="0"/>
              <w:pageBreakBefore w:val="0"/>
              <w:widowControl w:val="0"/>
              <w:kinsoku/>
              <w:wordWrap/>
              <w:overflowPunct/>
              <w:topLinePunct w:val="0"/>
              <w:autoSpaceDE w:val="0"/>
              <w:autoSpaceDN w:val="0"/>
              <w:bidi w:val="0"/>
              <w:adjustRightInd w:val="0"/>
              <w:spacing w:line="500" w:lineRule="exact"/>
              <w:ind w:left="-72" w:leftChars="-30" w:right="-72" w:rightChars="-30"/>
              <w:jc w:val="center"/>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3</w:t>
            </w:r>
          </w:p>
        </w:tc>
        <w:tc>
          <w:tcPr>
            <w:tcW w:w="6777" w:type="dxa"/>
            <w:noWrap w:val="0"/>
            <w:vAlign w:val="center"/>
          </w:tcPr>
          <w:p>
            <w:pPr>
              <w:keepNext w:val="0"/>
              <w:keepLines w:val="0"/>
              <w:pageBreakBefore w:val="0"/>
              <w:widowControl w:val="0"/>
              <w:kinsoku/>
              <w:wordWrap/>
              <w:overflowPunct/>
              <w:topLinePunct w:val="0"/>
              <w:autoSpaceDE w:val="0"/>
              <w:autoSpaceDN w:val="0"/>
              <w:bidi w:val="0"/>
              <w:adjustRightInd w:val="0"/>
              <w:spacing w:line="500" w:lineRule="exact"/>
              <w:ind w:left="-72" w:leftChars="-30" w:right="-72" w:rightChars="-30"/>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主体建筑物工程施工说明书及附图（施工工艺及质量保证措施和有关试验要求，施工进度工期计划等）</w:t>
            </w:r>
          </w:p>
        </w:tc>
        <w:tc>
          <w:tcPr>
            <w:tcW w:w="150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00" w:lineRule="exact"/>
              <w:textAlignment w:val="baseline"/>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noWrap w:val="0"/>
            <w:vAlign w:val="center"/>
          </w:tcPr>
          <w:p>
            <w:pPr>
              <w:keepNext w:val="0"/>
              <w:keepLines w:val="0"/>
              <w:pageBreakBefore w:val="0"/>
              <w:widowControl w:val="0"/>
              <w:kinsoku/>
              <w:wordWrap/>
              <w:overflowPunct/>
              <w:topLinePunct w:val="0"/>
              <w:autoSpaceDE w:val="0"/>
              <w:autoSpaceDN w:val="0"/>
              <w:bidi w:val="0"/>
              <w:adjustRightInd w:val="0"/>
              <w:spacing w:line="500" w:lineRule="exact"/>
              <w:ind w:left="-72" w:leftChars="-30" w:right="-72" w:rightChars="-30"/>
              <w:jc w:val="center"/>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4</w:t>
            </w:r>
          </w:p>
        </w:tc>
        <w:tc>
          <w:tcPr>
            <w:tcW w:w="6777" w:type="dxa"/>
            <w:noWrap w:val="0"/>
            <w:vAlign w:val="center"/>
          </w:tcPr>
          <w:p>
            <w:pPr>
              <w:keepNext w:val="0"/>
              <w:keepLines w:val="0"/>
              <w:pageBreakBefore w:val="0"/>
              <w:widowControl w:val="0"/>
              <w:kinsoku/>
              <w:wordWrap/>
              <w:overflowPunct/>
              <w:topLinePunct w:val="0"/>
              <w:autoSpaceDE w:val="0"/>
              <w:autoSpaceDN w:val="0"/>
              <w:bidi w:val="0"/>
              <w:adjustRightInd w:val="0"/>
              <w:spacing w:line="500" w:lineRule="exact"/>
              <w:ind w:left="-72" w:leftChars="-30" w:right="-72" w:rightChars="-30"/>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施工进度计划说明书</w:t>
            </w:r>
          </w:p>
        </w:tc>
        <w:tc>
          <w:tcPr>
            <w:tcW w:w="150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00" w:lineRule="exact"/>
              <w:textAlignment w:val="baseline"/>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noWrap w:val="0"/>
            <w:vAlign w:val="center"/>
          </w:tcPr>
          <w:p>
            <w:pPr>
              <w:keepNext w:val="0"/>
              <w:keepLines w:val="0"/>
              <w:pageBreakBefore w:val="0"/>
              <w:widowControl w:val="0"/>
              <w:kinsoku/>
              <w:wordWrap/>
              <w:overflowPunct/>
              <w:topLinePunct w:val="0"/>
              <w:autoSpaceDE w:val="0"/>
              <w:autoSpaceDN w:val="0"/>
              <w:bidi w:val="0"/>
              <w:adjustRightInd w:val="0"/>
              <w:spacing w:line="500" w:lineRule="exact"/>
              <w:ind w:left="-72" w:leftChars="-30" w:right="-72" w:rightChars="-30"/>
              <w:jc w:val="center"/>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5</w:t>
            </w:r>
          </w:p>
        </w:tc>
        <w:tc>
          <w:tcPr>
            <w:tcW w:w="6777" w:type="dxa"/>
            <w:noWrap w:val="0"/>
            <w:vAlign w:val="center"/>
          </w:tcPr>
          <w:p>
            <w:pPr>
              <w:keepNext w:val="0"/>
              <w:keepLines w:val="0"/>
              <w:pageBreakBefore w:val="0"/>
              <w:widowControl w:val="0"/>
              <w:kinsoku/>
              <w:wordWrap/>
              <w:overflowPunct/>
              <w:topLinePunct w:val="0"/>
              <w:autoSpaceDE w:val="0"/>
              <w:autoSpaceDN w:val="0"/>
              <w:bidi w:val="0"/>
              <w:adjustRightInd w:val="0"/>
              <w:spacing w:line="500" w:lineRule="exact"/>
              <w:ind w:left="-72" w:leftChars="-30" w:right="-72" w:rightChars="-30"/>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工程质量管理方案</w:t>
            </w:r>
          </w:p>
        </w:tc>
        <w:tc>
          <w:tcPr>
            <w:tcW w:w="150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00" w:lineRule="exact"/>
              <w:textAlignment w:val="baseline"/>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noWrap w:val="0"/>
            <w:vAlign w:val="center"/>
          </w:tcPr>
          <w:p>
            <w:pPr>
              <w:keepNext w:val="0"/>
              <w:keepLines w:val="0"/>
              <w:pageBreakBefore w:val="0"/>
              <w:widowControl w:val="0"/>
              <w:kinsoku/>
              <w:wordWrap/>
              <w:overflowPunct/>
              <w:topLinePunct w:val="0"/>
              <w:autoSpaceDE w:val="0"/>
              <w:autoSpaceDN w:val="0"/>
              <w:bidi w:val="0"/>
              <w:adjustRightInd w:val="0"/>
              <w:spacing w:line="500" w:lineRule="exact"/>
              <w:ind w:left="-72" w:leftChars="-30" w:right="-72" w:rightChars="-30"/>
              <w:jc w:val="center"/>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6</w:t>
            </w:r>
          </w:p>
        </w:tc>
        <w:tc>
          <w:tcPr>
            <w:tcW w:w="6777" w:type="dxa"/>
            <w:noWrap w:val="0"/>
            <w:vAlign w:val="center"/>
          </w:tcPr>
          <w:p>
            <w:pPr>
              <w:keepNext w:val="0"/>
              <w:keepLines w:val="0"/>
              <w:pageBreakBefore w:val="0"/>
              <w:widowControl w:val="0"/>
              <w:kinsoku/>
              <w:wordWrap/>
              <w:overflowPunct/>
              <w:topLinePunct w:val="0"/>
              <w:autoSpaceDE w:val="0"/>
              <w:autoSpaceDN w:val="0"/>
              <w:bidi w:val="0"/>
              <w:adjustRightInd w:val="0"/>
              <w:spacing w:line="500" w:lineRule="exact"/>
              <w:ind w:left="-72" w:leftChars="-30" w:right="-72" w:rightChars="-30"/>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安全生产管理方案</w:t>
            </w:r>
          </w:p>
        </w:tc>
        <w:tc>
          <w:tcPr>
            <w:tcW w:w="150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00" w:lineRule="exact"/>
              <w:textAlignment w:val="baseline"/>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noWrap w:val="0"/>
            <w:vAlign w:val="center"/>
          </w:tcPr>
          <w:p>
            <w:pPr>
              <w:keepNext w:val="0"/>
              <w:keepLines w:val="0"/>
              <w:pageBreakBefore w:val="0"/>
              <w:widowControl w:val="0"/>
              <w:kinsoku/>
              <w:wordWrap/>
              <w:overflowPunct/>
              <w:topLinePunct w:val="0"/>
              <w:autoSpaceDE w:val="0"/>
              <w:autoSpaceDN w:val="0"/>
              <w:bidi w:val="0"/>
              <w:adjustRightInd w:val="0"/>
              <w:spacing w:line="500" w:lineRule="exact"/>
              <w:ind w:left="-72" w:leftChars="-30" w:right="-72" w:rightChars="-30"/>
              <w:jc w:val="center"/>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7</w:t>
            </w:r>
          </w:p>
        </w:tc>
        <w:tc>
          <w:tcPr>
            <w:tcW w:w="6777" w:type="dxa"/>
            <w:noWrap w:val="0"/>
            <w:vAlign w:val="center"/>
          </w:tcPr>
          <w:p>
            <w:pPr>
              <w:keepNext w:val="0"/>
              <w:keepLines w:val="0"/>
              <w:pageBreakBefore w:val="0"/>
              <w:widowControl w:val="0"/>
              <w:kinsoku/>
              <w:wordWrap/>
              <w:overflowPunct/>
              <w:topLinePunct w:val="0"/>
              <w:autoSpaceDE w:val="0"/>
              <w:autoSpaceDN w:val="0"/>
              <w:bidi w:val="0"/>
              <w:adjustRightInd w:val="0"/>
              <w:spacing w:line="500" w:lineRule="exact"/>
              <w:ind w:left="-30" w:right="-72" w:rightChars="-30"/>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文明工地建设措施，为其它承包人提供方便的措施等</w:t>
            </w:r>
          </w:p>
        </w:tc>
        <w:tc>
          <w:tcPr>
            <w:tcW w:w="150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00" w:lineRule="exact"/>
              <w:textAlignment w:val="baseline"/>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noWrap w:val="0"/>
            <w:vAlign w:val="center"/>
          </w:tcPr>
          <w:p>
            <w:pPr>
              <w:keepNext w:val="0"/>
              <w:keepLines w:val="0"/>
              <w:pageBreakBefore w:val="0"/>
              <w:widowControl w:val="0"/>
              <w:kinsoku/>
              <w:wordWrap/>
              <w:overflowPunct/>
              <w:topLinePunct w:val="0"/>
              <w:autoSpaceDE w:val="0"/>
              <w:autoSpaceDN w:val="0"/>
              <w:bidi w:val="0"/>
              <w:adjustRightInd w:val="0"/>
              <w:spacing w:line="500" w:lineRule="exact"/>
              <w:ind w:left="-72" w:leftChars="-30" w:right="-72" w:rightChars="-30"/>
              <w:jc w:val="center"/>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8</w:t>
            </w:r>
          </w:p>
        </w:tc>
        <w:tc>
          <w:tcPr>
            <w:tcW w:w="6777" w:type="dxa"/>
            <w:noWrap w:val="0"/>
            <w:vAlign w:val="center"/>
          </w:tcPr>
          <w:p>
            <w:pPr>
              <w:keepNext w:val="0"/>
              <w:keepLines w:val="0"/>
              <w:pageBreakBefore w:val="0"/>
              <w:widowControl w:val="0"/>
              <w:kinsoku/>
              <w:wordWrap/>
              <w:overflowPunct/>
              <w:topLinePunct w:val="0"/>
              <w:autoSpaceDE w:val="0"/>
              <w:autoSpaceDN w:val="0"/>
              <w:bidi w:val="0"/>
              <w:adjustRightInd w:val="0"/>
              <w:spacing w:line="500" w:lineRule="exact"/>
              <w:ind w:left="-72" w:leftChars="-30" w:right="-72" w:rightChars="-30"/>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水土保持、环境保护管理方案</w:t>
            </w:r>
          </w:p>
        </w:tc>
        <w:tc>
          <w:tcPr>
            <w:tcW w:w="150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00" w:lineRule="exact"/>
              <w:textAlignment w:val="baseline"/>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noWrap w:val="0"/>
            <w:vAlign w:val="center"/>
          </w:tcPr>
          <w:p>
            <w:pPr>
              <w:keepNext w:val="0"/>
              <w:keepLines w:val="0"/>
              <w:pageBreakBefore w:val="0"/>
              <w:widowControl w:val="0"/>
              <w:kinsoku/>
              <w:wordWrap/>
              <w:overflowPunct/>
              <w:topLinePunct w:val="0"/>
              <w:autoSpaceDE w:val="0"/>
              <w:autoSpaceDN w:val="0"/>
              <w:bidi w:val="0"/>
              <w:adjustRightInd w:val="0"/>
              <w:spacing w:line="500" w:lineRule="exact"/>
              <w:ind w:left="-72" w:leftChars="-30" w:right="-72" w:rightChars="-30"/>
              <w:jc w:val="center"/>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9</w:t>
            </w:r>
          </w:p>
        </w:tc>
        <w:tc>
          <w:tcPr>
            <w:tcW w:w="6777" w:type="dxa"/>
            <w:noWrap w:val="0"/>
            <w:vAlign w:val="center"/>
          </w:tcPr>
          <w:p>
            <w:pPr>
              <w:keepNext w:val="0"/>
              <w:keepLines w:val="0"/>
              <w:pageBreakBefore w:val="0"/>
              <w:widowControl w:val="0"/>
              <w:kinsoku/>
              <w:wordWrap/>
              <w:overflowPunct/>
              <w:topLinePunct w:val="0"/>
              <w:autoSpaceDE w:val="0"/>
              <w:autoSpaceDN w:val="0"/>
              <w:bidi w:val="0"/>
              <w:adjustRightInd w:val="0"/>
              <w:spacing w:line="500" w:lineRule="exact"/>
              <w:ind w:left="-30" w:right="-72" w:rightChars="-30"/>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其它有关工程的施工工艺及进度计划</w:t>
            </w:r>
          </w:p>
        </w:tc>
        <w:tc>
          <w:tcPr>
            <w:tcW w:w="150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00" w:lineRule="exact"/>
              <w:textAlignment w:val="baseline"/>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noWrap w:val="0"/>
            <w:vAlign w:val="center"/>
          </w:tcPr>
          <w:p>
            <w:pPr>
              <w:keepNext w:val="0"/>
              <w:keepLines w:val="0"/>
              <w:pageBreakBefore w:val="0"/>
              <w:widowControl w:val="0"/>
              <w:kinsoku/>
              <w:wordWrap/>
              <w:overflowPunct/>
              <w:topLinePunct w:val="0"/>
              <w:autoSpaceDE w:val="0"/>
              <w:autoSpaceDN w:val="0"/>
              <w:bidi w:val="0"/>
              <w:adjustRightInd w:val="0"/>
              <w:spacing w:line="500" w:lineRule="exact"/>
              <w:ind w:left="-72" w:leftChars="-30" w:right="-72" w:rightChars="-30"/>
              <w:jc w:val="center"/>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10</w:t>
            </w:r>
          </w:p>
        </w:tc>
        <w:tc>
          <w:tcPr>
            <w:tcW w:w="6777" w:type="dxa"/>
            <w:noWrap w:val="0"/>
            <w:vAlign w:val="center"/>
          </w:tcPr>
          <w:p>
            <w:pPr>
              <w:keepNext w:val="0"/>
              <w:keepLines w:val="0"/>
              <w:pageBreakBefore w:val="0"/>
              <w:widowControl w:val="0"/>
              <w:kinsoku/>
              <w:wordWrap/>
              <w:overflowPunct/>
              <w:topLinePunct w:val="0"/>
              <w:autoSpaceDE w:val="0"/>
              <w:autoSpaceDN w:val="0"/>
              <w:bidi w:val="0"/>
              <w:adjustRightInd w:val="0"/>
              <w:spacing w:line="500" w:lineRule="exact"/>
              <w:ind w:left="-30" w:right="-72" w:rightChars="-30"/>
              <w:textAlignment w:val="baseline"/>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有关施工建议</w:t>
            </w:r>
          </w:p>
        </w:tc>
        <w:tc>
          <w:tcPr>
            <w:tcW w:w="150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00" w:lineRule="exact"/>
              <w:textAlignment w:val="baseline"/>
              <w:rPr>
                <w:rFonts w:hint="eastAsia" w:ascii="仿宋" w:hAnsi="仿宋" w:eastAsia="仿宋" w:cs="仿宋"/>
                <w:snapToGrid w:val="0"/>
                <w:color w:val="auto"/>
                <w:kern w:val="2"/>
                <w:szCs w:val="24"/>
              </w:rPr>
            </w:pPr>
          </w:p>
        </w:tc>
      </w:tr>
    </w:tbl>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textAlignment w:val="baseline"/>
        <w:rPr>
          <w:rFonts w:hint="eastAsia" w:ascii="仿宋" w:hAnsi="仿宋" w:eastAsia="仿宋" w:cs="仿宋"/>
          <w:snapToGrid w:val="0"/>
          <w:color w:val="auto"/>
          <w:szCs w:val="24"/>
        </w:rPr>
      </w:pPr>
      <w:r>
        <w:rPr>
          <w:rFonts w:hint="eastAsia" w:ascii="仿宋" w:hAnsi="仿宋" w:eastAsia="仿宋" w:cs="仿宋"/>
          <w:snapToGrid w:val="0"/>
          <w:color w:val="auto"/>
          <w:szCs w:val="24"/>
        </w:rPr>
        <w:t>2</w:t>
      </w:r>
      <w:r>
        <w:rPr>
          <w:rFonts w:hint="eastAsia" w:ascii="仿宋" w:hAnsi="仿宋" w:eastAsia="仿宋" w:cs="仿宋"/>
          <w:snapToGrid w:val="0"/>
          <w:color w:val="auto"/>
          <w:szCs w:val="24"/>
          <w:lang w:val="en-US" w:eastAsia="zh-CN"/>
        </w:rPr>
        <w:t>.</w:t>
      </w:r>
      <w:r>
        <w:rPr>
          <w:rFonts w:hint="eastAsia" w:ascii="仿宋" w:hAnsi="仿宋" w:eastAsia="仿宋" w:cs="仿宋"/>
          <w:snapToGrid w:val="0"/>
          <w:color w:val="auto"/>
          <w:szCs w:val="24"/>
        </w:rPr>
        <w:t>施工组织设计除采用文字表述外可附下列图表，图表及格式要求附后。</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textAlignment w:val="baseline"/>
        <w:rPr>
          <w:rFonts w:hint="eastAsia" w:ascii="仿宋" w:hAnsi="仿宋" w:eastAsia="仿宋" w:cs="仿宋"/>
          <w:snapToGrid w:val="0"/>
          <w:color w:val="auto"/>
          <w:szCs w:val="24"/>
        </w:rPr>
      </w:pPr>
      <w:bookmarkStart w:id="792" w:name="_Toc184635145"/>
      <w:bookmarkStart w:id="793" w:name="_Toc217457102"/>
      <w:bookmarkStart w:id="794" w:name="_Toc217819181"/>
      <w:bookmarkStart w:id="795" w:name="_Toc336325398"/>
      <w:r>
        <w:rPr>
          <w:rFonts w:hint="eastAsia" w:ascii="仿宋" w:hAnsi="仿宋" w:eastAsia="仿宋" w:cs="仿宋"/>
          <w:snapToGrid w:val="0"/>
          <w:color w:val="auto"/>
          <w:szCs w:val="24"/>
        </w:rPr>
        <w:t>附表一拟投入本标段的主要施工设备表</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textAlignment w:val="baseline"/>
        <w:rPr>
          <w:rFonts w:hint="eastAsia" w:ascii="仿宋" w:hAnsi="仿宋" w:eastAsia="仿宋" w:cs="仿宋"/>
          <w:snapToGrid w:val="0"/>
          <w:color w:val="auto"/>
          <w:szCs w:val="24"/>
        </w:rPr>
      </w:pPr>
      <w:r>
        <w:rPr>
          <w:rFonts w:hint="eastAsia" w:ascii="仿宋" w:hAnsi="仿宋" w:eastAsia="仿宋" w:cs="仿宋"/>
          <w:snapToGrid w:val="0"/>
          <w:color w:val="auto"/>
          <w:szCs w:val="24"/>
        </w:rPr>
        <w:t>附表二拟投入本标段的试验和检测仪器设备表</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textAlignment w:val="baseline"/>
        <w:rPr>
          <w:rFonts w:hint="eastAsia" w:ascii="仿宋" w:hAnsi="仿宋" w:eastAsia="仿宋" w:cs="仿宋"/>
          <w:snapToGrid w:val="0"/>
          <w:color w:val="auto"/>
          <w:szCs w:val="24"/>
        </w:rPr>
      </w:pPr>
      <w:r>
        <w:rPr>
          <w:rFonts w:hint="eastAsia" w:ascii="仿宋" w:hAnsi="仿宋" w:eastAsia="仿宋" w:cs="仿宋"/>
          <w:snapToGrid w:val="0"/>
          <w:color w:val="auto"/>
          <w:szCs w:val="24"/>
        </w:rPr>
        <w:t>附表三拟投入本标段的劳动力计划表</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textAlignment w:val="baseline"/>
        <w:rPr>
          <w:rFonts w:hint="eastAsia" w:ascii="仿宋" w:hAnsi="仿宋" w:eastAsia="仿宋" w:cs="仿宋"/>
          <w:snapToGrid w:val="0"/>
          <w:color w:val="auto"/>
          <w:szCs w:val="24"/>
        </w:rPr>
      </w:pPr>
      <w:r>
        <w:rPr>
          <w:rFonts w:hint="eastAsia" w:ascii="仿宋" w:hAnsi="仿宋" w:eastAsia="仿宋" w:cs="仿宋"/>
          <w:snapToGrid w:val="0"/>
          <w:color w:val="auto"/>
          <w:szCs w:val="24"/>
        </w:rPr>
        <w:t>附表四计划开、完工日期和施工进度网络图</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textAlignment w:val="baseline"/>
        <w:rPr>
          <w:rFonts w:hint="eastAsia" w:ascii="仿宋" w:hAnsi="仿宋" w:eastAsia="仿宋" w:cs="仿宋"/>
          <w:snapToGrid w:val="0"/>
          <w:color w:val="auto"/>
          <w:szCs w:val="24"/>
        </w:rPr>
      </w:pPr>
      <w:r>
        <w:rPr>
          <w:rFonts w:hint="eastAsia" w:ascii="仿宋" w:hAnsi="仿宋" w:eastAsia="仿宋" w:cs="仿宋"/>
          <w:snapToGrid w:val="0"/>
          <w:color w:val="auto"/>
          <w:szCs w:val="24"/>
        </w:rPr>
        <w:t>附表五施工总平面图</w:t>
      </w:r>
    </w:p>
    <w:p>
      <w:pPr>
        <w:keepNext w:val="0"/>
        <w:keepLines w:val="0"/>
        <w:pageBreakBefore w:val="0"/>
        <w:widowControl w:val="0"/>
        <w:kinsoku/>
        <w:wordWrap/>
        <w:overflowPunct/>
        <w:topLinePunct w:val="0"/>
        <w:autoSpaceDE w:val="0"/>
        <w:autoSpaceDN w:val="0"/>
        <w:bidi w:val="0"/>
        <w:adjustRightInd w:val="0"/>
        <w:spacing w:line="500" w:lineRule="exact"/>
        <w:ind w:firstLine="480" w:firstLineChars="200"/>
        <w:textAlignment w:val="baseline"/>
        <w:rPr>
          <w:rFonts w:hint="eastAsia" w:ascii="仿宋" w:hAnsi="仿宋" w:eastAsia="仿宋" w:cs="仿宋"/>
          <w:snapToGrid w:val="0"/>
          <w:color w:val="auto"/>
          <w:szCs w:val="24"/>
        </w:rPr>
      </w:pPr>
      <w:r>
        <w:rPr>
          <w:rFonts w:hint="eastAsia" w:ascii="仿宋" w:hAnsi="仿宋" w:eastAsia="仿宋" w:cs="仿宋"/>
          <w:snapToGrid w:val="0"/>
          <w:color w:val="auto"/>
          <w:szCs w:val="24"/>
        </w:rPr>
        <w:t>附表六临时用地表</w:t>
      </w:r>
    </w:p>
    <w:p>
      <w:pPr>
        <w:pStyle w:val="9"/>
        <w:rPr>
          <w:rFonts w:hint="eastAsia" w:ascii="仿宋" w:hAnsi="仿宋" w:eastAsia="仿宋" w:cs="仿宋"/>
          <w:color w:val="auto"/>
          <w:szCs w:val="24"/>
        </w:rPr>
      </w:pPr>
      <w:r>
        <w:rPr>
          <w:rFonts w:hint="eastAsia" w:ascii="仿宋" w:hAnsi="仿宋" w:eastAsia="仿宋" w:cs="仿宋"/>
          <w:color w:val="auto"/>
        </w:rPr>
        <w:br w:type="page"/>
      </w:r>
      <w:r>
        <w:rPr>
          <w:rFonts w:hint="eastAsia" w:ascii="仿宋" w:hAnsi="仿宋" w:eastAsia="仿宋" w:cs="仿宋"/>
          <w:color w:val="auto"/>
          <w:szCs w:val="24"/>
        </w:rPr>
        <w:t>附件一</w:t>
      </w:r>
    </w:p>
    <w:p>
      <w:pPr>
        <w:spacing w:before="228" w:beforeLines="50" w:after="228" w:afterLines="50"/>
        <w:jc w:val="center"/>
        <w:rPr>
          <w:rFonts w:hint="eastAsia" w:ascii="仿宋" w:hAnsi="仿宋" w:eastAsia="仿宋" w:cs="仿宋"/>
          <w:b/>
          <w:snapToGrid w:val="0"/>
          <w:color w:val="auto"/>
          <w:szCs w:val="21"/>
        </w:rPr>
      </w:pPr>
      <w:r>
        <w:rPr>
          <w:rFonts w:hint="eastAsia" w:ascii="仿宋" w:hAnsi="仿宋" w:eastAsia="仿宋" w:cs="仿宋"/>
          <w:b/>
          <w:snapToGrid w:val="0"/>
          <w:color w:val="auto"/>
          <w:sz w:val="28"/>
          <w:szCs w:val="28"/>
        </w:rPr>
        <w:t>拟投入本标段的主要施工设备表</w:t>
      </w:r>
    </w:p>
    <w:tbl>
      <w:tblPr>
        <w:tblStyle w:val="2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109"/>
        <w:gridCol w:w="744"/>
        <w:gridCol w:w="764"/>
        <w:gridCol w:w="764"/>
        <w:gridCol w:w="1012"/>
        <w:gridCol w:w="1181"/>
        <w:gridCol w:w="911"/>
        <w:gridCol w:w="1012"/>
        <w:gridCol w:w="10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74" w:type="dxa"/>
            <w:noWrap w:val="0"/>
            <w:vAlign w:val="center"/>
          </w:tcPr>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序号</w:t>
            </w:r>
          </w:p>
        </w:tc>
        <w:tc>
          <w:tcPr>
            <w:tcW w:w="1109" w:type="dxa"/>
            <w:noWrap w:val="0"/>
            <w:vAlign w:val="center"/>
          </w:tcPr>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设备名称</w:t>
            </w:r>
          </w:p>
        </w:tc>
        <w:tc>
          <w:tcPr>
            <w:tcW w:w="744" w:type="dxa"/>
            <w:noWrap w:val="0"/>
            <w:vAlign w:val="center"/>
          </w:tcPr>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型号</w:t>
            </w:r>
          </w:p>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规格</w:t>
            </w:r>
          </w:p>
        </w:tc>
        <w:tc>
          <w:tcPr>
            <w:tcW w:w="764" w:type="dxa"/>
            <w:noWrap w:val="0"/>
            <w:vAlign w:val="center"/>
          </w:tcPr>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数量</w:t>
            </w:r>
          </w:p>
        </w:tc>
        <w:tc>
          <w:tcPr>
            <w:tcW w:w="764" w:type="dxa"/>
            <w:noWrap w:val="0"/>
            <w:vAlign w:val="center"/>
          </w:tcPr>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国别</w:t>
            </w:r>
          </w:p>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产地</w:t>
            </w:r>
          </w:p>
        </w:tc>
        <w:tc>
          <w:tcPr>
            <w:tcW w:w="1012" w:type="dxa"/>
            <w:noWrap w:val="0"/>
            <w:vAlign w:val="center"/>
          </w:tcPr>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制造</w:t>
            </w:r>
          </w:p>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年份</w:t>
            </w:r>
          </w:p>
        </w:tc>
        <w:tc>
          <w:tcPr>
            <w:tcW w:w="1181" w:type="dxa"/>
            <w:noWrap w:val="0"/>
            <w:vAlign w:val="center"/>
          </w:tcPr>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额定功率</w:t>
            </w:r>
          </w:p>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 KW )</w:t>
            </w:r>
          </w:p>
        </w:tc>
        <w:tc>
          <w:tcPr>
            <w:tcW w:w="911" w:type="dxa"/>
            <w:noWrap w:val="0"/>
            <w:vAlign w:val="center"/>
          </w:tcPr>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生产</w:t>
            </w:r>
          </w:p>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能力</w:t>
            </w:r>
          </w:p>
        </w:tc>
        <w:tc>
          <w:tcPr>
            <w:tcW w:w="1012" w:type="dxa"/>
            <w:noWrap w:val="0"/>
            <w:vAlign w:val="center"/>
          </w:tcPr>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用于施</w:t>
            </w:r>
          </w:p>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工部位</w:t>
            </w:r>
          </w:p>
        </w:tc>
        <w:tc>
          <w:tcPr>
            <w:tcW w:w="1010" w:type="dxa"/>
            <w:noWrap w:val="0"/>
            <w:vAlign w:val="center"/>
          </w:tcPr>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noWrap w:val="0"/>
            <w:vAlign w:val="top"/>
          </w:tcPr>
          <w:p>
            <w:pPr>
              <w:snapToGrid w:val="0"/>
              <w:rPr>
                <w:rFonts w:hint="eastAsia" w:ascii="仿宋" w:hAnsi="仿宋" w:eastAsia="仿宋" w:cs="仿宋"/>
                <w:snapToGrid w:val="0"/>
                <w:color w:val="auto"/>
                <w:kern w:val="2"/>
                <w:szCs w:val="21"/>
              </w:rPr>
            </w:pPr>
          </w:p>
        </w:tc>
        <w:tc>
          <w:tcPr>
            <w:tcW w:w="1109" w:type="dxa"/>
            <w:noWrap w:val="0"/>
            <w:vAlign w:val="top"/>
          </w:tcPr>
          <w:p>
            <w:pPr>
              <w:snapToGrid w:val="0"/>
              <w:ind w:firstLine="480" w:firstLineChars="200"/>
              <w:rPr>
                <w:rFonts w:hint="eastAsia" w:ascii="仿宋" w:hAnsi="仿宋" w:eastAsia="仿宋" w:cs="仿宋"/>
                <w:snapToGrid w:val="0"/>
                <w:color w:val="auto"/>
                <w:kern w:val="2"/>
                <w:szCs w:val="21"/>
              </w:rPr>
            </w:pPr>
          </w:p>
        </w:tc>
        <w:tc>
          <w:tcPr>
            <w:tcW w:w="744" w:type="dxa"/>
            <w:noWrap w:val="0"/>
            <w:vAlign w:val="top"/>
          </w:tcPr>
          <w:p>
            <w:pPr>
              <w:snapToGrid w:val="0"/>
              <w:rPr>
                <w:rFonts w:hint="eastAsia" w:ascii="仿宋" w:hAnsi="仿宋" w:eastAsia="仿宋" w:cs="仿宋"/>
                <w:snapToGrid w:val="0"/>
                <w:color w:val="auto"/>
                <w:kern w:val="2"/>
                <w:szCs w:val="21"/>
              </w:rPr>
            </w:pPr>
          </w:p>
        </w:tc>
        <w:tc>
          <w:tcPr>
            <w:tcW w:w="764" w:type="dxa"/>
            <w:noWrap w:val="0"/>
            <w:vAlign w:val="top"/>
          </w:tcPr>
          <w:p>
            <w:pPr>
              <w:snapToGrid w:val="0"/>
              <w:rPr>
                <w:rFonts w:hint="eastAsia" w:ascii="仿宋" w:hAnsi="仿宋" w:eastAsia="仿宋" w:cs="仿宋"/>
                <w:snapToGrid w:val="0"/>
                <w:color w:val="auto"/>
                <w:kern w:val="2"/>
                <w:szCs w:val="21"/>
              </w:rPr>
            </w:pPr>
          </w:p>
        </w:tc>
        <w:tc>
          <w:tcPr>
            <w:tcW w:w="764" w:type="dxa"/>
            <w:noWrap w:val="0"/>
            <w:vAlign w:val="top"/>
          </w:tcPr>
          <w:p>
            <w:pPr>
              <w:snapToGrid w:val="0"/>
              <w:rPr>
                <w:rFonts w:hint="eastAsia" w:ascii="仿宋" w:hAnsi="仿宋" w:eastAsia="仿宋" w:cs="仿宋"/>
                <w:snapToGrid w:val="0"/>
                <w:color w:val="auto"/>
                <w:kern w:val="2"/>
                <w:szCs w:val="21"/>
              </w:rPr>
            </w:pPr>
          </w:p>
        </w:tc>
        <w:tc>
          <w:tcPr>
            <w:tcW w:w="1012" w:type="dxa"/>
            <w:noWrap w:val="0"/>
            <w:vAlign w:val="top"/>
          </w:tcPr>
          <w:p>
            <w:pPr>
              <w:snapToGrid w:val="0"/>
              <w:rPr>
                <w:rFonts w:hint="eastAsia" w:ascii="仿宋" w:hAnsi="仿宋" w:eastAsia="仿宋" w:cs="仿宋"/>
                <w:snapToGrid w:val="0"/>
                <w:color w:val="auto"/>
                <w:kern w:val="2"/>
                <w:szCs w:val="21"/>
              </w:rPr>
            </w:pPr>
          </w:p>
        </w:tc>
        <w:tc>
          <w:tcPr>
            <w:tcW w:w="1181" w:type="dxa"/>
            <w:noWrap w:val="0"/>
            <w:vAlign w:val="top"/>
          </w:tcPr>
          <w:p>
            <w:pPr>
              <w:snapToGrid w:val="0"/>
              <w:rPr>
                <w:rFonts w:hint="eastAsia" w:ascii="仿宋" w:hAnsi="仿宋" w:eastAsia="仿宋" w:cs="仿宋"/>
                <w:snapToGrid w:val="0"/>
                <w:color w:val="auto"/>
                <w:kern w:val="2"/>
                <w:szCs w:val="21"/>
              </w:rPr>
            </w:pPr>
          </w:p>
        </w:tc>
        <w:tc>
          <w:tcPr>
            <w:tcW w:w="911" w:type="dxa"/>
            <w:noWrap w:val="0"/>
            <w:vAlign w:val="top"/>
          </w:tcPr>
          <w:p>
            <w:pPr>
              <w:snapToGrid w:val="0"/>
              <w:rPr>
                <w:rFonts w:hint="eastAsia" w:ascii="仿宋" w:hAnsi="仿宋" w:eastAsia="仿宋" w:cs="仿宋"/>
                <w:snapToGrid w:val="0"/>
                <w:color w:val="auto"/>
                <w:kern w:val="2"/>
                <w:szCs w:val="21"/>
              </w:rPr>
            </w:pPr>
          </w:p>
        </w:tc>
        <w:tc>
          <w:tcPr>
            <w:tcW w:w="1012" w:type="dxa"/>
            <w:noWrap w:val="0"/>
            <w:vAlign w:val="top"/>
          </w:tcPr>
          <w:p>
            <w:pPr>
              <w:snapToGrid w:val="0"/>
              <w:rPr>
                <w:rFonts w:hint="eastAsia" w:ascii="仿宋" w:hAnsi="仿宋" w:eastAsia="仿宋" w:cs="仿宋"/>
                <w:snapToGrid w:val="0"/>
                <w:color w:val="auto"/>
                <w:kern w:val="2"/>
                <w:szCs w:val="21"/>
              </w:rPr>
            </w:pPr>
          </w:p>
        </w:tc>
        <w:tc>
          <w:tcPr>
            <w:tcW w:w="1010"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noWrap w:val="0"/>
            <w:vAlign w:val="top"/>
          </w:tcPr>
          <w:p>
            <w:pPr>
              <w:snapToGrid w:val="0"/>
              <w:rPr>
                <w:rFonts w:hint="eastAsia" w:ascii="仿宋" w:hAnsi="仿宋" w:eastAsia="仿宋" w:cs="仿宋"/>
                <w:snapToGrid w:val="0"/>
                <w:color w:val="auto"/>
                <w:kern w:val="2"/>
                <w:szCs w:val="21"/>
              </w:rPr>
            </w:pPr>
          </w:p>
        </w:tc>
        <w:tc>
          <w:tcPr>
            <w:tcW w:w="1109" w:type="dxa"/>
            <w:noWrap w:val="0"/>
            <w:vAlign w:val="top"/>
          </w:tcPr>
          <w:p>
            <w:pPr>
              <w:snapToGrid w:val="0"/>
              <w:rPr>
                <w:rFonts w:hint="eastAsia" w:ascii="仿宋" w:hAnsi="仿宋" w:eastAsia="仿宋" w:cs="仿宋"/>
                <w:snapToGrid w:val="0"/>
                <w:color w:val="auto"/>
                <w:kern w:val="2"/>
                <w:szCs w:val="21"/>
              </w:rPr>
            </w:pPr>
          </w:p>
        </w:tc>
        <w:tc>
          <w:tcPr>
            <w:tcW w:w="744" w:type="dxa"/>
            <w:noWrap w:val="0"/>
            <w:vAlign w:val="top"/>
          </w:tcPr>
          <w:p>
            <w:pPr>
              <w:snapToGrid w:val="0"/>
              <w:rPr>
                <w:rFonts w:hint="eastAsia" w:ascii="仿宋" w:hAnsi="仿宋" w:eastAsia="仿宋" w:cs="仿宋"/>
                <w:snapToGrid w:val="0"/>
                <w:color w:val="auto"/>
                <w:kern w:val="2"/>
                <w:szCs w:val="21"/>
              </w:rPr>
            </w:pPr>
          </w:p>
        </w:tc>
        <w:tc>
          <w:tcPr>
            <w:tcW w:w="764" w:type="dxa"/>
            <w:noWrap w:val="0"/>
            <w:vAlign w:val="top"/>
          </w:tcPr>
          <w:p>
            <w:pPr>
              <w:snapToGrid w:val="0"/>
              <w:rPr>
                <w:rFonts w:hint="eastAsia" w:ascii="仿宋" w:hAnsi="仿宋" w:eastAsia="仿宋" w:cs="仿宋"/>
                <w:snapToGrid w:val="0"/>
                <w:color w:val="auto"/>
                <w:kern w:val="2"/>
                <w:szCs w:val="21"/>
              </w:rPr>
            </w:pPr>
          </w:p>
        </w:tc>
        <w:tc>
          <w:tcPr>
            <w:tcW w:w="764" w:type="dxa"/>
            <w:noWrap w:val="0"/>
            <w:vAlign w:val="top"/>
          </w:tcPr>
          <w:p>
            <w:pPr>
              <w:snapToGrid w:val="0"/>
              <w:rPr>
                <w:rFonts w:hint="eastAsia" w:ascii="仿宋" w:hAnsi="仿宋" w:eastAsia="仿宋" w:cs="仿宋"/>
                <w:snapToGrid w:val="0"/>
                <w:color w:val="auto"/>
                <w:kern w:val="2"/>
                <w:szCs w:val="21"/>
              </w:rPr>
            </w:pPr>
          </w:p>
        </w:tc>
        <w:tc>
          <w:tcPr>
            <w:tcW w:w="1012" w:type="dxa"/>
            <w:noWrap w:val="0"/>
            <w:vAlign w:val="top"/>
          </w:tcPr>
          <w:p>
            <w:pPr>
              <w:snapToGrid w:val="0"/>
              <w:rPr>
                <w:rFonts w:hint="eastAsia" w:ascii="仿宋" w:hAnsi="仿宋" w:eastAsia="仿宋" w:cs="仿宋"/>
                <w:snapToGrid w:val="0"/>
                <w:color w:val="auto"/>
                <w:kern w:val="2"/>
                <w:szCs w:val="21"/>
              </w:rPr>
            </w:pPr>
          </w:p>
        </w:tc>
        <w:tc>
          <w:tcPr>
            <w:tcW w:w="1181" w:type="dxa"/>
            <w:noWrap w:val="0"/>
            <w:vAlign w:val="top"/>
          </w:tcPr>
          <w:p>
            <w:pPr>
              <w:snapToGrid w:val="0"/>
              <w:rPr>
                <w:rFonts w:hint="eastAsia" w:ascii="仿宋" w:hAnsi="仿宋" w:eastAsia="仿宋" w:cs="仿宋"/>
                <w:snapToGrid w:val="0"/>
                <w:color w:val="auto"/>
                <w:kern w:val="2"/>
                <w:szCs w:val="21"/>
              </w:rPr>
            </w:pPr>
          </w:p>
        </w:tc>
        <w:tc>
          <w:tcPr>
            <w:tcW w:w="911" w:type="dxa"/>
            <w:noWrap w:val="0"/>
            <w:vAlign w:val="top"/>
          </w:tcPr>
          <w:p>
            <w:pPr>
              <w:snapToGrid w:val="0"/>
              <w:rPr>
                <w:rFonts w:hint="eastAsia" w:ascii="仿宋" w:hAnsi="仿宋" w:eastAsia="仿宋" w:cs="仿宋"/>
                <w:snapToGrid w:val="0"/>
                <w:color w:val="auto"/>
                <w:kern w:val="2"/>
                <w:szCs w:val="21"/>
              </w:rPr>
            </w:pPr>
          </w:p>
        </w:tc>
        <w:tc>
          <w:tcPr>
            <w:tcW w:w="1012" w:type="dxa"/>
            <w:noWrap w:val="0"/>
            <w:vAlign w:val="top"/>
          </w:tcPr>
          <w:p>
            <w:pPr>
              <w:snapToGrid w:val="0"/>
              <w:rPr>
                <w:rFonts w:hint="eastAsia" w:ascii="仿宋" w:hAnsi="仿宋" w:eastAsia="仿宋" w:cs="仿宋"/>
                <w:snapToGrid w:val="0"/>
                <w:color w:val="auto"/>
                <w:kern w:val="2"/>
                <w:szCs w:val="21"/>
              </w:rPr>
            </w:pPr>
          </w:p>
        </w:tc>
        <w:tc>
          <w:tcPr>
            <w:tcW w:w="1010"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noWrap w:val="0"/>
            <w:vAlign w:val="top"/>
          </w:tcPr>
          <w:p>
            <w:pPr>
              <w:snapToGrid w:val="0"/>
              <w:rPr>
                <w:rFonts w:hint="eastAsia" w:ascii="仿宋" w:hAnsi="仿宋" w:eastAsia="仿宋" w:cs="仿宋"/>
                <w:snapToGrid w:val="0"/>
                <w:color w:val="auto"/>
                <w:kern w:val="2"/>
                <w:szCs w:val="21"/>
              </w:rPr>
            </w:pPr>
          </w:p>
        </w:tc>
        <w:tc>
          <w:tcPr>
            <w:tcW w:w="1109" w:type="dxa"/>
            <w:noWrap w:val="0"/>
            <w:vAlign w:val="top"/>
          </w:tcPr>
          <w:p>
            <w:pPr>
              <w:snapToGrid w:val="0"/>
              <w:rPr>
                <w:rFonts w:hint="eastAsia" w:ascii="仿宋" w:hAnsi="仿宋" w:eastAsia="仿宋" w:cs="仿宋"/>
                <w:snapToGrid w:val="0"/>
                <w:color w:val="auto"/>
                <w:kern w:val="2"/>
                <w:szCs w:val="21"/>
              </w:rPr>
            </w:pPr>
          </w:p>
        </w:tc>
        <w:tc>
          <w:tcPr>
            <w:tcW w:w="744" w:type="dxa"/>
            <w:noWrap w:val="0"/>
            <w:vAlign w:val="top"/>
          </w:tcPr>
          <w:p>
            <w:pPr>
              <w:snapToGrid w:val="0"/>
              <w:rPr>
                <w:rFonts w:hint="eastAsia" w:ascii="仿宋" w:hAnsi="仿宋" w:eastAsia="仿宋" w:cs="仿宋"/>
                <w:snapToGrid w:val="0"/>
                <w:color w:val="auto"/>
                <w:kern w:val="2"/>
                <w:szCs w:val="21"/>
              </w:rPr>
            </w:pPr>
          </w:p>
        </w:tc>
        <w:tc>
          <w:tcPr>
            <w:tcW w:w="764" w:type="dxa"/>
            <w:noWrap w:val="0"/>
            <w:vAlign w:val="top"/>
          </w:tcPr>
          <w:p>
            <w:pPr>
              <w:snapToGrid w:val="0"/>
              <w:rPr>
                <w:rFonts w:hint="eastAsia" w:ascii="仿宋" w:hAnsi="仿宋" w:eastAsia="仿宋" w:cs="仿宋"/>
                <w:snapToGrid w:val="0"/>
                <w:color w:val="auto"/>
                <w:kern w:val="2"/>
                <w:szCs w:val="21"/>
              </w:rPr>
            </w:pPr>
          </w:p>
        </w:tc>
        <w:tc>
          <w:tcPr>
            <w:tcW w:w="764" w:type="dxa"/>
            <w:noWrap w:val="0"/>
            <w:vAlign w:val="top"/>
          </w:tcPr>
          <w:p>
            <w:pPr>
              <w:snapToGrid w:val="0"/>
              <w:rPr>
                <w:rFonts w:hint="eastAsia" w:ascii="仿宋" w:hAnsi="仿宋" w:eastAsia="仿宋" w:cs="仿宋"/>
                <w:snapToGrid w:val="0"/>
                <w:color w:val="auto"/>
                <w:kern w:val="2"/>
                <w:szCs w:val="21"/>
              </w:rPr>
            </w:pPr>
          </w:p>
        </w:tc>
        <w:tc>
          <w:tcPr>
            <w:tcW w:w="1012" w:type="dxa"/>
            <w:noWrap w:val="0"/>
            <w:vAlign w:val="top"/>
          </w:tcPr>
          <w:p>
            <w:pPr>
              <w:snapToGrid w:val="0"/>
              <w:rPr>
                <w:rFonts w:hint="eastAsia" w:ascii="仿宋" w:hAnsi="仿宋" w:eastAsia="仿宋" w:cs="仿宋"/>
                <w:snapToGrid w:val="0"/>
                <w:color w:val="auto"/>
                <w:kern w:val="2"/>
                <w:szCs w:val="21"/>
              </w:rPr>
            </w:pPr>
          </w:p>
        </w:tc>
        <w:tc>
          <w:tcPr>
            <w:tcW w:w="1181" w:type="dxa"/>
            <w:noWrap w:val="0"/>
            <w:vAlign w:val="top"/>
          </w:tcPr>
          <w:p>
            <w:pPr>
              <w:snapToGrid w:val="0"/>
              <w:rPr>
                <w:rFonts w:hint="eastAsia" w:ascii="仿宋" w:hAnsi="仿宋" w:eastAsia="仿宋" w:cs="仿宋"/>
                <w:snapToGrid w:val="0"/>
                <w:color w:val="auto"/>
                <w:kern w:val="2"/>
                <w:szCs w:val="21"/>
              </w:rPr>
            </w:pPr>
          </w:p>
        </w:tc>
        <w:tc>
          <w:tcPr>
            <w:tcW w:w="911" w:type="dxa"/>
            <w:noWrap w:val="0"/>
            <w:vAlign w:val="top"/>
          </w:tcPr>
          <w:p>
            <w:pPr>
              <w:snapToGrid w:val="0"/>
              <w:rPr>
                <w:rFonts w:hint="eastAsia" w:ascii="仿宋" w:hAnsi="仿宋" w:eastAsia="仿宋" w:cs="仿宋"/>
                <w:snapToGrid w:val="0"/>
                <w:color w:val="auto"/>
                <w:kern w:val="2"/>
                <w:szCs w:val="21"/>
              </w:rPr>
            </w:pPr>
          </w:p>
        </w:tc>
        <w:tc>
          <w:tcPr>
            <w:tcW w:w="1012" w:type="dxa"/>
            <w:noWrap w:val="0"/>
            <w:vAlign w:val="top"/>
          </w:tcPr>
          <w:p>
            <w:pPr>
              <w:snapToGrid w:val="0"/>
              <w:rPr>
                <w:rFonts w:hint="eastAsia" w:ascii="仿宋" w:hAnsi="仿宋" w:eastAsia="仿宋" w:cs="仿宋"/>
                <w:snapToGrid w:val="0"/>
                <w:color w:val="auto"/>
                <w:kern w:val="2"/>
                <w:szCs w:val="21"/>
              </w:rPr>
            </w:pPr>
          </w:p>
        </w:tc>
        <w:tc>
          <w:tcPr>
            <w:tcW w:w="1010"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674" w:type="dxa"/>
            <w:noWrap w:val="0"/>
            <w:vAlign w:val="top"/>
          </w:tcPr>
          <w:p>
            <w:pPr>
              <w:snapToGrid w:val="0"/>
              <w:rPr>
                <w:rFonts w:hint="eastAsia" w:ascii="仿宋" w:hAnsi="仿宋" w:eastAsia="仿宋" w:cs="仿宋"/>
                <w:snapToGrid w:val="0"/>
                <w:color w:val="auto"/>
                <w:kern w:val="2"/>
                <w:szCs w:val="21"/>
              </w:rPr>
            </w:pPr>
          </w:p>
        </w:tc>
        <w:tc>
          <w:tcPr>
            <w:tcW w:w="1109" w:type="dxa"/>
            <w:noWrap w:val="0"/>
            <w:vAlign w:val="top"/>
          </w:tcPr>
          <w:p>
            <w:pPr>
              <w:snapToGrid w:val="0"/>
              <w:rPr>
                <w:rFonts w:hint="eastAsia" w:ascii="仿宋" w:hAnsi="仿宋" w:eastAsia="仿宋" w:cs="仿宋"/>
                <w:snapToGrid w:val="0"/>
                <w:color w:val="auto"/>
                <w:kern w:val="2"/>
                <w:szCs w:val="21"/>
              </w:rPr>
            </w:pPr>
          </w:p>
        </w:tc>
        <w:tc>
          <w:tcPr>
            <w:tcW w:w="744" w:type="dxa"/>
            <w:noWrap w:val="0"/>
            <w:vAlign w:val="top"/>
          </w:tcPr>
          <w:p>
            <w:pPr>
              <w:snapToGrid w:val="0"/>
              <w:rPr>
                <w:rFonts w:hint="eastAsia" w:ascii="仿宋" w:hAnsi="仿宋" w:eastAsia="仿宋" w:cs="仿宋"/>
                <w:snapToGrid w:val="0"/>
                <w:color w:val="auto"/>
                <w:kern w:val="2"/>
                <w:szCs w:val="21"/>
              </w:rPr>
            </w:pPr>
          </w:p>
        </w:tc>
        <w:tc>
          <w:tcPr>
            <w:tcW w:w="764" w:type="dxa"/>
            <w:noWrap w:val="0"/>
            <w:vAlign w:val="top"/>
          </w:tcPr>
          <w:p>
            <w:pPr>
              <w:snapToGrid w:val="0"/>
              <w:rPr>
                <w:rFonts w:hint="eastAsia" w:ascii="仿宋" w:hAnsi="仿宋" w:eastAsia="仿宋" w:cs="仿宋"/>
                <w:snapToGrid w:val="0"/>
                <w:color w:val="auto"/>
                <w:kern w:val="2"/>
                <w:szCs w:val="21"/>
              </w:rPr>
            </w:pPr>
          </w:p>
        </w:tc>
        <w:tc>
          <w:tcPr>
            <w:tcW w:w="764" w:type="dxa"/>
            <w:noWrap w:val="0"/>
            <w:vAlign w:val="top"/>
          </w:tcPr>
          <w:p>
            <w:pPr>
              <w:snapToGrid w:val="0"/>
              <w:rPr>
                <w:rFonts w:hint="eastAsia" w:ascii="仿宋" w:hAnsi="仿宋" w:eastAsia="仿宋" w:cs="仿宋"/>
                <w:snapToGrid w:val="0"/>
                <w:color w:val="auto"/>
                <w:kern w:val="2"/>
                <w:szCs w:val="21"/>
              </w:rPr>
            </w:pPr>
          </w:p>
        </w:tc>
        <w:tc>
          <w:tcPr>
            <w:tcW w:w="1012" w:type="dxa"/>
            <w:noWrap w:val="0"/>
            <w:vAlign w:val="top"/>
          </w:tcPr>
          <w:p>
            <w:pPr>
              <w:snapToGrid w:val="0"/>
              <w:rPr>
                <w:rFonts w:hint="eastAsia" w:ascii="仿宋" w:hAnsi="仿宋" w:eastAsia="仿宋" w:cs="仿宋"/>
                <w:snapToGrid w:val="0"/>
                <w:color w:val="auto"/>
                <w:kern w:val="2"/>
                <w:szCs w:val="21"/>
              </w:rPr>
            </w:pPr>
          </w:p>
        </w:tc>
        <w:tc>
          <w:tcPr>
            <w:tcW w:w="1181" w:type="dxa"/>
            <w:noWrap w:val="0"/>
            <w:vAlign w:val="top"/>
          </w:tcPr>
          <w:p>
            <w:pPr>
              <w:snapToGrid w:val="0"/>
              <w:rPr>
                <w:rFonts w:hint="eastAsia" w:ascii="仿宋" w:hAnsi="仿宋" w:eastAsia="仿宋" w:cs="仿宋"/>
                <w:snapToGrid w:val="0"/>
                <w:color w:val="auto"/>
                <w:kern w:val="2"/>
                <w:szCs w:val="21"/>
              </w:rPr>
            </w:pPr>
          </w:p>
        </w:tc>
        <w:tc>
          <w:tcPr>
            <w:tcW w:w="911" w:type="dxa"/>
            <w:noWrap w:val="0"/>
            <w:vAlign w:val="top"/>
          </w:tcPr>
          <w:p>
            <w:pPr>
              <w:snapToGrid w:val="0"/>
              <w:rPr>
                <w:rFonts w:hint="eastAsia" w:ascii="仿宋" w:hAnsi="仿宋" w:eastAsia="仿宋" w:cs="仿宋"/>
                <w:snapToGrid w:val="0"/>
                <w:color w:val="auto"/>
                <w:kern w:val="2"/>
                <w:szCs w:val="21"/>
              </w:rPr>
            </w:pPr>
          </w:p>
        </w:tc>
        <w:tc>
          <w:tcPr>
            <w:tcW w:w="1012" w:type="dxa"/>
            <w:noWrap w:val="0"/>
            <w:vAlign w:val="top"/>
          </w:tcPr>
          <w:p>
            <w:pPr>
              <w:snapToGrid w:val="0"/>
              <w:rPr>
                <w:rFonts w:hint="eastAsia" w:ascii="仿宋" w:hAnsi="仿宋" w:eastAsia="仿宋" w:cs="仿宋"/>
                <w:snapToGrid w:val="0"/>
                <w:color w:val="auto"/>
                <w:kern w:val="2"/>
                <w:szCs w:val="21"/>
              </w:rPr>
            </w:pPr>
          </w:p>
        </w:tc>
        <w:tc>
          <w:tcPr>
            <w:tcW w:w="1010"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noWrap w:val="0"/>
            <w:vAlign w:val="top"/>
          </w:tcPr>
          <w:p>
            <w:pPr>
              <w:snapToGrid w:val="0"/>
              <w:rPr>
                <w:rFonts w:hint="eastAsia" w:ascii="仿宋" w:hAnsi="仿宋" w:eastAsia="仿宋" w:cs="仿宋"/>
                <w:snapToGrid w:val="0"/>
                <w:color w:val="auto"/>
                <w:kern w:val="2"/>
                <w:szCs w:val="21"/>
              </w:rPr>
            </w:pPr>
          </w:p>
        </w:tc>
        <w:tc>
          <w:tcPr>
            <w:tcW w:w="1109" w:type="dxa"/>
            <w:noWrap w:val="0"/>
            <w:vAlign w:val="top"/>
          </w:tcPr>
          <w:p>
            <w:pPr>
              <w:snapToGrid w:val="0"/>
              <w:rPr>
                <w:rFonts w:hint="eastAsia" w:ascii="仿宋" w:hAnsi="仿宋" w:eastAsia="仿宋" w:cs="仿宋"/>
                <w:snapToGrid w:val="0"/>
                <w:color w:val="auto"/>
                <w:kern w:val="2"/>
                <w:szCs w:val="21"/>
              </w:rPr>
            </w:pPr>
          </w:p>
        </w:tc>
        <w:tc>
          <w:tcPr>
            <w:tcW w:w="744" w:type="dxa"/>
            <w:noWrap w:val="0"/>
            <w:vAlign w:val="top"/>
          </w:tcPr>
          <w:p>
            <w:pPr>
              <w:snapToGrid w:val="0"/>
              <w:rPr>
                <w:rFonts w:hint="eastAsia" w:ascii="仿宋" w:hAnsi="仿宋" w:eastAsia="仿宋" w:cs="仿宋"/>
                <w:snapToGrid w:val="0"/>
                <w:color w:val="auto"/>
                <w:kern w:val="2"/>
                <w:szCs w:val="21"/>
              </w:rPr>
            </w:pPr>
          </w:p>
        </w:tc>
        <w:tc>
          <w:tcPr>
            <w:tcW w:w="764" w:type="dxa"/>
            <w:noWrap w:val="0"/>
            <w:vAlign w:val="top"/>
          </w:tcPr>
          <w:p>
            <w:pPr>
              <w:snapToGrid w:val="0"/>
              <w:rPr>
                <w:rFonts w:hint="eastAsia" w:ascii="仿宋" w:hAnsi="仿宋" w:eastAsia="仿宋" w:cs="仿宋"/>
                <w:snapToGrid w:val="0"/>
                <w:color w:val="auto"/>
                <w:kern w:val="2"/>
                <w:szCs w:val="21"/>
              </w:rPr>
            </w:pPr>
          </w:p>
        </w:tc>
        <w:tc>
          <w:tcPr>
            <w:tcW w:w="764" w:type="dxa"/>
            <w:noWrap w:val="0"/>
            <w:vAlign w:val="top"/>
          </w:tcPr>
          <w:p>
            <w:pPr>
              <w:snapToGrid w:val="0"/>
              <w:rPr>
                <w:rFonts w:hint="eastAsia" w:ascii="仿宋" w:hAnsi="仿宋" w:eastAsia="仿宋" w:cs="仿宋"/>
                <w:snapToGrid w:val="0"/>
                <w:color w:val="auto"/>
                <w:kern w:val="2"/>
                <w:szCs w:val="21"/>
              </w:rPr>
            </w:pPr>
          </w:p>
        </w:tc>
        <w:tc>
          <w:tcPr>
            <w:tcW w:w="1012" w:type="dxa"/>
            <w:noWrap w:val="0"/>
            <w:vAlign w:val="top"/>
          </w:tcPr>
          <w:p>
            <w:pPr>
              <w:snapToGrid w:val="0"/>
              <w:rPr>
                <w:rFonts w:hint="eastAsia" w:ascii="仿宋" w:hAnsi="仿宋" w:eastAsia="仿宋" w:cs="仿宋"/>
                <w:snapToGrid w:val="0"/>
                <w:color w:val="auto"/>
                <w:kern w:val="2"/>
                <w:szCs w:val="21"/>
              </w:rPr>
            </w:pPr>
          </w:p>
        </w:tc>
        <w:tc>
          <w:tcPr>
            <w:tcW w:w="1181" w:type="dxa"/>
            <w:noWrap w:val="0"/>
            <w:vAlign w:val="top"/>
          </w:tcPr>
          <w:p>
            <w:pPr>
              <w:snapToGrid w:val="0"/>
              <w:rPr>
                <w:rFonts w:hint="eastAsia" w:ascii="仿宋" w:hAnsi="仿宋" w:eastAsia="仿宋" w:cs="仿宋"/>
                <w:snapToGrid w:val="0"/>
                <w:color w:val="auto"/>
                <w:kern w:val="2"/>
                <w:szCs w:val="21"/>
              </w:rPr>
            </w:pPr>
          </w:p>
        </w:tc>
        <w:tc>
          <w:tcPr>
            <w:tcW w:w="911" w:type="dxa"/>
            <w:noWrap w:val="0"/>
            <w:vAlign w:val="top"/>
          </w:tcPr>
          <w:p>
            <w:pPr>
              <w:snapToGrid w:val="0"/>
              <w:rPr>
                <w:rFonts w:hint="eastAsia" w:ascii="仿宋" w:hAnsi="仿宋" w:eastAsia="仿宋" w:cs="仿宋"/>
                <w:snapToGrid w:val="0"/>
                <w:color w:val="auto"/>
                <w:kern w:val="2"/>
                <w:szCs w:val="21"/>
              </w:rPr>
            </w:pPr>
          </w:p>
        </w:tc>
        <w:tc>
          <w:tcPr>
            <w:tcW w:w="1012" w:type="dxa"/>
            <w:noWrap w:val="0"/>
            <w:vAlign w:val="top"/>
          </w:tcPr>
          <w:p>
            <w:pPr>
              <w:snapToGrid w:val="0"/>
              <w:rPr>
                <w:rFonts w:hint="eastAsia" w:ascii="仿宋" w:hAnsi="仿宋" w:eastAsia="仿宋" w:cs="仿宋"/>
                <w:snapToGrid w:val="0"/>
                <w:color w:val="auto"/>
                <w:kern w:val="2"/>
                <w:szCs w:val="21"/>
              </w:rPr>
            </w:pPr>
          </w:p>
        </w:tc>
        <w:tc>
          <w:tcPr>
            <w:tcW w:w="1010"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noWrap w:val="0"/>
            <w:vAlign w:val="top"/>
          </w:tcPr>
          <w:p>
            <w:pPr>
              <w:snapToGrid w:val="0"/>
              <w:rPr>
                <w:rFonts w:hint="eastAsia" w:ascii="仿宋" w:hAnsi="仿宋" w:eastAsia="仿宋" w:cs="仿宋"/>
                <w:snapToGrid w:val="0"/>
                <w:color w:val="auto"/>
                <w:kern w:val="2"/>
                <w:szCs w:val="21"/>
              </w:rPr>
            </w:pPr>
          </w:p>
        </w:tc>
        <w:tc>
          <w:tcPr>
            <w:tcW w:w="1109" w:type="dxa"/>
            <w:noWrap w:val="0"/>
            <w:vAlign w:val="top"/>
          </w:tcPr>
          <w:p>
            <w:pPr>
              <w:snapToGrid w:val="0"/>
              <w:rPr>
                <w:rFonts w:hint="eastAsia" w:ascii="仿宋" w:hAnsi="仿宋" w:eastAsia="仿宋" w:cs="仿宋"/>
                <w:snapToGrid w:val="0"/>
                <w:color w:val="auto"/>
                <w:kern w:val="2"/>
                <w:szCs w:val="21"/>
              </w:rPr>
            </w:pPr>
          </w:p>
        </w:tc>
        <w:tc>
          <w:tcPr>
            <w:tcW w:w="744" w:type="dxa"/>
            <w:noWrap w:val="0"/>
            <w:vAlign w:val="top"/>
          </w:tcPr>
          <w:p>
            <w:pPr>
              <w:snapToGrid w:val="0"/>
              <w:rPr>
                <w:rFonts w:hint="eastAsia" w:ascii="仿宋" w:hAnsi="仿宋" w:eastAsia="仿宋" w:cs="仿宋"/>
                <w:snapToGrid w:val="0"/>
                <w:color w:val="auto"/>
                <w:kern w:val="2"/>
                <w:szCs w:val="21"/>
              </w:rPr>
            </w:pPr>
          </w:p>
        </w:tc>
        <w:tc>
          <w:tcPr>
            <w:tcW w:w="764" w:type="dxa"/>
            <w:noWrap w:val="0"/>
            <w:vAlign w:val="top"/>
          </w:tcPr>
          <w:p>
            <w:pPr>
              <w:snapToGrid w:val="0"/>
              <w:rPr>
                <w:rFonts w:hint="eastAsia" w:ascii="仿宋" w:hAnsi="仿宋" w:eastAsia="仿宋" w:cs="仿宋"/>
                <w:snapToGrid w:val="0"/>
                <w:color w:val="auto"/>
                <w:kern w:val="2"/>
                <w:szCs w:val="21"/>
              </w:rPr>
            </w:pPr>
          </w:p>
        </w:tc>
        <w:tc>
          <w:tcPr>
            <w:tcW w:w="764" w:type="dxa"/>
            <w:noWrap w:val="0"/>
            <w:vAlign w:val="top"/>
          </w:tcPr>
          <w:p>
            <w:pPr>
              <w:snapToGrid w:val="0"/>
              <w:rPr>
                <w:rFonts w:hint="eastAsia" w:ascii="仿宋" w:hAnsi="仿宋" w:eastAsia="仿宋" w:cs="仿宋"/>
                <w:snapToGrid w:val="0"/>
                <w:color w:val="auto"/>
                <w:kern w:val="2"/>
                <w:szCs w:val="21"/>
              </w:rPr>
            </w:pPr>
          </w:p>
        </w:tc>
        <w:tc>
          <w:tcPr>
            <w:tcW w:w="1012" w:type="dxa"/>
            <w:noWrap w:val="0"/>
            <w:vAlign w:val="top"/>
          </w:tcPr>
          <w:p>
            <w:pPr>
              <w:snapToGrid w:val="0"/>
              <w:rPr>
                <w:rFonts w:hint="eastAsia" w:ascii="仿宋" w:hAnsi="仿宋" w:eastAsia="仿宋" w:cs="仿宋"/>
                <w:snapToGrid w:val="0"/>
                <w:color w:val="auto"/>
                <w:kern w:val="2"/>
                <w:szCs w:val="21"/>
              </w:rPr>
            </w:pPr>
          </w:p>
        </w:tc>
        <w:tc>
          <w:tcPr>
            <w:tcW w:w="1181" w:type="dxa"/>
            <w:noWrap w:val="0"/>
            <w:vAlign w:val="top"/>
          </w:tcPr>
          <w:p>
            <w:pPr>
              <w:snapToGrid w:val="0"/>
              <w:rPr>
                <w:rFonts w:hint="eastAsia" w:ascii="仿宋" w:hAnsi="仿宋" w:eastAsia="仿宋" w:cs="仿宋"/>
                <w:snapToGrid w:val="0"/>
                <w:color w:val="auto"/>
                <w:kern w:val="2"/>
                <w:szCs w:val="21"/>
              </w:rPr>
            </w:pPr>
          </w:p>
        </w:tc>
        <w:tc>
          <w:tcPr>
            <w:tcW w:w="911" w:type="dxa"/>
            <w:noWrap w:val="0"/>
            <w:vAlign w:val="top"/>
          </w:tcPr>
          <w:p>
            <w:pPr>
              <w:snapToGrid w:val="0"/>
              <w:rPr>
                <w:rFonts w:hint="eastAsia" w:ascii="仿宋" w:hAnsi="仿宋" w:eastAsia="仿宋" w:cs="仿宋"/>
                <w:snapToGrid w:val="0"/>
                <w:color w:val="auto"/>
                <w:kern w:val="2"/>
                <w:szCs w:val="21"/>
              </w:rPr>
            </w:pPr>
          </w:p>
        </w:tc>
        <w:tc>
          <w:tcPr>
            <w:tcW w:w="1012" w:type="dxa"/>
            <w:noWrap w:val="0"/>
            <w:vAlign w:val="top"/>
          </w:tcPr>
          <w:p>
            <w:pPr>
              <w:snapToGrid w:val="0"/>
              <w:rPr>
                <w:rFonts w:hint="eastAsia" w:ascii="仿宋" w:hAnsi="仿宋" w:eastAsia="仿宋" w:cs="仿宋"/>
                <w:snapToGrid w:val="0"/>
                <w:color w:val="auto"/>
                <w:kern w:val="2"/>
                <w:szCs w:val="21"/>
              </w:rPr>
            </w:pPr>
          </w:p>
        </w:tc>
        <w:tc>
          <w:tcPr>
            <w:tcW w:w="1010"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noWrap w:val="0"/>
            <w:vAlign w:val="top"/>
          </w:tcPr>
          <w:p>
            <w:pPr>
              <w:snapToGrid w:val="0"/>
              <w:rPr>
                <w:rFonts w:hint="eastAsia" w:ascii="仿宋" w:hAnsi="仿宋" w:eastAsia="仿宋" w:cs="仿宋"/>
                <w:snapToGrid w:val="0"/>
                <w:color w:val="auto"/>
                <w:kern w:val="2"/>
                <w:szCs w:val="21"/>
              </w:rPr>
            </w:pPr>
          </w:p>
        </w:tc>
        <w:tc>
          <w:tcPr>
            <w:tcW w:w="1109" w:type="dxa"/>
            <w:noWrap w:val="0"/>
            <w:vAlign w:val="top"/>
          </w:tcPr>
          <w:p>
            <w:pPr>
              <w:snapToGrid w:val="0"/>
              <w:rPr>
                <w:rFonts w:hint="eastAsia" w:ascii="仿宋" w:hAnsi="仿宋" w:eastAsia="仿宋" w:cs="仿宋"/>
                <w:snapToGrid w:val="0"/>
                <w:color w:val="auto"/>
                <w:kern w:val="2"/>
                <w:szCs w:val="21"/>
              </w:rPr>
            </w:pPr>
          </w:p>
        </w:tc>
        <w:tc>
          <w:tcPr>
            <w:tcW w:w="744" w:type="dxa"/>
            <w:noWrap w:val="0"/>
            <w:vAlign w:val="top"/>
          </w:tcPr>
          <w:p>
            <w:pPr>
              <w:snapToGrid w:val="0"/>
              <w:rPr>
                <w:rFonts w:hint="eastAsia" w:ascii="仿宋" w:hAnsi="仿宋" w:eastAsia="仿宋" w:cs="仿宋"/>
                <w:snapToGrid w:val="0"/>
                <w:color w:val="auto"/>
                <w:kern w:val="2"/>
                <w:szCs w:val="21"/>
              </w:rPr>
            </w:pPr>
          </w:p>
        </w:tc>
        <w:tc>
          <w:tcPr>
            <w:tcW w:w="764" w:type="dxa"/>
            <w:noWrap w:val="0"/>
            <w:vAlign w:val="top"/>
          </w:tcPr>
          <w:p>
            <w:pPr>
              <w:snapToGrid w:val="0"/>
              <w:rPr>
                <w:rFonts w:hint="eastAsia" w:ascii="仿宋" w:hAnsi="仿宋" w:eastAsia="仿宋" w:cs="仿宋"/>
                <w:snapToGrid w:val="0"/>
                <w:color w:val="auto"/>
                <w:kern w:val="2"/>
                <w:szCs w:val="21"/>
              </w:rPr>
            </w:pPr>
          </w:p>
        </w:tc>
        <w:tc>
          <w:tcPr>
            <w:tcW w:w="764" w:type="dxa"/>
            <w:noWrap w:val="0"/>
            <w:vAlign w:val="top"/>
          </w:tcPr>
          <w:p>
            <w:pPr>
              <w:snapToGrid w:val="0"/>
              <w:rPr>
                <w:rFonts w:hint="eastAsia" w:ascii="仿宋" w:hAnsi="仿宋" w:eastAsia="仿宋" w:cs="仿宋"/>
                <w:snapToGrid w:val="0"/>
                <w:color w:val="auto"/>
                <w:kern w:val="2"/>
                <w:szCs w:val="21"/>
              </w:rPr>
            </w:pPr>
          </w:p>
        </w:tc>
        <w:tc>
          <w:tcPr>
            <w:tcW w:w="1012" w:type="dxa"/>
            <w:noWrap w:val="0"/>
            <w:vAlign w:val="top"/>
          </w:tcPr>
          <w:p>
            <w:pPr>
              <w:snapToGrid w:val="0"/>
              <w:rPr>
                <w:rFonts w:hint="eastAsia" w:ascii="仿宋" w:hAnsi="仿宋" w:eastAsia="仿宋" w:cs="仿宋"/>
                <w:snapToGrid w:val="0"/>
                <w:color w:val="auto"/>
                <w:kern w:val="2"/>
                <w:szCs w:val="21"/>
              </w:rPr>
            </w:pPr>
          </w:p>
        </w:tc>
        <w:tc>
          <w:tcPr>
            <w:tcW w:w="1181" w:type="dxa"/>
            <w:noWrap w:val="0"/>
            <w:vAlign w:val="top"/>
          </w:tcPr>
          <w:p>
            <w:pPr>
              <w:snapToGrid w:val="0"/>
              <w:rPr>
                <w:rFonts w:hint="eastAsia" w:ascii="仿宋" w:hAnsi="仿宋" w:eastAsia="仿宋" w:cs="仿宋"/>
                <w:snapToGrid w:val="0"/>
                <w:color w:val="auto"/>
                <w:kern w:val="2"/>
                <w:szCs w:val="21"/>
              </w:rPr>
            </w:pPr>
          </w:p>
        </w:tc>
        <w:tc>
          <w:tcPr>
            <w:tcW w:w="911" w:type="dxa"/>
            <w:noWrap w:val="0"/>
            <w:vAlign w:val="top"/>
          </w:tcPr>
          <w:p>
            <w:pPr>
              <w:snapToGrid w:val="0"/>
              <w:rPr>
                <w:rFonts w:hint="eastAsia" w:ascii="仿宋" w:hAnsi="仿宋" w:eastAsia="仿宋" w:cs="仿宋"/>
                <w:snapToGrid w:val="0"/>
                <w:color w:val="auto"/>
                <w:kern w:val="2"/>
                <w:szCs w:val="21"/>
              </w:rPr>
            </w:pPr>
          </w:p>
        </w:tc>
        <w:tc>
          <w:tcPr>
            <w:tcW w:w="1012" w:type="dxa"/>
            <w:noWrap w:val="0"/>
            <w:vAlign w:val="top"/>
          </w:tcPr>
          <w:p>
            <w:pPr>
              <w:snapToGrid w:val="0"/>
              <w:rPr>
                <w:rFonts w:hint="eastAsia" w:ascii="仿宋" w:hAnsi="仿宋" w:eastAsia="仿宋" w:cs="仿宋"/>
                <w:snapToGrid w:val="0"/>
                <w:color w:val="auto"/>
                <w:kern w:val="2"/>
                <w:szCs w:val="21"/>
              </w:rPr>
            </w:pPr>
          </w:p>
        </w:tc>
        <w:tc>
          <w:tcPr>
            <w:tcW w:w="1010"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noWrap w:val="0"/>
            <w:vAlign w:val="top"/>
          </w:tcPr>
          <w:p>
            <w:pPr>
              <w:snapToGrid w:val="0"/>
              <w:rPr>
                <w:rFonts w:hint="eastAsia" w:ascii="仿宋" w:hAnsi="仿宋" w:eastAsia="仿宋" w:cs="仿宋"/>
                <w:snapToGrid w:val="0"/>
                <w:color w:val="auto"/>
                <w:kern w:val="2"/>
                <w:szCs w:val="21"/>
              </w:rPr>
            </w:pPr>
          </w:p>
        </w:tc>
        <w:tc>
          <w:tcPr>
            <w:tcW w:w="1109" w:type="dxa"/>
            <w:noWrap w:val="0"/>
            <w:vAlign w:val="top"/>
          </w:tcPr>
          <w:p>
            <w:pPr>
              <w:snapToGrid w:val="0"/>
              <w:rPr>
                <w:rFonts w:hint="eastAsia" w:ascii="仿宋" w:hAnsi="仿宋" w:eastAsia="仿宋" w:cs="仿宋"/>
                <w:snapToGrid w:val="0"/>
                <w:color w:val="auto"/>
                <w:kern w:val="2"/>
                <w:szCs w:val="21"/>
              </w:rPr>
            </w:pPr>
          </w:p>
        </w:tc>
        <w:tc>
          <w:tcPr>
            <w:tcW w:w="744" w:type="dxa"/>
            <w:noWrap w:val="0"/>
            <w:vAlign w:val="top"/>
          </w:tcPr>
          <w:p>
            <w:pPr>
              <w:snapToGrid w:val="0"/>
              <w:rPr>
                <w:rFonts w:hint="eastAsia" w:ascii="仿宋" w:hAnsi="仿宋" w:eastAsia="仿宋" w:cs="仿宋"/>
                <w:snapToGrid w:val="0"/>
                <w:color w:val="auto"/>
                <w:kern w:val="2"/>
                <w:szCs w:val="21"/>
              </w:rPr>
            </w:pPr>
          </w:p>
        </w:tc>
        <w:tc>
          <w:tcPr>
            <w:tcW w:w="764" w:type="dxa"/>
            <w:noWrap w:val="0"/>
            <w:vAlign w:val="top"/>
          </w:tcPr>
          <w:p>
            <w:pPr>
              <w:snapToGrid w:val="0"/>
              <w:rPr>
                <w:rFonts w:hint="eastAsia" w:ascii="仿宋" w:hAnsi="仿宋" w:eastAsia="仿宋" w:cs="仿宋"/>
                <w:snapToGrid w:val="0"/>
                <w:color w:val="auto"/>
                <w:kern w:val="2"/>
                <w:szCs w:val="21"/>
              </w:rPr>
            </w:pPr>
          </w:p>
        </w:tc>
        <w:tc>
          <w:tcPr>
            <w:tcW w:w="764" w:type="dxa"/>
            <w:noWrap w:val="0"/>
            <w:vAlign w:val="top"/>
          </w:tcPr>
          <w:p>
            <w:pPr>
              <w:snapToGrid w:val="0"/>
              <w:rPr>
                <w:rFonts w:hint="eastAsia" w:ascii="仿宋" w:hAnsi="仿宋" w:eastAsia="仿宋" w:cs="仿宋"/>
                <w:snapToGrid w:val="0"/>
                <w:color w:val="auto"/>
                <w:kern w:val="2"/>
                <w:szCs w:val="21"/>
              </w:rPr>
            </w:pPr>
          </w:p>
        </w:tc>
        <w:tc>
          <w:tcPr>
            <w:tcW w:w="1012" w:type="dxa"/>
            <w:noWrap w:val="0"/>
            <w:vAlign w:val="top"/>
          </w:tcPr>
          <w:p>
            <w:pPr>
              <w:snapToGrid w:val="0"/>
              <w:rPr>
                <w:rFonts w:hint="eastAsia" w:ascii="仿宋" w:hAnsi="仿宋" w:eastAsia="仿宋" w:cs="仿宋"/>
                <w:snapToGrid w:val="0"/>
                <w:color w:val="auto"/>
                <w:kern w:val="2"/>
                <w:szCs w:val="21"/>
              </w:rPr>
            </w:pPr>
          </w:p>
        </w:tc>
        <w:tc>
          <w:tcPr>
            <w:tcW w:w="1181" w:type="dxa"/>
            <w:noWrap w:val="0"/>
            <w:vAlign w:val="top"/>
          </w:tcPr>
          <w:p>
            <w:pPr>
              <w:snapToGrid w:val="0"/>
              <w:rPr>
                <w:rFonts w:hint="eastAsia" w:ascii="仿宋" w:hAnsi="仿宋" w:eastAsia="仿宋" w:cs="仿宋"/>
                <w:snapToGrid w:val="0"/>
                <w:color w:val="auto"/>
                <w:kern w:val="2"/>
                <w:szCs w:val="21"/>
              </w:rPr>
            </w:pPr>
          </w:p>
        </w:tc>
        <w:tc>
          <w:tcPr>
            <w:tcW w:w="911" w:type="dxa"/>
            <w:noWrap w:val="0"/>
            <w:vAlign w:val="top"/>
          </w:tcPr>
          <w:p>
            <w:pPr>
              <w:snapToGrid w:val="0"/>
              <w:rPr>
                <w:rFonts w:hint="eastAsia" w:ascii="仿宋" w:hAnsi="仿宋" w:eastAsia="仿宋" w:cs="仿宋"/>
                <w:snapToGrid w:val="0"/>
                <w:color w:val="auto"/>
                <w:kern w:val="2"/>
                <w:szCs w:val="21"/>
              </w:rPr>
            </w:pPr>
          </w:p>
        </w:tc>
        <w:tc>
          <w:tcPr>
            <w:tcW w:w="1012" w:type="dxa"/>
            <w:noWrap w:val="0"/>
            <w:vAlign w:val="top"/>
          </w:tcPr>
          <w:p>
            <w:pPr>
              <w:snapToGrid w:val="0"/>
              <w:rPr>
                <w:rFonts w:hint="eastAsia" w:ascii="仿宋" w:hAnsi="仿宋" w:eastAsia="仿宋" w:cs="仿宋"/>
                <w:snapToGrid w:val="0"/>
                <w:color w:val="auto"/>
                <w:kern w:val="2"/>
                <w:szCs w:val="21"/>
              </w:rPr>
            </w:pPr>
          </w:p>
        </w:tc>
        <w:tc>
          <w:tcPr>
            <w:tcW w:w="1010"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noWrap w:val="0"/>
            <w:vAlign w:val="top"/>
          </w:tcPr>
          <w:p>
            <w:pPr>
              <w:snapToGrid w:val="0"/>
              <w:rPr>
                <w:rFonts w:hint="eastAsia" w:ascii="仿宋" w:hAnsi="仿宋" w:eastAsia="仿宋" w:cs="仿宋"/>
                <w:snapToGrid w:val="0"/>
                <w:color w:val="auto"/>
                <w:kern w:val="2"/>
                <w:szCs w:val="21"/>
              </w:rPr>
            </w:pPr>
          </w:p>
        </w:tc>
        <w:tc>
          <w:tcPr>
            <w:tcW w:w="1109" w:type="dxa"/>
            <w:noWrap w:val="0"/>
            <w:vAlign w:val="top"/>
          </w:tcPr>
          <w:p>
            <w:pPr>
              <w:snapToGrid w:val="0"/>
              <w:rPr>
                <w:rFonts w:hint="eastAsia" w:ascii="仿宋" w:hAnsi="仿宋" w:eastAsia="仿宋" w:cs="仿宋"/>
                <w:snapToGrid w:val="0"/>
                <w:color w:val="auto"/>
                <w:kern w:val="2"/>
                <w:szCs w:val="21"/>
              </w:rPr>
            </w:pPr>
          </w:p>
        </w:tc>
        <w:tc>
          <w:tcPr>
            <w:tcW w:w="744" w:type="dxa"/>
            <w:noWrap w:val="0"/>
            <w:vAlign w:val="top"/>
          </w:tcPr>
          <w:p>
            <w:pPr>
              <w:snapToGrid w:val="0"/>
              <w:rPr>
                <w:rFonts w:hint="eastAsia" w:ascii="仿宋" w:hAnsi="仿宋" w:eastAsia="仿宋" w:cs="仿宋"/>
                <w:snapToGrid w:val="0"/>
                <w:color w:val="auto"/>
                <w:kern w:val="2"/>
                <w:szCs w:val="21"/>
              </w:rPr>
            </w:pPr>
          </w:p>
        </w:tc>
        <w:tc>
          <w:tcPr>
            <w:tcW w:w="764" w:type="dxa"/>
            <w:noWrap w:val="0"/>
            <w:vAlign w:val="top"/>
          </w:tcPr>
          <w:p>
            <w:pPr>
              <w:snapToGrid w:val="0"/>
              <w:rPr>
                <w:rFonts w:hint="eastAsia" w:ascii="仿宋" w:hAnsi="仿宋" w:eastAsia="仿宋" w:cs="仿宋"/>
                <w:snapToGrid w:val="0"/>
                <w:color w:val="auto"/>
                <w:kern w:val="2"/>
                <w:szCs w:val="21"/>
              </w:rPr>
            </w:pPr>
          </w:p>
        </w:tc>
        <w:tc>
          <w:tcPr>
            <w:tcW w:w="764" w:type="dxa"/>
            <w:noWrap w:val="0"/>
            <w:vAlign w:val="top"/>
          </w:tcPr>
          <w:p>
            <w:pPr>
              <w:snapToGrid w:val="0"/>
              <w:rPr>
                <w:rFonts w:hint="eastAsia" w:ascii="仿宋" w:hAnsi="仿宋" w:eastAsia="仿宋" w:cs="仿宋"/>
                <w:snapToGrid w:val="0"/>
                <w:color w:val="auto"/>
                <w:kern w:val="2"/>
                <w:szCs w:val="21"/>
              </w:rPr>
            </w:pPr>
          </w:p>
        </w:tc>
        <w:tc>
          <w:tcPr>
            <w:tcW w:w="1012" w:type="dxa"/>
            <w:noWrap w:val="0"/>
            <w:vAlign w:val="top"/>
          </w:tcPr>
          <w:p>
            <w:pPr>
              <w:snapToGrid w:val="0"/>
              <w:rPr>
                <w:rFonts w:hint="eastAsia" w:ascii="仿宋" w:hAnsi="仿宋" w:eastAsia="仿宋" w:cs="仿宋"/>
                <w:snapToGrid w:val="0"/>
                <w:color w:val="auto"/>
                <w:kern w:val="2"/>
                <w:szCs w:val="21"/>
              </w:rPr>
            </w:pPr>
          </w:p>
        </w:tc>
        <w:tc>
          <w:tcPr>
            <w:tcW w:w="1181" w:type="dxa"/>
            <w:noWrap w:val="0"/>
            <w:vAlign w:val="top"/>
          </w:tcPr>
          <w:p>
            <w:pPr>
              <w:snapToGrid w:val="0"/>
              <w:rPr>
                <w:rFonts w:hint="eastAsia" w:ascii="仿宋" w:hAnsi="仿宋" w:eastAsia="仿宋" w:cs="仿宋"/>
                <w:snapToGrid w:val="0"/>
                <w:color w:val="auto"/>
                <w:kern w:val="2"/>
                <w:szCs w:val="21"/>
              </w:rPr>
            </w:pPr>
          </w:p>
        </w:tc>
        <w:tc>
          <w:tcPr>
            <w:tcW w:w="911" w:type="dxa"/>
            <w:noWrap w:val="0"/>
            <w:vAlign w:val="top"/>
          </w:tcPr>
          <w:p>
            <w:pPr>
              <w:snapToGrid w:val="0"/>
              <w:rPr>
                <w:rFonts w:hint="eastAsia" w:ascii="仿宋" w:hAnsi="仿宋" w:eastAsia="仿宋" w:cs="仿宋"/>
                <w:snapToGrid w:val="0"/>
                <w:color w:val="auto"/>
                <w:kern w:val="2"/>
                <w:szCs w:val="21"/>
              </w:rPr>
            </w:pPr>
          </w:p>
        </w:tc>
        <w:tc>
          <w:tcPr>
            <w:tcW w:w="1012" w:type="dxa"/>
            <w:noWrap w:val="0"/>
            <w:vAlign w:val="top"/>
          </w:tcPr>
          <w:p>
            <w:pPr>
              <w:snapToGrid w:val="0"/>
              <w:rPr>
                <w:rFonts w:hint="eastAsia" w:ascii="仿宋" w:hAnsi="仿宋" w:eastAsia="仿宋" w:cs="仿宋"/>
                <w:snapToGrid w:val="0"/>
                <w:color w:val="auto"/>
                <w:kern w:val="2"/>
                <w:szCs w:val="21"/>
              </w:rPr>
            </w:pPr>
          </w:p>
        </w:tc>
        <w:tc>
          <w:tcPr>
            <w:tcW w:w="1010"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noWrap w:val="0"/>
            <w:vAlign w:val="top"/>
          </w:tcPr>
          <w:p>
            <w:pPr>
              <w:snapToGrid w:val="0"/>
              <w:rPr>
                <w:rFonts w:hint="eastAsia" w:ascii="仿宋" w:hAnsi="仿宋" w:eastAsia="仿宋" w:cs="仿宋"/>
                <w:snapToGrid w:val="0"/>
                <w:color w:val="auto"/>
                <w:kern w:val="2"/>
                <w:szCs w:val="21"/>
              </w:rPr>
            </w:pPr>
          </w:p>
        </w:tc>
        <w:tc>
          <w:tcPr>
            <w:tcW w:w="1109" w:type="dxa"/>
            <w:noWrap w:val="0"/>
            <w:vAlign w:val="top"/>
          </w:tcPr>
          <w:p>
            <w:pPr>
              <w:snapToGrid w:val="0"/>
              <w:rPr>
                <w:rFonts w:hint="eastAsia" w:ascii="仿宋" w:hAnsi="仿宋" w:eastAsia="仿宋" w:cs="仿宋"/>
                <w:snapToGrid w:val="0"/>
                <w:color w:val="auto"/>
                <w:kern w:val="2"/>
                <w:szCs w:val="21"/>
              </w:rPr>
            </w:pPr>
          </w:p>
        </w:tc>
        <w:tc>
          <w:tcPr>
            <w:tcW w:w="744" w:type="dxa"/>
            <w:noWrap w:val="0"/>
            <w:vAlign w:val="top"/>
          </w:tcPr>
          <w:p>
            <w:pPr>
              <w:snapToGrid w:val="0"/>
              <w:rPr>
                <w:rFonts w:hint="eastAsia" w:ascii="仿宋" w:hAnsi="仿宋" w:eastAsia="仿宋" w:cs="仿宋"/>
                <w:snapToGrid w:val="0"/>
                <w:color w:val="auto"/>
                <w:kern w:val="2"/>
                <w:szCs w:val="21"/>
              </w:rPr>
            </w:pPr>
          </w:p>
        </w:tc>
        <w:tc>
          <w:tcPr>
            <w:tcW w:w="764" w:type="dxa"/>
            <w:noWrap w:val="0"/>
            <w:vAlign w:val="top"/>
          </w:tcPr>
          <w:p>
            <w:pPr>
              <w:snapToGrid w:val="0"/>
              <w:rPr>
                <w:rFonts w:hint="eastAsia" w:ascii="仿宋" w:hAnsi="仿宋" w:eastAsia="仿宋" w:cs="仿宋"/>
                <w:snapToGrid w:val="0"/>
                <w:color w:val="auto"/>
                <w:kern w:val="2"/>
                <w:szCs w:val="21"/>
              </w:rPr>
            </w:pPr>
          </w:p>
        </w:tc>
        <w:tc>
          <w:tcPr>
            <w:tcW w:w="764" w:type="dxa"/>
            <w:noWrap w:val="0"/>
            <w:vAlign w:val="top"/>
          </w:tcPr>
          <w:p>
            <w:pPr>
              <w:snapToGrid w:val="0"/>
              <w:rPr>
                <w:rFonts w:hint="eastAsia" w:ascii="仿宋" w:hAnsi="仿宋" w:eastAsia="仿宋" w:cs="仿宋"/>
                <w:snapToGrid w:val="0"/>
                <w:color w:val="auto"/>
                <w:kern w:val="2"/>
                <w:szCs w:val="21"/>
              </w:rPr>
            </w:pPr>
          </w:p>
        </w:tc>
        <w:tc>
          <w:tcPr>
            <w:tcW w:w="1012" w:type="dxa"/>
            <w:noWrap w:val="0"/>
            <w:vAlign w:val="top"/>
          </w:tcPr>
          <w:p>
            <w:pPr>
              <w:snapToGrid w:val="0"/>
              <w:rPr>
                <w:rFonts w:hint="eastAsia" w:ascii="仿宋" w:hAnsi="仿宋" w:eastAsia="仿宋" w:cs="仿宋"/>
                <w:snapToGrid w:val="0"/>
                <w:color w:val="auto"/>
                <w:kern w:val="2"/>
                <w:szCs w:val="21"/>
              </w:rPr>
            </w:pPr>
          </w:p>
        </w:tc>
        <w:tc>
          <w:tcPr>
            <w:tcW w:w="1181" w:type="dxa"/>
            <w:noWrap w:val="0"/>
            <w:vAlign w:val="top"/>
          </w:tcPr>
          <w:p>
            <w:pPr>
              <w:snapToGrid w:val="0"/>
              <w:rPr>
                <w:rFonts w:hint="eastAsia" w:ascii="仿宋" w:hAnsi="仿宋" w:eastAsia="仿宋" w:cs="仿宋"/>
                <w:snapToGrid w:val="0"/>
                <w:color w:val="auto"/>
                <w:kern w:val="2"/>
                <w:szCs w:val="21"/>
              </w:rPr>
            </w:pPr>
          </w:p>
        </w:tc>
        <w:tc>
          <w:tcPr>
            <w:tcW w:w="911" w:type="dxa"/>
            <w:noWrap w:val="0"/>
            <w:vAlign w:val="top"/>
          </w:tcPr>
          <w:p>
            <w:pPr>
              <w:snapToGrid w:val="0"/>
              <w:rPr>
                <w:rFonts w:hint="eastAsia" w:ascii="仿宋" w:hAnsi="仿宋" w:eastAsia="仿宋" w:cs="仿宋"/>
                <w:snapToGrid w:val="0"/>
                <w:color w:val="auto"/>
                <w:kern w:val="2"/>
                <w:szCs w:val="21"/>
              </w:rPr>
            </w:pPr>
          </w:p>
        </w:tc>
        <w:tc>
          <w:tcPr>
            <w:tcW w:w="1012" w:type="dxa"/>
            <w:noWrap w:val="0"/>
            <w:vAlign w:val="top"/>
          </w:tcPr>
          <w:p>
            <w:pPr>
              <w:snapToGrid w:val="0"/>
              <w:rPr>
                <w:rFonts w:hint="eastAsia" w:ascii="仿宋" w:hAnsi="仿宋" w:eastAsia="仿宋" w:cs="仿宋"/>
                <w:snapToGrid w:val="0"/>
                <w:color w:val="auto"/>
                <w:kern w:val="2"/>
                <w:szCs w:val="21"/>
              </w:rPr>
            </w:pPr>
          </w:p>
        </w:tc>
        <w:tc>
          <w:tcPr>
            <w:tcW w:w="1010" w:type="dxa"/>
            <w:noWrap w:val="0"/>
            <w:vAlign w:val="top"/>
          </w:tcPr>
          <w:p>
            <w:pPr>
              <w:snapToGrid w:val="0"/>
              <w:rPr>
                <w:rFonts w:hint="eastAsia" w:ascii="仿宋" w:hAnsi="仿宋" w:eastAsia="仿宋" w:cs="仿宋"/>
                <w:snapToGrid w:val="0"/>
                <w:color w:val="auto"/>
                <w:kern w:val="2"/>
                <w:szCs w:val="21"/>
              </w:rPr>
            </w:pPr>
          </w:p>
        </w:tc>
      </w:tr>
    </w:tbl>
    <w:p>
      <w:pPr>
        <w:pStyle w:val="9"/>
        <w:rPr>
          <w:rFonts w:hint="eastAsia" w:ascii="仿宋" w:hAnsi="仿宋" w:eastAsia="仿宋" w:cs="仿宋"/>
          <w:color w:val="auto"/>
          <w:szCs w:val="24"/>
        </w:rPr>
      </w:pPr>
    </w:p>
    <w:p>
      <w:pPr>
        <w:pStyle w:val="6"/>
        <w:rPr>
          <w:rFonts w:hint="eastAsia" w:ascii="仿宋" w:hAnsi="仿宋" w:eastAsia="仿宋" w:cs="仿宋"/>
          <w:color w:val="auto"/>
        </w:rPr>
      </w:pPr>
    </w:p>
    <w:p>
      <w:pPr>
        <w:pStyle w:val="9"/>
        <w:rPr>
          <w:rFonts w:hint="eastAsia" w:ascii="仿宋" w:hAnsi="仿宋" w:eastAsia="仿宋" w:cs="仿宋"/>
          <w:color w:val="auto"/>
          <w:szCs w:val="24"/>
        </w:rPr>
      </w:pPr>
      <w:r>
        <w:rPr>
          <w:rFonts w:hint="eastAsia" w:ascii="仿宋" w:hAnsi="仿宋" w:eastAsia="仿宋" w:cs="仿宋"/>
          <w:color w:val="auto"/>
          <w:szCs w:val="24"/>
        </w:rPr>
        <w:t>附件二</w:t>
      </w:r>
    </w:p>
    <w:p>
      <w:pPr>
        <w:pStyle w:val="9"/>
        <w:jc w:val="center"/>
        <w:rPr>
          <w:rFonts w:hint="eastAsia" w:ascii="仿宋" w:hAnsi="仿宋" w:eastAsia="仿宋" w:cs="仿宋"/>
          <w:color w:val="auto"/>
          <w:sz w:val="28"/>
          <w:szCs w:val="28"/>
        </w:rPr>
      </w:pPr>
      <w:r>
        <w:rPr>
          <w:rFonts w:hint="eastAsia" w:ascii="仿宋" w:hAnsi="仿宋" w:eastAsia="仿宋" w:cs="仿宋"/>
          <w:color w:val="auto"/>
          <w:sz w:val="28"/>
          <w:szCs w:val="28"/>
        </w:rPr>
        <w:t>拟投入本标段的试验和检测仪器设备表</w:t>
      </w:r>
    </w:p>
    <w:tbl>
      <w:tblPr>
        <w:tblStyle w:val="2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767"/>
        <w:gridCol w:w="745"/>
        <w:gridCol w:w="765"/>
        <w:gridCol w:w="765"/>
        <w:gridCol w:w="1009"/>
        <w:gridCol w:w="1121"/>
        <w:gridCol w:w="910"/>
        <w:gridCol w:w="14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76" w:type="dxa"/>
            <w:noWrap w:val="0"/>
            <w:vAlign w:val="center"/>
          </w:tcPr>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序号</w:t>
            </w:r>
          </w:p>
        </w:tc>
        <w:tc>
          <w:tcPr>
            <w:tcW w:w="1767" w:type="dxa"/>
            <w:noWrap w:val="0"/>
            <w:vAlign w:val="center"/>
          </w:tcPr>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仪器设备名称</w:t>
            </w:r>
          </w:p>
        </w:tc>
        <w:tc>
          <w:tcPr>
            <w:tcW w:w="745" w:type="dxa"/>
            <w:noWrap w:val="0"/>
            <w:vAlign w:val="center"/>
          </w:tcPr>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型号</w:t>
            </w:r>
          </w:p>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规格</w:t>
            </w:r>
          </w:p>
        </w:tc>
        <w:tc>
          <w:tcPr>
            <w:tcW w:w="765" w:type="dxa"/>
            <w:noWrap w:val="0"/>
            <w:vAlign w:val="center"/>
          </w:tcPr>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数量</w:t>
            </w:r>
          </w:p>
        </w:tc>
        <w:tc>
          <w:tcPr>
            <w:tcW w:w="765" w:type="dxa"/>
            <w:noWrap w:val="0"/>
            <w:vAlign w:val="center"/>
          </w:tcPr>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国别</w:t>
            </w:r>
          </w:p>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产地</w:t>
            </w:r>
          </w:p>
        </w:tc>
        <w:tc>
          <w:tcPr>
            <w:tcW w:w="1009" w:type="dxa"/>
            <w:noWrap w:val="0"/>
            <w:vAlign w:val="center"/>
          </w:tcPr>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制造</w:t>
            </w:r>
          </w:p>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年份</w:t>
            </w:r>
          </w:p>
        </w:tc>
        <w:tc>
          <w:tcPr>
            <w:tcW w:w="1121" w:type="dxa"/>
            <w:noWrap w:val="0"/>
            <w:vAlign w:val="center"/>
          </w:tcPr>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已使用</w:t>
            </w:r>
          </w:p>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台时数</w:t>
            </w:r>
          </w:p>
        </w:tc>
        <w:tc>
          <w:tcPr>
            <w:tcW w:w="910" w:type="dxa"/>
            <w:noWrap w:val="0"/>
            <w:vAlign w:val="center"/>
          </w:tcPr>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用途</w:t>
            </w:r>
          </w:p>
        </w:tc>
        <w:tc>
          <w:tcPr>
            <w:tcW w:w="1414" w:type="dxa"/>
            <w:noWrap w:val="0"/>
            <w:vAlign w:val="center"/>
          </w:tcPr>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noWrap w:val="0"/>
            <w:vAlign w:val="top"/>
          </w:tcPr>
          <w:p>
            <w:pPr>
              <w:snapToGrid w:val="0"/>
              <w:rPr>
                <w:rFonts w:hint="eastAsia" w:ascii="仿宋" w:hAnsi="仿宋" w:eastAsia="仿宋" w:cs="仿宋"/>
                <w:snapToGrid w:val="0"/>
                <w:color w:val="auto"/>
                <w:kern w:val="2"/>
                <w:szCs w:val="21"/>
              </w:rPr>
            </w:pPr>
          </w:p>
        </w:tc>
        <w:tc>
          <w:tcPr>
            <w:tcW w:w="1767" w:type="dxa"/>
            <w:noWrap w:val="0"/>
            <w:vAlign w:val="top"/>
          </w:tcPr>
          <w:p>
            <w:pPr>
              <w:snapToGrid w:val="0"/>
              <w:ind w:firstLine="480" w:firstLineChars="200"/>
              <w:rPr>
                <w:rFonts w:hint="eastAsia" w:ascii="仿宋" w:hAnsi="仿宋" w:eastAsia="仿宋" w:cs="仿宋"/>
                <w:snapToGrid w:val="0"/>
                <w:color w:val="auto"/>
                <w:kern w:val="2"/>
                <w:szCs w:val="21"/>
              </w:rPr>
            </w:pPr>
          </w:p>
        </w:tc>
        <w:tc>
          <w:tcPr>
            <w:tcW w:w="745" w:type="dxa"/>
            <w:noWrap w:val="0"/>
            <w:vAlign w:val="top"/>
          </w:tcPr>
          <w:p>
            <w:pPr>
              <w:snapToGrid w:val="0"/>
              <w:rPr>
                <w:rFonts w:hint="eastAsia" w:ascii="仿宋" w:hAnsi="仿宋" w:eastAsia="仿宋" w:cs="仿宋"/>
                <w:snapToGrid w:val="0"/>
                <w:color w:val="auto"/>
                <w:kern w:val="2"/>
                <w:szCs w:val="21"/>
              </w:rPr>
            </w:pPr>
          </w:p>
        </w:tc>
        <w:tc>
          <w:tcPr>
            <w:tcW w:w="765" w:type="dxa"/>
            <w:noWrap w:val="0"/>
            <w:vAlign w:val="top"/>
          </w:tcPr>
          <w:p>
            <w:pPr>
              <w:snapToGrid w:val="0"/>
              <w:rPr>
                <w:rFonts w:hint="eastAsia" w:ascii="仿宋" w:hAnsi="仿宋" w:eastAsia="仿宋" w:cs="仿宋"/>
                <w:snapToGrid w:val="0"/>
                <w:color w:val="auto"/>
                <w:kern w:val="2"/>
                <w:szCs w:val="21"/>
              </w:rPr>
            </w:pPr>
          </w:p>
        </w:tc>
        <w:tc>
          <w:tcPr>
            <w:tcW w:w="765" w:type="dxa"/>
            <w:noWrap w:val="0"/>
            <w:vAlign w:val="top"/>
          </w:tcPr>
          <w:p>
            <w:pPr>
              <w:snapToGrid w:val="0"/>
              <w:rPr>
                <w:rFonts w:hint="eastAsia" w:ascii="仿宋" w:hAnsi="仿宋" w:eastAsia="仿宋" w:cs="仿宋"/>
                <w:snapToGrid w:val="0"/>
                <w:color w:val="auto"/>
                <w:kern w:val="2"/>
                <w:szCs w:val="21"/>
              </w:rPr>
            </w:pPr>
          </w:p>
        </w:tc>
        <w:tc>
          <w:tcPr>
            <w:tcW w:w="1009" w:type="dxa"/>
            <w:noWrap w:val="0"/>
            <w:vAlign w:val="top"/>
          </w:tcPr>
          <w:p>
            <w:pPr>
              <w:snapToGrid w:val="0"/>
              <w:rPr>
                <w:rFonts w:hint="eastAsia" w:ascii="仿宋" w:hAnsi="仿宋" w:eastAsia="仿宋" w:cs="仿宋"/>
                <w:snapToGrid w:val="0"/>
                <w:color w:val="auto"/>
                <w:kern w:val="2"/>
                <w:szCs w:val="21"/>
              </w:rPr>
            </w:pPr>
          </w:p>
        </w:tc>
        <w:tc>
          <w:tcPr>
            <w:tcW w:w="1121" w:type="dxa"/>
            <w:noWrap w:val="0"/>
            <w:vAlign w:val="top"/>
          </w:tcPr>
          <w:p>
            <w:pPr>
              <w:snapToGrid w:val="0"/>
              <w:rPr>
                <w:rFonts w:hint="eastAsia" w:ascii="仿宋" w:hAnsi="仿宋" w:eastAsia="仿宋" w:cs="仿宋"/>
                <w:snapToGrid w:val="0"/>
                <w:color w:val="auto"/>
                <w:kern w:val="2"/>
                <w:szCs w:val="21"/>
              </w:rPr>
            </w:pPr>
          </w:p>
        </w:tc>
        <w:tc>
          <w:tcPr>
            <w:tcW w:w="910" w:type="dxa"/>
            <w:noWrap w:val="0"/>
            <w:vAlign w:val="top"/>
          </w:tcPr>
          <w:p>
            <w:pPr>
              <w:snapToGrid w:val="0"/>
              <w:rPr>
                <w:rFonts w:hint="eastAsia" w:ascii="仿宋" w:hAnsi="仿宋" w:eastAsia="仿宋" w:cs="仿宋"/>
                <w:snapToGrid w:val="0"/>
                <w:color w:val="auto"/>
                <w:kern w:val="2"/>
                <w:szCs w:val="21"/>
              </w:rPr>
            </w:pPr>
          </w:p>
        </w:tc>
        <w:tc>
          <w:tcPr>
            <w:tcW w:w="1414"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noWrap w:val="0"/>
            <w:vAlign w:val="top"/>
          </w:tcPr>
          <w:p>
            <w:pPr>
              <w:snapToGrid w:val="0"/>
              <w:rPr>
                <w:rFonts w:hint="eastAsia" w:ascii="仿宋" w:hAnsi="仿宋" w:eastAsia="仿宋" w:cs="仿宋"/>
                <w:snapToGrid w:val="0"/>
                <w:color w:val="auto"/>
                <w:kern w:val="2"/>
                <w:szCs w:val="21"/>
              </w:rPr>
            </w:pPr>
          </w:p>
        </w:tc>
        <w:tc>
          <w:tcPr>
            <w:tcW w:w="1767" w:type="dxa"/>
            <w:noWrap w:val="0"/>
            <w:vAlign w:val="top"/>
          </w:tcPr>
          <w:p>
            <w:pPr>
              <w:snapToGrid w:val="0"/>
              <w:rPr>
                <w:rFonts w:hint="eastAsia" w:ascii="仿宋" w:hAnsi="仿宋" w:eastAsia="仿宋" w:cs="仿宋"/>
                <w:snapToGrid w:val="0"/>
                <w:color w:val="auto"/>
                <w:kern w:val="2"/>
                <w:szCs w:val="21"/>
              </w:rPr>
            </w:pPr>
          </w:p>
        </w:tc>
        <w:tc>
          <w:tcPr>
            <w:tcW w:w="745" w:type="dxa"/>
            <w:noWrap w:val="0"/>
            <w:vAlign w:val="top"/>
          </w:tcPr>
          <w:p>
            <w:pPr>
              <w:snapToGrid w:val="0"/>
              <w:rPr>
                <w:rFonts w:hint="eastAsia" w:ascii="仿宋" w:hAnsi="仿宋" w:eastAsia="仿宋" w:cs="仿宋"/>
                <w:snapToGrid w:val="0"/>
                <w:color w:val="auto"/>
                <w:kern w:val="2"/>
                <w:szCs w:val="21"/>
              </w:rPr>
            </w:pPr>
          </w:p>
        </w:tc>
        <w:tc>
          <w:tcPr>
            <w:tcW w:w="765" w:type="dxa"/>
            <w:noWrap w:val="0"/>
            <w:vAlign w:val="top"/>
          </w:tcPr>
          <w:p>
            <w:pPr>
              <w:snapToGrid w:val="0"/>
              <w:rPr>
                <w:rFonts w:hint="eastAsia" w:ascii="仿宋" w:hAnsi="仿宋" w:eastAsia="仿宋" w:cs="仿宋"/>
                <w:snapToGrid w:val="0"/>
                <w:color w:val="auto"/>
                <w:kern w:val="2"/>
                <w:szCs w:val="21"/>
              </w:rPr>
            </w:pPr>
          </w:p>
        </w:tc>
        <w:tc>
          <w:tcPr>
            <w:tcW w:w="765" w:type="dxa"/>
            <w:noWrap w:val="0"/>
            <w:vAlign w:val="top"/>
          </w:tcPr>
          <w:p>
            <w:pPr>
              <w:snapToGrid w:val="0"/>
              <w:rPr>
                <w:rFonts w:hint="eastAsia" w:ascii="仿宋" w:hAnsi="仿宋" w:eastAsia="仿宋" w:cs="仿宋"/>
                <w:snapToGrid w:val="0"/>
                <w:color w:val="auto"/>
                <w:kern w:val="2"/>
                <w:szCs w:val="21"/>
              </w:rPr>
            </w:pPr>
          </w:p>
        </w:tc>
        <w:tc>
          <w:tcPr>
            <w:tcW w:w="1009" w:type="dxa"/>
            <w:noWrap w:val="0"/>
            <w:vAlign w:val="top"/>
          </w:tcPr>
          <w:p>
            <w:pPr>
              <w:snapToGrid w:val="0"/>
              <w:rPr>
                <w:rFonts w:hint="eastAsia" w:ascii="仿宋" w:hAnsi="仿宋" w:eastAsia="仿宋" w:cs="仿宋"/>
                <w:snapToGrid w:val="0"/>
                <w:color w:val="auto"/>
                <w:kern w:val="2"/>
                <w:szCs w:val="21"/>
              </w:rPr>
            </w:pPr>
          </w:p>
        </w:tc>
        <w:tc>
          <w:tcPr>
            <w:tcW w:w="1121" w:type="dxa"/>
            <w:noWrap w:val="0"/>
            <w:vAlign w:val="top"/>
          </w:tcPr>
          <w:p>
            <w:pPr>
              <w:snapToGrid w:val="0"/>
              <w:rPr>
                <w:rFonts w:hint="eastAsia" w:ascii="仿宋" w:hAnsi="仿宋" w:eastAsia="仿宋" w:cs="仿宋"/>
                <w:snapToGrid w:val="0"/>
                <w:color w:val="auto"/>
                <w:kern w:val="2"/>
                <w:szCs w:val="21"/>
              </w:rPr>
            </w:pPr>
          </w:p>
        </w:tc>
        <w:tc>
          <w:tcPr>
            <w:tcW w:w="910" w:type="dxa"/>
            <w:noWrap w:val="0"/>
            <w:vAlign w:val="top"/>
          </w:tcPr>
          <w:p>
            <w:pPr>
              <w:snapToGrid w:val="0"/>
              <w:rPr>
                <w:rFonts w:hint="eastAsia" w:ascii="仿宋" w:hAnsi="仿宋" w:eastAsia="仿宋" w:cs="仿宋"/>
                <w:snapToGrid w:val="0"/>
                <w:color w:val="auto"/>
                <w:kern w:val="2"/>
                <w:szCs w:val="21"/>
              </w:rPr>
            </w:pPr>
          </w:p>
        </w:tc>
        <w:tc>
          <w:tcPr>
            <w:tcW w:w="1414"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noWrap w:val="0"/>
            <w:vAlign w:val="top"/>
          </w:tcPr>
          <w:p>
            <w:pPr>
              <w:snapToGrid w:val="0"/>
              <w:rPr>
                <w:rFonts w:hint="eastAsia" w:ascii="仿宋" w:hAnsi="仿宋" w:eastAsia="仿宋" w:cs="仿宋"/>
                <w:snapToGrid w:val="0"/>
                <w:color w:val="auto"/>
                <w:kern w:val="2"/>
                <w:szCs w:val="21"/>
              </w:rPr>
            </w:pPr>
          </w:p>
        </w:tc>
        <w:tc>
          <w:tcPr>
            <w:tcW w:w="1767" w:type="dxa"/>
            <w:noWrap w:val="0"/>
            <w:vAlign w:val="top"/>
          </w:tcPr>
          <w:p>
            <w:pPr>
              <w:snapToGrid w:val="0"/>
              <w:rPr>
                <w:rFonts w:hint="eastAsia" w:ascii="仿宋" w:hAnsi="仿宋" w:eastAsia="仿宋" w:cs="仿宋"/>
                <w:snapToGrid w:val="0"/>
                <w:color w:val="auto"/>
                <w:kern w:val="2"/>
                <w:szCs w:val="21"/>
              </w:rPr>
            </w:pPr>
          </w:p>
        </w:tc>
        <w:tc>
          <w:tcPr>
            <w:tcW w:w="745" w:type="dxa"/>
            <w:noWrap w:val="0"/>
            <w:vAlign w:val="top"/>
          </w:tcPr>
          <w:p>
            <w:pPr>
              <w:snapToGrid w:val="0"/>
              <w:rPr>
                <w:rFonts w:hint="eastAsia" w:ascii="仿宋" w:hAnsi="仿宋" w:eastAsia="仿宋" w:cs="仿宋"/>
                <w:snapToGrid w:val="0"/>
                <w:color w:val="auto"/>
                <w:kern w:val="2"/>
                <w:szCs w:val="21"/>
              </w:rPr>
            </w:pPr>
          </w:p>
        </w:tc>
        <w:tc>
          <w:tcPr>
            <w:tcW w:w="765" w:type="dxa"/>
            <w:noWrap w:val="0"/>
            <w:vAlign w:val="top"/>
          </w:tcPr>
          <w:p>
            <w:pPr>
              <w:snapToGrid w:val="0"/>
              <w:rPr>
                <w:rFonts w:hint="eastAsia" w:ascii="仿宋" w:hAnsi="仿宋" w:eastAsia="仿宋" w:cs="仿宋"/>
                <w:snapToGrid w:val="0"/>
                <w:color w:val="auto"/>
                <w:kern w:val="2"/>
                <w:szCs w:val="21"/>
              </w:rPr>
            </w:pPr>
          </w:p>
        </w:tc>
        <w:tc>
          <w:tcPr>
            <w:tcW w:w="765" w:type="dxa"/>
            <w:noWrap w:val="0"/>
            <w:vAlign w:val="top"/>
          </w:tcPr>
          <w:p>
            <w:pPr>
              <w:snapToGrid w:val="0"/>
              <w:rPr>
                <w:rFonts w:hint="eastAsia" w:ascii="仿宋" w:hAnsi="仿宋" w:eastAsia="仿宋" w:cs="仿宋"/>
                <w:snapToGrid w:val="0"/>
                <w:color w:val="auto"/>
                <w:kern w:val="2"/>
                <w:szCs w:val="21"/>
              </w:rPr>
            </w:pPr>
          </w:p>
        </w:tc>
        <w:tc>
          <w:tcPr>
            <w:tcW w:w="1009" w:type="dxa"/>
            <w:noWrap w:val="0"/>
            <w:vAlign w:val="top"/>
          </w:tcPr>
          <w:p>
            <w:pPr>
              <w:snapToGrid w:val="0"/>
              <w:rPr>
                <w:rFonts w:hint="eastAsia" w:ascii="仿宋" w:hAnsi="仿宋" w:eastAsia="仿宋" w:cs="仿宋"/>
                <w:snapToGrid w:val="0"/>
                <w:color w:val="auto"/>
                <w:kern w:val="2"/>
                <w:szCs w:val="21"/>
              </w:rPr>
            </w:pPr>
          </w:p>
        </w:tc>
        <w:tc>
          <w:tcPr>
            <w:tcW w:w="1121" w:type="dxa"/>
            <w:noWrap w:val="0"/>
            <w:vAlign w:val="top"/>
          </w:tcPr>
          <w:p>
            <w:pPr>
              <w:snapToGrid w:val="0"/>
              <w:rPr>
                <w:rFonts w:hint="eastAsia" w:ascii="仿宋" w:hAnsi="仿宋" w:eastAsia="仿宋" w:cs="仿宋"/>
                <w:snapToGrid w:val="0"/>
                <w:color w:val="auto"/>
                <w:kern w:val="2"/>
                <w:szCs w:val="21"/>
              </w:rPr>
            </w:pPr>
          </w:p>
        </w:tc>
        <w:tc>
          <w:tcPr>
            <w:tcW w:w="910" w:type="dxa"/>
            <w:noWrap w:val="0"/>
            <w:vAlign w:val="top"/>
          </w:tcPr>
          <w:p>
            <w:pPr>
              <w:snapToGrid w:val="0"/>
              <w:rPr>
                <w:rFonts w:hint="eastAsia" w:ascii="仿宋" w:hAnsi="仿宋" w:eastAsia="仿宋" w:cs="仿宋"/>
                <w:snapToGrid w:val="0"/>
                <w:color w:val="auto"/>
                <w:kern w:val="2"/>
                <w:szCs w:val="21"/>
              </w:rPr>
            </w:pPr>
          </w:p>
        </w:tc>
        <w:tc>
          <w:tcPr>
            <w:tcW w:w="1414"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676" w:type="dxa"/>
            <w:noWrap w:val="0"/>
            <w:vAlign w:val="top"/>
          </w:tcPr>
          <w:p>
            <w:pPr>
              <w:snapToGrid w:val="0"/>
              <w:rPr>
                <w:rFonts w:hint="eastAsia" w:ascii="仿宋" w:hAnsi="仿宋" w:eastAsia="仿宋" w:cs="仿宋"/>
                <w:snapToGrid w:val="0"/>
                <w:color w:val="auto"/>
                <w:kern w:val="2"/>
                <w:szCs w:val="21"/>
              </w:rPr>
            </w:pPr>
          </w:p>
        </w:tc>
        <w:tc>
          <w:tcPr>
            <w:tcW w:w="1767" w:type="dxa"/>
            <w:noWrap w:val="0"/>
            <w:vAlign w:val="top"/>
          </w:tcPr>
          <w:p>
            <w:pPr>
              <w:snapToGrid w:val="0"/>
              <w:rPr>
                <w:rFonts w:hint="eastAsia" w:ascii="仿宋" w:hAnsi="仿宋" w:eastAsia="仿宋" w:cs="仿宋"/>
                <w:snapToGrid w:val="0"/>
                <w:color w:val="auto"/>
                <w:kern w:val="2"/>
                <w:szCs w:val="21"/>
              </w:rPr>
            </w:pPr>
          </w:p>
        </w:tc>
        <w:tc>
          <w:tcPr>
            <w:tcW w:w="745" w:type="dxa"/>
            <w:noWrap w:val="0"/>
            <w:vAlign w:val="top"/>
          </w:tcPr>
          <w:p>
            <w:pPr>
              <w:snapToGrid w:val="0"/>
              <w:rPr>
                <w:rFonts w:hint="eastAsia" w:ascii="仿宋" w:hAnsi="仿宋" w:eastAsia="仿宋" w:cs="仿宋"/>
                <w:snapToGrid w:val="0"/>
                <w:color w:val="auto"/>
                <w:kern w:val="2"/>
                <w:szCs w:val="21"/>
              </w:rPr>
            </w:pPr>
          </w:p>
        </w:tc>
        <w:tc>
          <w:tcPr>
            <w:tcW w:w="765" w:type="dxa"/>
            <w:noWrap w:val="0"/>
            <w:vAlign w:val="top"/>
          </w:tcPr>
          <w:p>
            <w:pPr>
              <w:snapToGrid w:val="0"/>
              <w:rPr>
                <w:rFonts w:hint="eastAsia" w:ascii="仿宋" w:hAnsi="仿宋" w:eastAsia="仿宋" w:cs="仿宋"/>
                <w:snapToGrid w:val="0"/>
                <w:color w:val="auto"/>
                <w:kern w:val="2"/>
                <w:szCs w:val="21"/>
              </w:rPr>
            </w:pPr>
          </w:p>
        </w:tc>
        <w:tc>
          <w:tcPr>
            <w:tcW w:w="765" w:type="dxa"/>
            <w:noWrap w:val="0"/>
            <w:vAlign w:val="top"/>
          </w:tcPr>
          <w:p>
            <w:pPr>
              <w:snapToGrid w:val="0"/>
              <w:rPr>
                <w:rFonts w:hint="eastAsia" w:ascii="仿宋" w:hAnsi="仿宋" w:eastAsia="仿宋" w:cs="仿宋"/>
                <w:snapToGrid w:val="0"/>
                <w:color w:val="auto"/>
                <w:kern w:val="2"/>
                <w:szCs w:val="21"/>
              </w:rPr>
            </w:pPr>
          </w:p>
        </w:tc>
        <w:tc>
          <w:tcPr>
            <w:tcW w:w="1009" w:type="dxa"/>
            <w:noWrap w:val="0"/>
            <w:vAlign w:val="top"/>
          </w:tcPr>
          <w:p>
            <w:pPr>
              <w:snapToGrid w:val="0"/>
              <w:rPr>
                <w:rFonts w:hint="eastAsia" w:ascii="仿宋" w:hAnsi="仿宋" w:eastAsia="仿宋" w:cs="仿宋"/>
                <w:snapToGrid w:val="0"/>
                <w:color w:val="auto"/>
                <w:kern w:val="2"/>
                <w:szCs w:val="21"/>
              </w:rPr>
            </w:pPr>
          </w:p>
        </w:tc>
        <w:tc>
          <w:tcPr>
            <w:tcW w:w="1121" w:type="dxa"/>
            <w:noWrap w:val="0"/>
            <w:vAlign w:val="top"/>
          </w:tcPr>
          <w:p>
            <w:pPr>
              <w:snapToGrid w:val="0"/>
              <w:rPr>
                <w:rFonts w:hint="eastAsia" w:ascii="仿宋" w:hAnsi="仿宋" w:eastAsia="仿宋" w:cs="仿宋"/>
                <w:snapToGrid w:val="0"/>
                <w:color w:val="auto"/>
                <w:kern w:val="2"/>
                <w:szCs w:val="21"/>
              </w:rPr>
            </w:pPr>
          </w:p>
        </w:tc>
        <w:tc>
          <w:tcPr>
            <w:tcW w:w="910" w:type="dxa"/>
            <w:noWrap w:val="0"/>
            <w:vAlign w:val="top"/>
          </w:tcPr>
          <w:p>
            <w:pPr>
              <w:snapToGrid w:val="0"/>
              <w:rPr>
                <w:rFonts w:hint="eastAsia" w:ascii="仿宋" w:hAnsi="仿宋" w:eastAsia="仿宋" w:cs="仿宋"/>
                <w:snapToGrid w:val="0"/>
                <w:color w:val="auto"/>
                <w:kern w:val="2"/>
                <w:szCs w:val="21"/>
              </w:rPr>
            </w:pPr>
          </w:p>
        </w:tc>
        <w:tc>
          <w:tcPr>
            <w:tcW w:w="1414"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noWrap w:val="0"/>
            <w:vAlign w:val="top"/>
          </w:tcPr>
          <w:p>
            <w:pPr>
              <w:snapToGrid w:val="0"/>
              <w:rPr>
                <w:rFonts w:hint="eastAsia" w:ascii="仿宋" w:hAnsi="仿宋" w:eastAsia="仿宋" w:cs="仿宋"/>
                <w:snapToGrid w:val="0"/>
                <w:color w:val="auto"/>
                <w:kern w:val="2"/>
                <w:szCs w:val="21"/>
              </w:rPr>
            </w:pPr>
          </w:p>
        </w:tc>
        <w:tc>
          <w:tcPr>
            <w:tcW w:w="1767" w:type="dxa"/>
            <w:noWrap w:val="0"/>
            <w:vAlign w:val="top"/>
          </w:tcPr>
          <w:p>
            <w:pPr>
              <w:snapToGrid w:val="0"/>
              <w:rPr>
                <w:rFonts w:hint="eastAsia" w:ascii="仿宋" w:hAnsi="仿宋" w:eastAsia="仿宋" w:cs="仿宋"/>
                <w:snapToGrid w:val="0"/>
                <w:color w:val="auto"/>
                <w:kern w:val="2"/>
                <w:szCs w:val="21"/>
              </w:rPr>
            </w:pPr>
          </w:p>
        </w:tc>
        <w:tc>
          <w:tcPr>
            <w:tcW w:w="745" w:type="dxa"/>
            <w:noWrap w:val="0"/>
            <w:vAlign w:val="top"/>
          </w:tcPr>
          <w:p>
            <w:pPr>
              <w:snapToGrid w:val="0"/>
              <w:rPr>
                <w:rFonts w:hint="eastAsia" w:ascii="仿宋" w:hAnsi="仿宋" w:eastAsia="仿宋" w:cs="仿宋"/>
                <w:snapToGrid w:val="0"/>
                <w:color w:val="auto"/>
                <w:kern w:val="2"/>
                <w:szCs w:val="21"/>
              </w:rPr>
            </w:pPr>
          </w:p>
        </w:tc>
        <w:tc>
          <w:tcPr>
            <w:tcW w:w="765" w:type="dxa"/>
            <w:noWrap w:val="0"/>
            <w:vAlign w:val="top"/>
          </w:tcPr>
          <w:p>
            <w:pPr>
              <w:snapToGrid w:val="0"/>
              <w:rPr>
                <w:rFonts w:hint="eastAsia" w:ascii="仿宋" w:hAnsi="仿宋" w:eastAsia="仿宋" w:cs="仿宋"/>
                <w:snapToGrid w:val="0"/>
                <w:color w:val="auto"/>
                <w:kern w:val="2"/>
                <w:szCs w:val="21"/>
              </w:rPr>
            </w:pPr>
          </w:p>
        </w:tc>
        <w:tc>
          <w:tcPr>
            <w:tcW w:w="765" w:type="dxa"/>
            <w:noWrap w:val="0"/>
            <w:vAlign w:val="top"/>
          </w:tcPr>
          <w:p>
            <w:pPr>
              <w:snapToGrid w:val="0"/>
              <w:rPr>
                <w:rFonts w:hint="eastAsia" w:ascii="仿宋" w:hAnsi="仿宋" w:eastAsia="仿宋" w:cs="仿宋"/>
                <w:snapToGrid w:val="0"/>
                <w:color w:val="auto"/>
                <w:kern w:val="2"/>
                <w:szCs w:val="21"/>
              </w:rPr>
            </w:pPr>
          </w:p>
        </w:tc>
        <w:tc>
          <w:tcPr>
            <w:tcW w:w="1009" w:type="dxa"/>
            <w:noWrap w:val="0"/>
            <w:vAlign w:val="top"/>
          </w:tcPr>
          <w:p>
            <w:pPr>
              <w:snapToGrid w:val="0"/>
              <w:rPr>
                <w:rFonts w:hint="eastAsia" w:ascii="仿宋" w:hAnsi="仿宋" w:eastAsia="仿宋" w:cs="仿宋"/>
                <w:snapToGrid w:val="0"/>
                <w:color w:val="auto"/>
                <w:kern w:val="2"/>
                <w:szCs w:val="21"/>
              </w:rPr>
            </w:pPr>
          </w:p>
        </w:tc>
        <w:tc>
          <w:tcPr>
            <w:tcW w:w="1121" w:type="dxa"/>
            <w:noWrap w:val="0"/>
            <w:vAlign w:val="top"/>
          </w:tcPr>
          <w:p>
            <w:pPr>
              <w:snapToGrid w:val="0"/>
              <w:rPr>
                <w:rFonts w:hint="eastAsia" w:ascii="仿宋" w:hAnsi="仿宋" w:eastAsia="仿宋" w:cs="仿宋"/>
                <w:snapToGrid w:val="0"/>
                <w:color w:val="auto"/>
                <w:kern w:val="2"/>
                <w:szCs w:val="21"/>
              </w:rPr>
            </w:pPr>
          </w:p>
        </w:tc>
        <w:tc>
          <w:tcPr>
            <w:tcW w:w="910" w:type="dxa"/>
            <w:noWrap w:val="0"/>
            <w:vAlign w:val="top"/>
          </w:tcPr>
          <w:p>
            <w:pPr>
              <w:snapToGrid w:val="0"/>
              <w:rPr>
                <w:rFonts w:hint="eastAsia" w:ascii="仿宋" w:hAnsi="仿宋" w:eastAsia="仿宋" w:cs="仿宋"/>
                <w:snapToGrid w:val="0"/>
                <w:color w:val="auto"/>
                <w:kern w:val="2"/>
                <w:szCs w:val="21"/>
              </w:rPr>
            </w:pPr>
          </w:p>
        </w:tc>
        <w:tc>
          <w:tcPr>
            <w:tcW w:w="1414"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noWrap w:val="0"/>
            <w:vAlign w:val="top"/>
          </w:tcPr>
          <w:p>
            <w:pPr>
              <w:snapToGrid w:val="0"/>
              <w:rPr>
                <w:rFonts w:hint="eastAsia" w:ascii="仿宋" w:hAnsi="仿宋" w:eastAsia="仿宋" w:cs="仿宋"/>
                <w:snapToGrid w:val="0"/>
                <w:color w:val="auto"/>
                <w:kern w:val="2"/>
                <w:szCs w:val="21"/>
              </w:rPr>
            </w:pPr>
          </w:p>
        </w:tc>
        <w:tc>
          <w:tcPr>
            <w:tcW w:w="1767" w:type="dxa"/>
            <w:noWrap w:val="0"/>
            <w:vAlign w:val="top"/>
          </w:tcPr>
          <w:p>
            <w:pPr>
              <w:snapToGrid w:val="0"/>
              <w:rPr>
                <w:rFonts w:hint="eastAsia" w:ascii="仿宋" w:hAnsi="仿宋" w:eastAsia="仿宋" w:cs="仿宋"/>
                <w:snapToGrid w:val="0"/>
                <w:color w:val="auto"/>
                <w:kern w:val="2"/>
                <w:szCs w:val="21"/>
              </w:rPr>
            </w:pPr>
          </w:p>
        </w:tc>
        <w:tc>
          <w:tcPr>
            <w:tcW w:w="745" w:type="dxa"/>
            <w:noWrap w:val="0"/>
            <w:vAlign w:val="top"/>
          </w:tcPr>
          <w:p>
            <w:pPr>
              <w:snapToGrid w:val="0"/>
              <w:rPr>
                <w:rFonts w:hint="eastAsia" w:ascii="仿宋" w:hAnsi="仿宋" w:eastAsia="仿宋" w:cs="仿宋"/>
                <w:snapToGrid w:val="0"/>
                <w:color w:val="auto"/>
                <w:kern w:val="2"/>
                <w:szCs w:val="21"/>
              </w:rPr>
            </w:pPr>
          </w:p>
        </w:tc>
        <w:tc>
          <w:tcPr>
            <w:tcW w:w="765" w:type="dxa"/>
            <w:noWrap w:val="0"/>
            <w:vAlign w:val="top"/>
          </w:tcPr>
          <w:p>
            <w:pPr>
              <w:snapToGrid w:val="0"/>
              <w:rPr>
                <w:rFonts w:hint="eastAsia" w:ascii="仿宋" w:hAnsi="仿宋" w:eastAsia="仿宋" w:cs="仿宋"/>
                <w:snapToGrid w:val="0"/>
                <w:color w:val="auto"/>
                <w:kern w:val="2"/>
                <w:szCs w:val="21"/>
              </w:rPr>
            </w:pPr>
          </w:p>
        </w:tc>
        <w:tc>
          <w:tcPr>
            <w:tcW w:w="765" w:type="dxa"/>
            <w:noWrap w:val="0"/>
            <w:vAlign w:val="top"/>
          </w:tcPr>
          <w:p>
            <w:pPr>
              <w:snapToGrid w:val="0"/>
              <w:rPr>
                <w:rFonts w:hint="eastAsia" w:ascii="仿宋" w:hAnsi="仿宋" w:eastAsia="仿宋" w:cs="仿宋"/>
                <w:snapToGrid w:val="0"/>
                <w:color w:val="auto"/>
                <w:kern w:val="2"/>
                <w:szCs w:val="21"/>
              </w:rPr>
            </w:pPr>
          </w:p>
        </w:tc>
        <w:tc>
          <w:tcPr>
            <w:tcW w:w="1009" w:type="dxa"/>
            <w:noWrap w:val="0"/>
            <w:vAlign w:val="top"/>
          </w:tcPr>
          <w:p>
            <w:pPr>
              <w:snapToGrid w:val="0"/>
              <w:rPr>
                <w:rFonts w:hint="eastAsia" w:ascii="仿宋" w:hAnsi="仿宋" w:eastAsia="仿宋" w:cs="仿宋"/>
                <w:snapToGrid w:val="0"/>
                <w:color w:val="auto"/>
                <w:kern w:val="2"/>
                <w:szCs w:val="21"/>
              </w:rPr>
            </w:pPr>
          </w:p>
        </w:tc>
        <w:tc>
          <w:tcPr>
            <w:tcW w:w="1121" w:type="dxa"/>
            <w:noWrap w:val="0"/>
            <w:vAlign w:val="top"/>
          </w:tcPr>
          <w:p>
            <w:pPr>
              <w:snapToGrid w:val="0"/>
              <w:rPr>
                <w:rFonts w:hint="eastAsia" w:ascii="仿宋" w:hAnsi="仿宋" w:eastAsia="仿宋" w:cs="仿宋"/>
                <w:snapToGrid w:val="0"/>
                <w:color w:val="auto"/>
                <w:kern w:val="2"/>
                <w:szCs w:val="21"/>
              </w:rPr>
            </w:pPr>
          </w:p>
        </w:tc>
        <w:tc>
          <w:tcPr>
            <w:tcW w:w="910" w:type="dxa"/>
            <w:noWrap w:val="0"/>
            <w:vAlign w:val="top"/>
          </w:tcPr>
          <w:p>
            <w:pPr>
              <w:snapToGrid w:val="0"/>
              <w:rPr>
                <w:rFonts w:hint="eastAsia" w:ascii="仿宋" w:hAnsi="仿宋" w:eastAsia="仿宋" w:cs="仿宋"/>
                <w:snapToGrid w:val="0"/>
                <w:color w:val="auto"/>
                <w:kern w:val="2"/>
                <w:szCs w:val="21"/>
              </w:rPr>
            </w:pPr>
          </w:p>
        </w:tc>
        <w:tc>
          <w:tcPr>
            <w:tcW w:w="1414"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noWrap w:val="0"/>
            <w:vAlign w:val="top"/>
          </w:tcPr>
          <w:p>
            <w:pPr>
              <w:snapToGrid w:val="0"/>
              <w:rPr>
                <w:rFonts w:hint="eastAsia" w:ascii="仿宋" w:hAnsi="仿宋" w:eastAsia="仿宋" w:cs="仿宋"/>
                <w:snapToGrid w:val="0"/>
                <w:color w:val="auto"/>
                <w:kern w:val="2"/>
                <w:szCs w:val="21"/>
              </w:rPr>
            </w:pPr>
          </w:p>
        </w:tc>
        <w:tc>
          <w:tcPr>
            <w:tcW w:w="1767" w:type="dxa"/>
            <w:noWrap w:val="0"/>
            <w:vAlign w:val="top"/>
          </w:tcPr>
          <w:p>
            <w:pPr>
              <w:snapToGrid w:val="0"/>
              <w:rPr>
                <w:rFonts w:hint="eastAsia" w:ascii="仿宋" w:hAnsi="仿宋" w:eastAsia="仿宋" w:cs="仿宋"/>
                <w:snapToGrid w:val="0"/>
                <w:color w:val="auto"/>
                <w:kern w:val="2"/>
                <w:szCs w:val="21"/>
              </w:rPr>
            </w:pPr>
          </w:p>
        </w:tc>
        <w:tc>
          <w:tcPr>
            <w:tcW w:w="745" w:type="dxa"/>
            <w:noWrap w:val="0"/>
            <w:vAlign w:val="top"/>
          </w:tcPr>
          <w:p>
            <w:pPr>
              <w:snapToGrid w:val="0"/>
              <w:rPr>
                <w:rFonts w:hint="eastAsia" w:ascii="仿宋" w:hAnsi="仿宋" w:eastAsia="仿宋" w:cs="仿宋"/>
                <w:snapToGrid w:val="0"/>
                <w:color w:val="auto"/>
                <w:kern w:val="2"/>
                <w:szCs w:val="21"/>
              </w:rPr>
            </w:pPr>
          </w:p>
        </w:tc>
        <w:tc>
          <w:tcPr>
            <w:tcW w:w="765" w:type="dxa"/>
            <w:noWrap w:val="0"/>
            <w:vAlign w:val="top"/>
          </w:tcPr>
          <w:p>
            <w:pPr>
              <w:snapToGrid w:val="0"/>
              <w:rPr>
                <w:rFonts w:hint="eastAsia" w:ascii="仿宋" w:hAnsi="仿宋" w:eastAsia="仿宋" w:cs="仿宋"/>
                <w:snapToGrid w:val="0"/>
                <w:color w:val="auto"/>
                <w:kern w:val="2"/>
                <w:szCs w:val="21"/>
              </w:rPr>
            </w:pPr>
          </w:p>
        </w:tc>
        <w:tc>
          <w:tcPr>
            <w:tcW w:w="765" w:type="dxa"/>
            <w:noWrap w:val="0"/>
            <w:vAlign w:val="top"/>
          </w:tcPr>
          <w:p>
            <w:pPr>
              <w:snapToGrid w:val="0"/>
              <w:rPr>
                <w:rFonts w:hint="eastAsia" w:ascii="仿宋" w:hAnsi="仿宋" w:eastAsia="仿宋" w:cs="仿宋"/>
                <w:snapToGrid w:val="0"/>
                <w:color w:val="auto"/>
                <w:kern w:val="2"/>
                <w:szCs w:val="21"/>
              </w:rPr>
            </w:pPr>
          </w:p>
        </w:tc>
        <w:tc>
          <w:tcPr>
            <w:tcW w:w="1009" w:type="dxa"/>
            <w:noWrap w:val="0"/>
            <w:vAlign w:val="top"/>
          </w:tcPr>
          <w:p>
            <w:pPr>
              <w:snapToGrid w:val="0"/>
              <w:rPr>
                <w:rFonts w:hint="eastAsia" w:ascii="仿宋" w:hAnsi="仿宋" w:eastAsia="仿宋" w:cs="仿宋"/>
                <w:snapToGrid w:val="0"/>
                <w:color w:val="auto"/>
                <w:kern w:val="2"/>
                <w:szCs w:val="21"/>
              </w:rPr>
            </w:pPr>
          </w:p>
        </w:tc>
        <w:tc>
          <w:tcPr>
            <w:tcW w:w="1121" w:type="dxa"/>
            <w:noWrap w:val="0"/>
            <w:vAlign w:val="top"/>
          </w:tcPr>
          <w:p>
            <w:pPr>
              <w:snapToGrid w:val="0"/>
              <w:rPr>
                <w:rFonts w:hint="eastAsia" w:ascii="仿宋" w:hAnsi="仿宋" w:eastAsia="仿宋" w:cs="仿宋"/>
                <w:snapToGrid w:val="0"/>
                <w:color w:val="auto"/>
                <w:kern w:val="2"/>
                <w:szCs w:val="21"/>
              </w:rPr>
            </w:pPr>
          </w:p>
        </w:tc>
        <w:tc>
          <w:tcPr>
            <w:tcW w:w="910" w:type="dxa"/>
            <w:noWrap w:val="0"/>
            <w:vAlign w:val="top"/>
          </w:tcPr>
          <w:p>
            <w:pPr>
              <w:snapToGrid w:val="0"/>
              <w:rPr>
                <w:rFonts w:hint="eastAsia" w:ascii="仿宋" w:hAnsi="仿宋" w:eastAsia="仿宋" w:cs="仿宋"/>
                <w:snapToGrid w:val="0"/>
                <w:color w:val="auto"/>
                <w:kern w:val="2"/>
                <w:szCs w:val="21"/>
              </w:rPr>
            </w:pPr>
          </w:p>
        </w:tc>
        <w:tc>
          <w:tcPr>
            <w:tcW w:w="1414"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noWrap w:val="0"/>
            <w:vAlign w:val="top"/>
          </w:tcPr>
          <w:p>
            <w:pPr>
              <w:snapToGrid w:val="0"/>
              <w:rPr>
                <w:rFonts w:hint="eastAsia" w:ascii="仿宋" w:hAnsi="仿宋" w:eastAsia="仿宋" w:cs="仿宋"/>
                <w:snapToGrid w:val="0"/>
                <w:color w:val="auto"/>
                <w:kern w:val="2"/>
                <w:szCs w:val="21"/>
              </w:rPr>
            </w:pPr>
          </w:p>
        </w:tc>
        <w:tc>
          <w:tcPr>
            <w:tcW w:w="1767" w:type="dxa"/>
            <w:noWrap w:val="0"/>
            <w:vAlign w:val="top"/>
          </w:tcPr>
          <w:p>
            <w:pPr>
              <w:snapToGrid w:val="0"/>
              <w:rPr>
                <w:rFonts w:hint="eastAsia" w:ascii="仿宋" w:hAnsi="仿宋" w:eastAsia="仿宋" w:cs="仿宋"/>
                <w:snapToGrid w:val="0"/>
                <w:color w:val="auto"/>
                <w:kern w:val="2"/>
                <w:szCs w:val="21"/>
              </w:rPr>
            </w:pPr>
          </w:p>
        </w:tc>
        <w:tc>
          <w:tcPr>
            <w:tcW w:w="745" w:type="dxa"/>
            <w:noWrap w:val="0"/>
            <w:vAlign w:val="top"/>
          </w:tcPr>
          <w:p>
            <w:pPr>
              <w:snapToGrid w:val="0"/>
              <w:rPr>
                <w:rFonts w:hint="eastAsia" w:ascii="仿宋" w:hAnsi="仿宋" w:eastAsia="仿宋" w:cs="仿宋"/>
                <w:snapToGrid w:val="0"/>
                <w:color w:val="auto"/>
                <w:kern w:val="2"/>
                <w:szCs w:val="21"/>
              </w:rPr>
            </w:pPr>
          </w:p>
        </w:tc>
        <w:tc>
          <w:tcPr>
            <w:tcW w:w="765" w:type="dxa"/>
            <w:noWrap w:val="0"/>
            <w:vAlign w:val="top"/>
          </w:tcPr>
          <w:p>
            <w:pPr>
              <w:snapToGrid w:val="0"/>
              <w:rPr>
                <w:rFonts w:hint="eastAsia" w:ascii="仿宋" w:hAnsi="仿宋" w:eastAsia="仿宋" w:cs="仿宋"/>
                <w:snapToGrid w:val="0"/>
                <w:color w:val="auto"/>
                <w:kern w:val="2"/>
                <w:szCs w:val="21"/>
              </w:rPr>
            </w:pPr>
          </w:p>
        </w:tc>
        <w:tc>
          <w:tcPr>
            <w:tcW w:w="765" w:type="dxa"/>
            <w:noWrap w:val="0"/>
            <w:vAlign w:val="top"/>
          </w:tcPr>
          <w:p>
            <w:pPr>
              <w:snapToGrid w:val="0"/>
              <w:rPr>
                <w:rFonts w:hint="eastAsia" w:ascii="仿宋" w:hAnsi="仿宋" w:eastAsia="仿宋" w:cs="仿宋"/>
                <w:snapToGrid w:val="0"/>
                <w:color w:val="auto"/>
                <w:kern w:val="2"/>
                <w:szCs w:val="21"/>
              </w:rPr>
            </w:pPr>
          </w:p>
        </w:tc>
        <w:tc>
          <w:tcPr>
            <w:tcW w:w="1009" w:type="dxa"/>
            <w:noWrap w:val="0"/>
            <w:vAlign w:val="top"/>
          </w:tcPr>
          <w:p>
            <w:pPr>
              <w:snapToGrid w:val="0"/>
              <w:rPr>
                <w:rFonts w:hint="eastAsia" w:ascii="仿宋" w:hAnsi="仿宋" w:eastAsia="仿宋" w:cs="仿宋"/>
                <w:snapToGrid w:val="0"/>
                <w:color w:val="auto"/>
                <w:kern w:val="2"/>
                <w:szCs w:val="21"/>
              </w:rPr>
            </w:pPr>
          </w:p>
        </w:tc>
        <w:tc>
          <w:tcPr>
            <w:tcW w:w="1121" w:type="dxa"/>
            <w:noWrap w:val="0"/>
            <w:vAlign w:val="top"/>
          </w:tcPr>
          <w:p>
            <w:pPr>
              <w:snapToGrid w:val="0"/>
              <w:rPr>
                <w:rFonts w:hint="eastAsia" w:ascii="仿宋" w:hAnsi="仿宋" w:eastAsia="仿宋" w:cs="仿宋"/>
                <w:snapToGrid w:val="0"/>
                <w:color w:val="auto"/>
                <w:kern w:val="2"/>
                <w:szCs w:val="21"/>
              </w:rPr>
            </w:pPr>
          </w:p>
        </w:tc>
        <w:tc>
          <w:tcPr>
            <w:tcW w:w="910" w:type="dxa"/>
            <w:noWrap w:val="0"/>
            <w:vAlign w:val="top"/>
          </w:tcPr>
          <w:p>
            <w:pPr>
              <w:snapToGrid w:val="0"/>
              <w:rPr>
                <w:rFonts w:hint="eastAsia" w:ascii="仿宋" w:hAnsi="仿宋" w:eastAsia="仿宋" w:cs="仿宋"/>
                <w:snapToGrid w:val="0"/>
                <w:color w:val="auto"/>
                <w:kern w:val="2"/>
                <w:szCs w:val="21"/>
              </w:rPr>
            </w:pPr>
          </w:p>
        </w:tc>
        <w:tc>
          <w:tcPr>
            <w:tcW w:w="1414"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noWrap w:val="0"/>
            <w:vAlign w:val="top"/>
          </w:tcPr>
          <w:p>
            <w:pPr>
              <w:snapToGrid w:val="0"/>
              <w:rPr>
                <w:rFonts w:hint="eastAsia" w:ascii="仿宋" w:hAnsi="仿宋" w:eastAsia="仿宋" w:cs="仿宋"/>
                <w:snapToGrid w:val="0"/>
                <w:color w:val="auto"/>
                <w:kern w:val="2"/>
                <w:szCs w:val="21"/>
              </w:rPr>
            </w:pPr>
          </w:p>
        </w:tc>
        <w:tc>
          <w:tcPr>
            <w:tcW w:w="1767" w:type="dxa"/>
            <w:noWrap w:val="0"/>
            <w:vAlign w:val="top"/>
          </w:tcPr>
          <w:p>
            <w:pPr>
              <w:snapToGrid w:val="0"/>
              <w:rPr>
                <w:rFonts w:hint="eastAsia" w:ascii="仿宋" w:hAnsi="仿宋" w:eastAsia="仿宋" w:cs="仿宋"/>
                <w:snapToGrid w:val="0"/>
                <w:color w:val="auto"/>
                <w:kern w:val="2"/>
                <w:szCs w:val="21"/>
              </w:rPr>
            </w:pPr>
          </w:p>
        </w:tc>
        <w:tc>
          <w:tcPr>
            <w:tcW w:w="745" w:type="dxa"/>
            <w:noWrap w:val="0"/>
            <w:vAlign w:val="top"/>
          </w:tcPr>
          <w:p>
            <w:pPr>
              <w:snapToGrid w:val="0"/>
              <w:rPr>
                <w:rFonts w:hint="eastAsia" w:ascii="仿宋" w:hAnsi="仿宋" w:eastAsia="仿宋" w:cs="仿宋"/>
                <w:snapToGrid w:val="0"/>
                <w:color w:val="auto"/>
                <w:kern w:val="2"/>
                <w:szCs w:val="21"/>
              </w:rPr>
            </w:pPr>
          </w:p>
        </w:tc>
        <w:tc>
          <w:tcPr>
            <w:tcW w:w="765" w:type="dxa"/>
            <w:noWrap w:val="0"/>
            <w:vAlign w:val="top"/>
          </w:tcPr>
          <w:p>
            <w:pPr>
              <w:snapToGrid w:val="0"/>
              <w:rPr>
                <w:rFonts w:hint="eastAsia" w:ascii="仿宋" w:hAnsi="仿宋" w:eastAsia="仿宋" w:cs="仿宋"/>
                <w:snapToGrid w:val="0"/>
                <w:color w:val="auto"/>
                <w:kern w:val="2"/>
                <w:szCs w:val="21"/>
              </w:rPr>
            </w:pPr>
          </w:p>
        </w:tc>
        <w:tc>
          <w:tcPr>
            <w:tcW w:w="765" w:type="dxa"/>
            <w:noWrap w:val="0"/>
            <w:vAlign w:val="top"/>
          </w:tcPr>
          <w:p>
            <w:pPr>
              <w:snapToGrid w:val="0"/>
              <w:rPr>
                <w:rFonts w:hint="eastAsia" w:ascii="仿宋" w:hAnsi="仿宋" w:eastAsia="仿宋" w:cs="仿宋"/>
                <w:snapToGrid w:val="0"/>
                <w:color w:val="auto"/>
                <w:kern w:val="2"/>
                <w:szCs w:val="21"/>
              </w:rPr>
            </w:pPr>
          </w:p>
        </w:tc>
        <w:tc>
          <w:tcPr>
            <w:tcW w:w="1009" w:type="dxa"/>
            <w:noWrap w:val="0"/>
            <w:vAlign w:val="top"/>
          </w:tcPr>
          <w:p>
            <w:pPr>
              <w:snapToGrid w:val="0"/>
              <w:rPr>
                <w:rFonts w:hint="eastAsia" w:ascii="仿宋" w:hAnsi="仿宋" w:eastAsia="仿宋" w:cs="仿宋"/>
                <w:snapToGrid w:val="0"/>
                <w:color w:val="auto"/>
                <w:kern w:val="2"/>
                <w:szCs w:val="21"/>
              </w:rPr>
            </w:pPr>
          </w:p>
        </w:tc>
        <w:tc>
          <w:tcPr>
            <w:tcW w:w="1121" w:type="dxa"/>
            <w:noWrap w:val="0"/>
            <w:vAlign w:val="top"/>
          </w:tcPr>
          <w:p>
            <w:pPr>
              <w:snapToGrid w:val="0"/>
              <w:rPr>
                <w:rFonts w:hint="eastAsia" w:ascii="仿宋" w:hAnsi="仿宋" w:eastAsia="仿宋" w:cs="仿宋"/>
                <w:snapToGrid w:val="0"/>
                <w:color w:val="auto"/>
                <w:kern w:val="2"/>
                <w:szCs w:val="21"/>
              </w:rPr>
            </w:pPr>
          </w:p>
        </w:tc>
        <w:tc>
          <w:tcPr>
            <w:tcW w:w="910" w:type="dxa"/>
            <w:noWrap w:val="0"/>
            <w:vAlign w:val="top"/>
          </w:tcPr>
          <w:p>
            <w:pPr>
              <w:snapToGrid w:val="0"/>
              <w:rPr>
                <w:rFonts w:hint="eastAsia" w:ascii="仿宋" w:hAnsi="仿宋" w:eastAsia="仿宋" w:cs="仿宋"/>
                <w:snapToGrid w:val="0"/>
                <w:color w:val="auto"/>
                <w:kern w:val="2"/>
                <w:szCs w:val="21"/>
              </w:rPr>
            </w:pPr>
          </w:p>
        </w:tc>
        <w:tc>
          <w:tcPr>
            <w:tcW w:w="1414"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noWrap w:val="0"/>
            <w:vAlign w:val="top"/>
          </w:tcPr>
          <w:p>
            <w:pPr>
              <w:snapToGrid w:val="0"/>
              <w:rPr>
                <w:rFonts w:hint="eastAsia" w:ascii="仿宋" w:hAnsi="仿宋" w:eastAsia="仿宋" w:cs="仿宋"/>
                <w:snapToGrid w:val="0"/>
                <w:color w:val="auto"/>
                <w:kern w:val="2"/>
                <w:szCs w:val="21"/>
              </w:rPr>
            </w:pPr>
          </w:p>
        </w:tc>
        <w:tc>
          <w:tcPr>
            <w:tcW w:w="1767" w:type="dxa"/>
            <w:noWrap w:val="0"/>
            <w:vAlign w:val="top"/>
          </w:tcPr>
          <w:p>
            <w:pPr>
              <w:snapToGrid w:val="0"/>
              <w:rPr>
                <w:rFonts w:hint="eastAsia" w:ascii="仿宋" w:hAnsi="仿宋" w:eastAsia="仿宋" w:cs="仿宋"/>
                <w:snapToGrid w:val="0"/>
                <w:color w:val="auto"/>
                <w:kern w:val="2"/>
                <w:szCs w:val="21"/>
              </w:rPr>
            </w:pPr>
          </w:p>
        </w:tc>
        <w:tc>
          <w:tcPr>
            <w:tcW w:w="745" w:type="dxa"/>
            <w:noWrap w:val="0"/>
            <w:vAlign w:val="top"/>
          </w:tcPr>
          <w:p>
            <w:pPr>
              <w:snapToGrid w:val="0"/>
              <w:rPr>
                <w:rFonts w:hint="eastAsia" w:ascii="仿宋" w:hAnsi="仿宋" w:eastAsia="仿宋" w:cs="仿宋"/>
                <w:snapToGrid w:val="0"/>
                <w:color w:val="auto"/>
                <w:kern w:val="2"/>
                <w:szCs w:val="21"/>
              </w:rPr>
            </w:pPr>
          </w:p>
        </w:tc>
        <w:tc>
          <w:tcPr>
            <w:tcW w:w="765" w:type="dxa"/>
            <w:noWrap w:val="0"/>
            <w:vAlign w:val="top"/>
          </w:tcPr>
          <w:p>
            <w:pPr>
              <w:snapToGrid w:val="0"/>
              <w:rPr>
                <w:rFonts w:hint="eastAsia" w:ascii="仿宋" w:hAnsi="仿宋" w:eastAsia="仿宋" w:cs="仿宋"/>
                <w:snapToGrid w:val="0"/>
                <w:color w:val="auto"/>
                <w:kern w:val="2"/>
                <w:szCs w:val="21"/>
              </w:rPr>
            </w:pPr>
          </w:p>
        </w:tc>
        <w:tc>
          <w:tcPr>
            <w:tcW w:w="765" w:type="dxa"/>
            <w:noWrap w:val="0"/>
            <w:vAlign w:val="top"/>
          </w:tcPr>
          <w:p>
            <w:pPr>
              <w:snapToGrid w:val="0"/>
              <w:rPr>
                <w:rFonts w:hint="eastAsia" w:ascii="仿宋" w:hAnsi="仿宋" w:eastAsia="仿宋" w:cs="仿宋"/>
                <w:snapToGrid w:val="0"/>
                <w:color w:val="auto"/>
                <w:kern w:val="2"/>
                <w:szCs w:val="21"/>
              </w:rPr>
            </w:pPr>
          </w:p>
        </w:tc>
        <w:tc>
          <w:tcPr>
            <w:tcW w:w="1009" w:type="dxa"/>
            <w:noWrap w:val="0"/>
            <w:vAlign w:val="top"/>
          </w:tcPr>
          <w:p>
            <w:pPr>
              <w:snapToGrid w:val="0"/>
              <w:rPr>
                <w:rFonts w:hint="eastAsia" w:ascii="仿宋" w:hAnsi="仿宋" w:eastAsia="仿宋" w:cs="仿宋"/>
                <w:snapToGrid w:val="0"/>
                <w:color w:val="auto"/>
                <w:kern w:val="2"/>
                <w:szCs w:val="21"/>
              </w:rPr>
            </w:pPr>
          </w:p>
        </w:tc>
        <w:tc>
          <w:tcPr>
            <w:tcW w:w="1121" w:type="dxa"/>
            <w:noWrap w:val="0"/>
            <w:vAlign w:val="top"/>
          </w:tcPr>
          <w:p>
            <w:pPr>
              <w:snapToGrid w:val="0"/>
              <w:rPr>
                <w:rFonts w:hint="eastAsia" w:ascii="仿宋" w:hAnsi="仿宋" w:eastAsia="仿宋" w:cs="仿宋"/>
                <w:snapToGrid w:val="0"/>
                <w:color w:val="auto"/>
                <w:kern w:val="2"/>
                <w:szCs w:val="21"/>
              </w:rPr>
            </w:pPr>
          </w:p>
        </w:tc>
        <w:tc>
          <w:tcPr>
            <w:tcW w:w="910" w:type="dxa"/>
            <w:noWrap w:val="0"/>
            <w:vAlign w:val="top"/>
          </w:tcPr>
          <w:p>
            <w:pPr>
              <w:snapToGrid w:val="0"/>
              <w:rPr>
                <w:rFonts w:hint="eastAsia" w:ascii="仿宋" w:hAnsi="仿宋" w:eastAsia="仿宋" w:cs="仿宋"/>
                <w:snapToGrid w:val="0"/>
                <w:color w:val="auto"/>
                <w:kern w:val="2"/>
                <w:szCs w:val="21"/>
              </w:rPr>
            </w:pPr>
          </w:p>
        </w:tc>
        <w:tc>
          <w:tcPr>
            <w:tcW w:w="1414" w:type="dxa"/>
            <w:noWrap w:val="0"/>
            <w:vAlign w:val="top"/>
          </w:tcPr>
          <w:p>
            <w:pPr>
              <w:snapToGrid w:val="0"/>
              <w:rPr>
                <w:rFonts w:hint="eastAsia" w:ascii="仿宋" w:hAnsi="仿宋" w:eastAsia="仿宋" w:cs="仿宋"/>
                <w:snapToGrid w:val="0"/>
                <w:color w:val="auto"/>
                <w:kern w:val="2"/>
                <w:szCs w:val="21"/>
              </w:rPr>
            </w:pPr>
          </w:p>
        </w:tc>
      </w:tr>
    </w:tbl>
    <w:p>
      <w:pPr>
        <w:rPr>
          <w:rFonts w:hint="eastAsia" w:ascii="仿宋" w:hAnsi="仿宋" w:eastAsia="仿宋" w:cs="仿宋"/>
          <w:color w:val="auto"/>
          <w:szCs w:val="24"/>
        </w:rPr>
      </w:pPr>
    </w:p>
    <w:p>
      <w:pPr>
        <w:pStyle w:val="9"/>
        <w:rPr>
          <w:rFonts w:hint="eastAsia" w:ascii="仿宋" w:hAnsi="仿宋" w:eastAsia="仿宋" w:cs="仿宋"/>
          <w:color w:val="auto"/>
          <w:szCs w:val="24"/>
        </w:rPr>
      </w:pPr>
      <w:r>
        <w:rPr>
          <w:rFonts w:hint="eastAsia" w:ascii="仿宋" w:hAnsi="仿宋" w:eastAsia="仿宋" w:cs="仿宋"/>
          <w:color w:val="auto"/>
          <w:szCs w:val="24"/>
        </w:rPr>
        <w:t>附件三</w:t>
      </w:r>
    </w:p>
    <w:p>
      <w:pPr>
        <w:pStyle w:val="9"/>
        <w:jc w:val="center"/>
        <w:rPr>
          <w:rFonts w:hint="eastAsia" w:ascii="仿宋" w:hAnsi="仿宋" w:eastAsia="仿宋" w:cs="仿宋"/>
          <w:color w:val="auto"/>
          <w:sz w:val="28"/>
          <w:szCs w:val="28"/>
        </w:rPr>
      </w:pPr>
      <w:r>
        <w:rPr>
          <w:rFonts w:hint="eastAsia" w:ascii="仿宋" w:hAnsi="仿宋" w:eastAsia="仿宋" w:cs="仿宋"/>
          <w:color w:val="auto"/>
          <w:sz w:val="28"/>
          <w:szCs w:val="28"/>
        </w:rPr>
        <w:t>拟投入本标段的劳动力计划表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161"/>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60" w:type="dxa"/>
            <w:noWrap w:val="0"/>
            <w:vAlign w:val="center"/>
          </w:tcPr>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工种</w:t>
            </w:r>
          </w:p>
        </w:tc>
        <w:tc>
          <w:tcPr>
            <w:tcW w:w="8127" w:type="dxa"/>
            <w:gridSpan w:val="7"/>
            <w:noWrap w:val="0"/>
            <w:vAlign w:val="center"/>
          </w:tcPr>
          <w:p>
            <w:pPr>
              <w:snapToGrid w:val="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c>
          <w:tcPr>
            <w:tcW w:w="1161" w:type="dxa"/>
            <w:noWrap w:val="0"/>
            <w:vAlign w:val="top"/>
          </w:tcPr>
          <w:p>
            <w:pPr>
              <w:pStyle w:val="9"/>
              <w:rPr>
                <w:rFonts w:hint="eastAsia" w:ascii="仿宋" w:hAnsi="仿宋" w:eastAsia="仿宋" w:cs="仿宋"/>
                <w:color w:val="auto"/>
                <w:kern w:val="2"/>
              </w:rPr>
            </w:pPr>
          </w:p>
        </w:tc>
      </w:tr>
    </w:tbl>
    <w:p>
      <w:pPr>
        <w:pStyle w:val="9"/>
        <w:rPr>
          <w:rFonts w:hint="eastAsia" w:ascii="仿宋" w:hAnsi="仿宋" w:eastAsia="仿宋" w:cs="仿宋"/>
          <w:color w:val="auto"/>
        </w:rPr>
      </w:pPr>
    </w:p>
    <w:p>
      <w:pPr>
        <w:pStyle w:val="9"/>
        <w:rPr>
          <w:rFonts w:hint="eastAsia" w:ascii="仿宋" w:hAnsi="仿宋" w:eastAsia="仿宋" w:cs="仿宋"/>
          <w:color w:val="auto"/>
          <w:szCs w:val="24"/>
        </w:rPr>
      </w:pPr>
    </w:p>
    <w:p>
      <w:pPr>
        <w:pStyle w:val="9"/>
        <w:rPr>
          <w:rFonts w:hint="eastAsia" w:ascii="仿宋" w:hAnsi="仿宋" w:eastAsia="仿宋" w:cs="仿宋"/>
          <w:color w:val="auto"/>
          <w:szCs w:val="24"/>
        </w:rPr>
      </w:pPr>
      <w:r>
        <w:rPr>
          <w:rFonts w:hint="eastAsia" w:ascii="仿宋" w:hAnsi="仿宋" w:eastAsia="仿宋" w:cs="仿宋"/>
          <w:color w:val="auto"/>
          <w:szCs w:val="24"/>
        </w:rPr>
        <w:t>附件四</w:t>
      </w:r>
    </w:p>
    <w:p>
      <w:pPr>
        <w:pStyle w:val="9"/>
        <w:jc w:val="center"/>
        <w:rPr>
          <w:rFonts w:hint="eastAsia" w:ascii="仿宋" w:hAnsi="仿宋" w:eastAsia="仿宋" w:cs="仿宋"/>
          <w:color w:val="auto"/>
          <w:sz w:val="28"/>
          <w:szCs w:val="28"/>
        </w:rPr>
      </w:pPr>
      <w:r>
        <w:rPr>
          <w:rFonts w:hint="eastAsia" w:ascii="仿宋" w:hAnsi="仿宋" w:eastAsia="仿宋" w:cs="仿宋"/>
          <w:color w:val="auto"/>
          <w:sz w:val="28"/>
          <w:szCs w:val="28"/>
        </w:rPr>
        <w:t>计划开、完工日期和施工进度网络图</w:t>
      </w:r>
    </w:p>
    <w:p>
      <w:pPr>
        <w:ind w:firstLine="560" w:firstLineChars="200"/>
        <w:rPr>
          <w:rFonts w:hint="eastAsia" w:ascii="仿宋" w:hAnsi="仿宋" w:eastAsia="仿宋" w:cs="仿宋"/>
          <w:snapToGrid w:val="0"/>
          <w:color w:val="auto"/>
          <w:sz w:val="28"/>
          <w:szCs w:val="28"/>
        </w:rPr>
      </w:pPr>
    </w:p>
    <w:p>
      <w:pPr>
        <w:ind w:firstLine="480" w:firstLineChars="200"/>
        <w:rPr>
          <w:rFonts w:hint="eastAsia" w:ascii="仿宋" w:hAnsi="仿宋" w:eastAsia="仿宋" w:cs="仿宋"/>
          <w:snapToGrid w:val="0"/>
          <w:color w:val="auto"/>
          <w:szCs w:val="24"/>
        </w:rPr>
      </w:pPr>
      <w:r>
        <w:rPr>
          <w:rFonts w:hint="eastAsia" w:ascii="仿宋" w:hAnsi="仿宋" w:eastAsia="仿宋" w:cs="仿宋"/>
          <w:snapToGrid w:val="0"/>
          <w:color w:val="auto"/>
          <w:szCs w:val="24"/>
        </w:rPr>
        <w:t>1</w:t>
      </w:r>
      <w:r>
        <w:rPr>
          <w:rFonts w:hint="eastAsia" w:ascii="仿宋" w:hAnsi="仿宋" w:eastAsia="仿宋" w:cs="仿宋"/>
          <w:snapToGrid w:val="0"/>
          <w:color w:val="auto"/>
          <w:szCs w:val="24"/>
          <w:lang w:val="en-US" w:eastAsia="zh-CN"/>
        </w:rPr>
        <w:t>.</w:t>
      </w:r>
      <w:r>
        <w:rPr>
          <w:rFonts w:hint="eastAsia" w:ascii="仿宋" w:hAnsi="仿宋" w:eastAsia="仿宋" w:cs="仿宋"/>
          <w:snapToGrid w:val="0"/>
          <w:color w:val="auto"/>
          <w:szCs w:val="24"/>
        </w:rPr>
        <w:t>竞包人应递交施工进度网络图或施工进度表，说明按发包文件要求的计划工期进行施工的各个关键日期。</w:t>
      </w:r>
    </w:p>
    <w:p>
      <w:pPr>
        <w:ind w:firstLine="480" w:firstLineChars="200"/>
        <w:rPr>
          <w:rFonts w:hint="eastAsia" w:ascii="仿宋" w:hAnsi="仿宋" w:eastAsia="仿宋" w:cs="仿宋"/>
          <w:snapToGrid w:val="0"/>
          <w:color w:val="auto"/>
          <w:szCs w:val="24"/>
        </w:rPr>
      </w:pPr>
      <w:r>
        <w:rPr>
          <w:rFonts w:hint="eastAsia" w:ascii="仿宋" w:hAnsi="仿宋" w:eastAsia="仿宋" w:cs="仿宋"/>
          <w:snapToGrid w:val="0"/>
          <w:color w:val="auto"/>
          <w:szCs w:val="24"/>
        </w:rPr>
        <w:t>2</w:t>
      </w:r>
      <w:r>
        <w:rPr>
          <w:rFonts w:hint="eastAsia" w:ascii="仿宋" w:hAnsi="仿宋" w:eastAsia="仿宋" w:cs="仿宋"/>
          <w:snapToGrid w:val="0"/>
          <w:color w:val="auto"/>
          <w:szCs w:val="24"/>
          <w:lang w:val="en-US" w:eastAsia="zh-CN"/>
        </w:rPr>
        <w:t>.</w:t>
      </w:r>
      <w:r>
        <w:rPr>
          <w:rFonts w:hint="eastAsia" w:ascii="仿宋" w:hAnsi="仿宋" w:eastAsia="仿宋" w:cs="仿宋"/>
          <w:snapToGrid w:val="0"/>
          <w:color w:val="auto"/>
          <w:szCs w:val="24"/>
        </w:rPr>
        <w:t>施工进度表可采用网络图（或横道图）表示。</w:t>
      </w:r>
    </w:p>
    <w:p>
      <w:pPr>
        <w:pStyle w:val="9"/>
        <w:rPr>
          <w:rFonts w:hint="eastAsia" w:ascii="仿宋" w:hAnsi="仿宋" w:eastAsia="仿宋" w:cs="仿宋"/>
          <w:color w:val="auto"/>
          <w:szCs w:val="24"/>
        </w:rPr>
      </w:pPr>
      <w:r>
        <w:rPr>
          <w:rFonts w:hint="eastAsia" w:ascii="仿宋" w:hAnsi="仿宋" w:eastAsia="仿宋" w:cs="仿宋"/>
          <w:color w:val="auto"/>
          <w:szCs w:val="24"/>
        </w:rPr>
        <w:t>附件五</w:t>
      </w:r>
    </w:p>
    <w:p>
      <w:pPr>
        <w:pStyle w:val="9"/>
        <w:jc w:val="center"/>
        <w:rPr>
          <w:rFonts w:hint="eastAsia" w:ascii="仿宋" w:hAnsi="仿宋" w:eastAsia="仿宋" w:cs="仿宋"/>
          <w:color w:val="auto"/>
          <w:sz w:val="28"/>
          <w:szCs w:val="28"/>
        </w:rPr>
      </w:pPr>
      <w:r>
        <w:rPr>
          <w:rFonts w:hint="eastAsia" w:ascii="仿宋" w:hAnsi="仿宋" w:eastAsia="仿宋" w:cs="仿宋"/>
          <w:color w:val="auto"/>
          <w:sz w:val="28"/>
          <w:szCs w:val="28"/>
        </w:rPr>
        <w:t>施工总平面图</w:t>
      </w:r>
    </w:p>
    <w:p>
      <w:pPr>
        <w:ind w:firstLine="480" w:firstLineChars="200"/>
        <w:rPr>
          <w:rFonts w:hint="eastAsia" w:ascii="仿宋" w:hAnsi="仿宋" w:eastAsia="仿宋" w:cs="仿宋"/>
          <w:snapToGrid w:val="0"/>
          <w:color w:val="auto"/>
          <w:szCs w:val="24"/>
        </w:rPr>
      </w:pPr>
    </w:p>
    <w:p>
      <w:pPr>
        <w:ind w:firstLine="480" w:firstLineChars="200"/>
        <w:rPr>
          <w:rFonts w:hint="eastAsia" w:ascii="仿宋" w:hAnsi="仿宋" w:eastAsia="仿宋" w:cs="仿宋"/>
          <w:snapToGrid w:val="0"/>
          <w:color w:val="auto"/>
          <w:szCs w:val="24"/>
        </w:rPr>
      </w:pPr>
      <w:r>
        <w:rPr>
          <w:rFonts w:hint="eastAsia" w:ascii="仿宋" w:hAnsi="仿宋" w:eastAsia="仿宋" w:cs="仿宋"/>
          <w:snapToGrid w:val="0"/>
          <w:color w:val="auto"/>
          <w:szCs w:val="24"/>
        </w:rPr>
        <w:t>竞包人应递交一份施工总平面图，绘出现场临时设施布置图及表并附文字说明，说明临时设施、加工车间、现场办公、设备及仓储、供电、供水、卫生、生活、道路、消防等设施的情况和布置。</w:t>
      </w:r>
    </w:p>
    <w:p>
      <w:pPr>
        <w:rPr>
          <w:rFonts w:hint="eastAsia" w:ascii="仿宋" w:hAnsi="仿宋" w:eastAsia="仿宋" w:cs="仿宋"/>
          <w:snapToGrid w:val="0"/>
          <w:color w:val="auto"/>
          <w:sz w:val="28"/>
          <w:szCs w:val="28"/>
        </w:rPr>
      </w:pPr>
    </w:p>
    <w:p>
      <w:pPr>
        <w:rPr>
          <w:rFonts w:hint="eastAsia" w:ascii="仿宋" w:hAnsi="仿宋" w:eastAsia="仿宋" w:cs="仿宋"/>
          <w:snapToGrid w:val="0"/>
          <w:color w:val="auto"/>
          <w:sz w:val="28"/>
          <w:szCs w:val="28"/>
        </w:rPr>
      </w:pPr>
    </w:p>
    <w:p>
      <w:pPr>
        <w:pStyle w:val="9"/>
        <w:rPr>
          <w:rFonts w:hint="eastAsia" w:ascii="仿宋" w:hAnsi="仿宋" w:eastAsia="仿宋" w:cs="仿宋"/>
          <w:color w:val="auto"/>
          <w:szCs w:val="24"/>
        </w:rPr>
      </w:pPr>
    </w:p>
    <w:p>
      <w:pPr>
        <w:pStyle w:val="9"/>
        <w:rPr>
          <w:rFonts w:hint="eastAsia" w:ascii="仿宋" w:hAnsi="仿宋" w:eastAsia="仿宋" w:cs="仿宋"/>
          <w:color w:val="auto"/>
          <w:szCs w:val="24"/>
        </w:rPr>
      </w:pPr>
      <w:r>
        <w:rPr>
          <w:rFonts w:hint="eastAsia" w:ascii="仿宋" w:hAnsi="仿宋" w:eastAsia="仿宋" w:cs="仿宋"/>
          <w:color w:val="auto"/>
          <w:szCs w:val="24"/>
        </w:rPr>
        <w:t>附件六</w:t>
      </w:r>
    </w:p>
    <w:p>
      <w:pPr>
        <w:pStyle w:val="6"/>
        <w:rPr>
          <w:rFonts w:hint="eastAsia" w:ascii="仿宋" w:hAnsi="仿宋" w:eastAsia="仿宋" w:cs="仿宋"/>
          <w:color w:val="auto"/>
        </w:rPr>
      </w:pPr>
    </w:p>
    <w:p>
      <w:pPr>
        <w:pStyle w:val="9"/>
        <w:jc w:val="center"/>
        <w:rPr>
          <w:rFonts w:hint="eastAsia" w:ascii="仿宋" w:hAnsi="仿宋" w:eastAsia="仿宋" w:cs="仿宋"/>
          <w:color w:val="auto"/>
          <w:sz w:val="28"/>
          <w:szCs w:val="28"/>
        </w:rPr>
      </w:pPr>
      <w:r>
        <w:rPr>
          <w:rFonts w:hint="eastAsia" w:ascii="仿宋" w:hAnsi="仿宋" w:eastAsia="仿宋" w:cs="仿宋"/>
          <w:color w:val="auto"/>
          <w:sz w:val="28"/>
          <w:szCs w:val="28"/>
        </w:rPr>
        <w:t>临时用地表</w:t>
      </w:r>
    </w:p>
    <w:p>
      <w:pPr>
        <w:jc w:val="center"/>
        <w:rPr>
          <w:rFonts w:hint="eastAsia" w:ascii="仿宋" w:hAnsi="仿宋" w:eastAsia="仿宋" w:cs="仿宋"/>
          <w:snapToGrid w:val="0"/>
          <w:color w:val="auto"/>
          <w:szCs w:val="24"/>
        </w:rPr>
      </w:pPr>
    </w:p>
    <w:tbl>
      <w:tblPr>
        <w:tblStyle w:val="2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178"/>
        <w:gridCol w:w="2324"/>
        <w:gridCol w:w="22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250" w:type="dxa"/>
            <w:noWrap w:val="0"/>
            <w:vAlign w:val="center"/>
          </w:tcPr>
          <w:p>
            <w:pPr>
              <w:snapToGrid w:val="0"/>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用途</w:t>
            </w:r>
          </w:p>
        </w:tc>
        <w:tc>
          <w:tcPr>
            <w:tcW w:w="2178" w:type="dxa"/>
            <w:noWrap w:val="0"/>
            <w:vAlign w:val="center"/>
          </w:tcPr>
          <w:p>
            <w:pPr>
              <w:snapToGrid w:val="0"/>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面积（m</w:t>
            </w:r>
            <w:r>
              <w:rPr>
                <w:rFonts w:hint="eastAsia" w:ascii="仿宋" w:hAnsi="仿宋" w:eastAsia="仿宋" w:cs="仿宋"/>
                <w:snapToGrid w:val="0"/>
                <w:color w:val="auto"/>
                <w:kern w:val="2"/>
                <w:szCs w:val="24"/>
                <w:vertAlign w:val="superscript"/>
              </w:rPr>
              <w:t>2</w:t>
            </w:r>
            <w:r>
              <w:rPr>
                <w:rFonts w:hint="eastAsia" w:ascii="仿宋" w:hAnsi="仿宋" w:eastAsia="仿宋" w:cs="仿宋"/>
                <w:snapToGrid w:val="0"/>
                <w:color w:val="auto"/>
                <w:kern w:val="2"/>
                <w:szCs w:val="24"/>
              </w:rPr>
              <w:t>）</w:t>
            </w:r>
          </w:p>
        </w:tc>
        <w:tc>
          <w:tcPr>
            <w:tcW w:w="2324" w:type="dxa"/>
            <w:noWrap w:val="0"/>
            <w:vAlign w:val="center"/>
          </w:tcPr>
          <w:p>
            <w:pPr>
              <w:snapToGrid w:val="0"/>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位置</w:t>
            </w:r>
          </w:p>
        </w:tc>
        <w:tc>
          <w:tcPr>
            <w:tcW w:w="2251" w:type="dxa"/>
            <w:noWrap w:val="0"/>
            <w:vAlign w:val="center"/>
          </w:tcPr>
          <w:p>
            <w:pPr>
              <w:snapToGrid w:val="0"/>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需用时间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noWrap w:val="0"/>
            <w:vAlign w:val="center"/>
          </w:tcPr>
          <w:p>
            <w:pPr>
              <w:snapToGrid w:val="0"/>
              <w:jc w:val="center"/>
              <w:rPr>
                <w:rFonts w:hint="eastAsia" w:ascii="仿宋" w:hAnsi="仿宋" w:eastAsia="仿宋" w:cs="仿宋"/>
                <w:snapToGrid w:val="0"/>
                <w:color w:val="auto"/>
                <w:kern w:val="2"/>
                <w:sz w:val="28"/>
                <w:szCs w:val="28"/>
              </w:rPr>
            </w:pPr>
          </w:p>
        </w:tc>
        <w:tc>
          <w:tcPr>
            <w:tcW w:w="2178" w:type="dxa"/>
            <w:noWrap w:val="0"/>
            <w:vAlign w:val="center"/>
          </w:tcPr>
          <w:p>
            <w:pPr>
              <w:snapToGrid w:val="0"/>
              <w:jc w:val="center"/>
              <w:rPr>
                <w:rFonts w:hint="eastAsia" w:ascii="仿宋" w:hAnsi="仿宋" w:eastAsia="仿宋" w:cs="仿宋"/>
                <w:snapToGrid w:val="0"/>
                <w:color w:val="auto"/>
                <w:kern w:val="2"/>
                <w:sz w:val="28"/>
                <w:szCs w:val="28"/>
              </w:rPr>
            </w:pPr>
          </w:p>
        </w:tc>
        <w:tc>
          <w:tcPr>
            <w:tcW w:w="2324" w:type="dxa"/>
            <w:noWrap w:val="0"/>
            <w:vAlign w:val="center"/>
          </w:tcPr>
          <w:p>
            <w:pPr>
              <w:snapToGrid w:val="0"/>
              <w:jc w:val="center"/>
              <w:rPr>
                <w:rFonts w:hint="eastAsia" w:ascii="仿宋" w:hAnsi="仿宋" w:eastAsia="仿宋" w:cs="仿宋"/>
                <w:snapToGrid w:val="0"/>
                <w:color w:val="auto"/>
                <w:kern w:val="2"/>
                <w:sz w:val="28"/>
                <w:szCs w:val="28"/>
              </w:rPr>
            </w:pPr>
          </w:p>
        </w:tc>
        <w:tc>
          <w:tcPr>
            <w:tcW w:w="2251" w:type="dxa"/>
            <w:noWrap w:val="0"/>
            <w:vAlign w:val="center"/>
          </w:tcPr>
          <w:p>
            <w:pPr>
              <w:snapToGrid w:val="0"/>
              <w:jc w:val="center"/>
              <w:rPr>
                <w:rFonts w:hint="eastAsia" w:ascii="仿宋" w:hAnsi="仿宋" w:eastAsia="仿宋" w:cs="仿宋"/>
                <w:snapToGrid w:val="0"/>
                <w:color w:val="auto"/>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noWrap w:val="0"/>
            <w:vAlign w:val="center"/>
          </w:tcPr>
          <w:p>
            <w:pPr>
              <w:snapToGrid w:val="0"/>
              <w:jc w:val="center"/>
              <w:rPr>
                <w:rFonts w:hint="eastAsia" w:ascii="仿宋" w:hAnsi="仿宋" w:eastAsia="仿宋" w:cs="仿宋"/>
                <w:snapToGrid w:val="0"/>
                <w:color w:val="auto"/>
                <w:kern w:val="2"/>
                <w:sz w:val="28"/>
                <w:szCs w:val="28"/>
              </w:rPr>
            </w:pPr>
          </w:p>
        </w:tc>
        <w:tc>
          <w:tcPr>
            <w:tcW w:w="2178" w:type="dxa"/>
            <w:noWrap w:val="0"/>
            <w:vAlign w:val="center"/>
          </w:tcPr>
          <w:p>
            <w:pPr>
              <w:snapToGrid w:val="0"/>
              <w:jc w:val="center"/>
              <w:rPr>
                <w:rFonts w:hint="eastAsia" w:ascii="仿宋" w:hAnsi="仿宋" w:eastAsia="仿宋" w:cs="仿宋"/>
                <w:snapToGrid w:val="0"/>
                <w:color w:val="auto"/>
                <w:kern w:val="2"/>
                <w:sz w:val="28"/>
                <w:szCs w:val="28"/>
              </w:rPr>
            </w:pPr>
          </w:p>
        </w:tc>
        <w:tc>
          <w:tcPr>
            <w:tcW w:w="2324" w:type="dxa"/>
            <w:noWrap w:val="0"/>
            <w:vAlign w:val="center"/>
          </w:tcPr>
          <w:p>
            <w:pPr>
              <w:snapToGrid w:val="0"/>
              <w:jc w:val="center"/>
              <w:rPr>
                <w:rFonts w:hint="eastAsia" w:ascii="仿宋" w:hAnsi="仿宋" w:eastAsia="仿宋" w:cs="仿宋"/>
                <w:snapToGrid w:val="0"/>
                <w:color w:val="auto"/>
                <w:kern w:val="2"/>
                <w:sz w:val="28"/>
                <w:szCs w:val="28"/>
              </w:rPr>
            </w:pPr>
          </w:p>
        </w:tc>
        <w:tc>
          <w:tcPr>
            <w:tcW w:w="2251" w:type="dxa"/>
            <w:noWrap w:val="0"/>
            <w:vAlign w:val="center"/>
          </w:tcPr>
          <w:p>
            <w:pPr>
              <w:snapToGrid w:val="0"/>
              <w:jc w:val="center"/>
              <w:rPr>
                <w:rFonts w:hint="eastAsia" w:ascii="仿宋" w:hAnsi="仿宋" w:eastAsia="仿宋" w:cs="仿宋"/>
                <w:snapToGrid w:val="0"/>
                <w:color w:val="auto"/>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noWrap w:val="0"/>
            <w:vAlign w:val="center"/>
          </w:tcPr>
          <w:p>
            <w:pPr>
              <w:snapToGrid w:val="0"/>
              <w:jc w:val="center"/>
              <w:rPr>
                <w:rFonts w:hint="eastAsia" w:ascii="仿宋" w:hAnsi="仿宋" w:eastAsia="仿宋" w:cs="仿宋"/>
                <w:snapToGrid w:val="0"/>
                <w:color w:val="auto"/>
                <w:kern w:val="2"/>
                <w:sz w:val="28"/>
                <w:szCs w:val="28"/>
              </w:rPr>
            </w:pPr>
          </w:p>
        </w:tc>
        <w:tc>
          <w:tcPr>
            <w:tcW w:w="2178" w:type="dxa"/>
            <w:noWrap w:val="0"/>
            <w:vAlign w:val="center"/>
          </w:tcPr>
          <w:p>
            <w:pPr>
              <w:snapToGrid w:val="0"/>
              <w:jc w:val="center"/>
              <w:rPr>
                <w:rFonts w:hint="eastAsia" w:ascii="仿宋" w:hAnsi="仿宋" w:eastAsia="仿宋" w:cs="仿宋"/>
                <w:snapToGrid w:val="0"/>
                <w:color w:val="auto"/>
                <w:kern w:val="2"/>
                <w:sz w:val="28"/>
                <w:szCs w:val="28"/>
              </w:rPr>
            </w:pPr>
          </w:p>
        </w:tc>
        <w:tc>
          <w:tcPr>
            <w:tcW w:w="2324" w:type="dxa"/>
            <w:noWrap w:val="0"/>
            <w:vAlign w:val="center"/>
          </w:tcPr>
          <w:p>
            <w:pPr>
              <w:snapToGrid w:val="0"/>
              <w:jc w:val="center"/>
              <w:rPr>
                <w:rFonts w:hint="eastAsia" w:ascii="仿宋" w:hAnsi="仿宋" w:eastAsia="仿宋" w:cs="仿宋"/>
                <w:snapToGrid w:val="0"/>
                <w:color w:val="auto"/>
                <w:kern w:val="2"/>
                <w:sz w:val="28"/>
                <w:szCs w:val="28"/>
              </w:rPr>
            </w:pPr>
          </w:p>
        </w:tc>
        <w:tc>
          <w:tcPr>
            <w:tcW w:w="2251" w:type="dxa"/>
            <w:noWrap w:val="0"/>
            <w:vAlign w:val="center"/>
          </w:tcPr>
          <w:p>
            <w:pPr>
              <w:snapToGrid w:val="0"/>
              <w:jc w:val="center"/>
              <w:rPr>
                <w:rFonts w:hint="eastAsia" w:ascii="仿宋" w:hAnsi="仿宋" w:eastAsia="仿宋" w:cs="仿宋"/>
                <w:snapToGrid w:val="0"/>
                <w:color w:val="auto"/>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noWrap w:val="0"/>
            <w:vAlign w:val="center"/>
          </w:tcPr>
          <w:p>
            <w:pPr>
              <w:snapToGrid w:val="0"/>
              <w:jc w:val="center"/>
              <w:rPr>
                <w:rFonts w:hint="eastAsia" w:ascii="仿宋" w:hAnsi="仿宋" w:eastAsia="仿宋" w:cs="仿宋"/>
                <w:snapToGrid w:val="0"/>
                <w:color w:val="auto"/>
                <w:kern w:val="2"/>
                <w:sz w:val="28"/>
                <w:szCs w:val="28"/>
              </w:rPr>
            </w:pPr>
          </w:p>
        </w:tc>
        <w:tc>
          <w:tcPr>
            <w:tcW w:w="2178" w:type="dxa"/>
            <w:noWrap w:val="0"/>
            <w:vAlign w:val="center"/>
          </w:tcPr>
          <w:p>
            <w:pPr>
              <w:snapToGrid w:val="0"/>
              <w:jc w:val="center"/>
              <w:rPr>
                <w:rFonts w:hint="eastAsia" w:ascii="仿宋" w:hAnsi="仿宋" w:eastAsia="仿宋" w:cs="仿宋"/>
                <w:snapToGrid w:val="0"/>
                <w:color w:val="auto"/>
                <w:kern w:val="2"/>
                <w:sz w:val="28"/>
                <w:szCs w:val="28"/>
              </w:rPr>
            </w:pPr>
          </w:p>
        </w:tc>
        <w:tc>
          <w:tcPr>
            <w:tcW w:w="2324" w:type="dxa"/>
            <w:noWrap w:val="0"/>
            <w:vAlign w:val="center"/>
          </w:tcPr>
          <w:p>
            <w:pPr>
              <w:snapToGrid w:val="0"/>
              <w:jc w:val="center"/>
              <w:rPr>
                <w:rFonts w:hint="eastAsia" w:ascii="仿宋" w:hAnsi="仿宋" w:eastAsia="仿宋" w:cs="仿宋"/>
                <w:snapToGrid w:val="0"/>
                <w:color w:val="auto"/>
                <w:kern w:val="2"/>
                <w:sz w:val="28"/>
                <w:szCs w:val="28"/>
              </w:rPr>
            </w:pPr>
          </w:p>
        </w:tc>
        <w:tc>
          <w:tcPr>
            <w:tcW w:w="2251" w:type="dxa"/>
            <w:noWrap w:val="0"/>
            <w:vAlign w:val="center"/>
          </w:tcPr>
          <w:p>
            <w:pPr>
              <w:snapToGrid w:val="0"/>
              <w:jc w:val="center"/>
              <w:rPr>
                <w:rFonts w:hint="eastAsia" w:ascii="仿宋" w:hAnsi="仿宋" w:eastAsia="仿宋" w:cs="仿宋"/>
                <w:snapToGrid w:val="0"/>
                <w:color w:val="auto"/>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noWrap w:val="0"/>
            <w:vAlign w:val="center"/>
          </w:tcPr>
          <w:p>
            <w:pPr>
              <w:snapToGrid w:val="0"/>
              <w:jc w:val="center"/>
              <w:rPr>
                <w:rFonts w:hint="eastAsia" w:ascii="仿宋" w:hAnsi="仿宋" w:eastAsia="仿宋" w:cs="仿宋"/>
                <w:snapToGrid w:val="0"/>
                <w:color w:val="auto"/>
                <w:kern w:val="2"/>
                <w:sz w:val="28"/>
                <w:szCs w:val="28"/>
              </w:rPr>
            </w:pPr>
          </w:p>
        </w:tc>
        <w:tc>
          <w:tcPr>
            <w:tcW w:w="2178" w:type="dxa"/>
            <w:noWrap w:val="0"/>
            <w:vAlign w:val="center"/>
          </w:tcPr>
          <w:p>
            <w:pPr>
              <w:snapToGrid w:val="0"/>
              <w:jc w:val="center"/>
              <w:rPr>
                <w:rFonts w:hint="eastAsia" w:ascii="仿宋" w:hAnsi="仿宋" w:eastAsia="仿宋" w:cs="仿宋"/>
                <w:snapToGrid w:val="0"/>
                <w:color w:val="auto"/>
                <w:kern w:val="2"/>
                <w:sz w:val="28"/>
                <w:szCs w:val="28"/>
              </w:rPr>
            </w:pPr>
          </w:p>
        </w:tc>
        <w:tc>
          <w:tcPr>
            <w:tcW w:w="2324" w:type="dxa"/>
            <w:noWrap w:val="0"/>
            <w:vAlign w:val="center"/>
          </w:tcPr>
          <w:p>
            <w:pPr>
              <w:snapToGrid w:val="0"/>
              <w:jc w:val="center"/>
              <w:rPr>
                <w:rFonts w:hint="eastAsia" w:ascii="仿宋" w:hAnsi="仿宋" w:eastAsia="仿宋" w:cs="仿宋"/>
                <w:snapToGrid w:val="0"/>
                <w:color w:val="auto"/>
                <w:kern w:val="2"/>
                <w:sz w:val="28"/>
                <w:szCs w:val="28"/>
              </w:rPr>
            </w:pPr>
          </w:p>
        </w:tc>
        <w:tc>
          <w:tcPr>
            <w:tcW w:w="2251" w:type="dxa"/>
            <w:noWrap w:val="0"/>
            <w:vAlign w:val="center"/>
          </w:tcPr>
          <w:p>
            <w:pPr>
              <w:snapToGrid w:val="0"/>
              <w:jc w:val="center"/>
              <w:rPr>
                <w:rFonts w:hint="eastAsia" w:ascii="仿宋" w:hAnsi="仿宋" w:eastAsia="仿宋" w:cs="仿宋"/>
                <w:snapToGrid w:val="0"/>
                <w:color w:val="auto"/>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noWrap w:val="0"/>
            <w:vAlign w:val="center"/>
          </w:tcPr>
          <w:p>
            <w:pPr>
              <w:snapToGrid w:val="0"/>
              <w:jc w:val="center"/>
              <w:rPr>
                <w:rFonts w:hint="eastAsia" w:ascii="仿宋" w:hAnsi="仿宋" w:eastAsia="仿宋" w:cs="仿宋"/>
                <w:snapToGrid w:val="0"/>
                <w:color w:val="auto"/>
                <w:kern w:val="2"/>
                <w:sz w:val="28"/>
                <w:szCs w:val="28"/>
              </w:rPr>
            </w:pPr>
          </w:p>
        </w:tc>
        <w:tc>
          <w:tcPr>
            <w:tcW w:w="2178" w:type="dxa"/>
            <w:noWrap w:val="0"/>
            <w:vAlign w:val="center"/>
          </w:tcPr>
          <w:p>
            <w:pPr>
              <w:snapToGrid w:val="0"/>
              <w:jc w:val="center"/>
              <w:rPr>
                <w:rFonts w:hint="eastAsia" w:ascii="仿宋" w:hAnsi="仿宋" w:eastAsia="仿宋" w:cs="仿宋"/>
                <w:snapToGrid w:val="0"/>
                <w:color w:val="auto"/>
                <w:kern w:val="2"/>
                <w:sz w:val="28"/>
                <w:szCs w:val="28"/>
              </w:rPr>
            </w:pPr>
          </w:p>
        </w:tc>
        <w:tc>
          <w:tcPr>
            <w:tcW w:w="2324" w:type="dxa"/>
            <w:noWrap w:val="0"/>
            <w:vAlign w:val="center"/>
          </w:tcPr>
          <w:p>
            <w:pPr>
              <w:snapToGrid w:val="0"/>
              <w:jc w:val="center"/>
              <w:rPr>
                <w:rFonts w:hint="eastAsia" w:ascii="仿宋" w:hAnsi="仿宋" w:eastAsia="仿宋" w:cs="仿宋"/>
                <w:snapToGrid w:val="0"/>
                <w:color w:val="auto"/>
                <w:kern w:val="2"/>
                <w:sz w:val="28"/>
                <w:szCs w:val="28"/>
              </w:rPr>
            </w:pPr>
          </w:p>
        </w:tc>
        <w:tc>
          <w:tcPr>
            <w:tcW w:w="2251" w:type="dxa"/>
            <w:noWrap w:val="0"/>
            <w:vAlign w:val="center"/>
          </w:tcPr>
          <w:p>
            <w:pPr>
              <w:snapToGrid w:val="0"/>
              <w:jc w:val="center"/>
              <w:rPr>
                <w:rFonts w:hint="eastAsia" w:ascii="仿宋" w:hAnsi="仿宋" w:eastAsia="仿宋" w:cs="仿宋"/>
                <w:snapToGrid w:val="0"/>
                <w:color w:val="auto"/>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noWrap w:val="0"/>
            <w:vAlign w:val="center"/>
          </w:tcPr>
          <w:p>
            <w:pPr>
              <w:snapToGrid w:val="0"/>
              <w:jc w:val="center"/>
              <w:rPr>
                <w:rFonts w:hint="eastAsia" w:ascii="仿宋" w:hAnsi="仿宋" w:eastAsia="仿宋" w:cs="仿宋"/>
                <w:snapToGrid w:val="0"/>
                <w:color w:val="auto"/>
                <w:kern w:val="2"/>
                <w:sz w:val="28"/>
                <w:szCs w:val="28"/>
              </w:rPr>
            </w:pPr>
          </w:p>
        </w:tc>
        <w:tc>
          <w:tcPr>
            <w:tcW w:w="2178" w:type="dxa"/>
            <w:noWrap w:val="0"/>
            <w:vAlign w:val="center"/>
          </w:tcPr>
          <w:p>
            <w:pPr>
              <w:snapToGrid w:val="0"/>
              <w:jc w:val="center"/>
              <w:rPr>
                <w:rFonts w:hint="eastAsia" w:ascii="仿宋" w:hAnsi="仿宋" w:eastAsia="仿宋" w:cs="仿宋"/>
                <w:snapToGrid w:val="0"/>
                <w:color w:val="auto"/>
                <w:kern w:val="2"/>
                <w:sz w:val="28"/>
                <w:szCs w:val="28"/>
              </w:rPr>
            </w:pPr>
          </w:p>
        </w:tc>
        <w:tc>
          <w:tcPr>
            <w:tcW w:w="2324" w:type="dxa"/>
            <w:noWrap w:val="0"/>
            <w:vAlign w:val="center"/>
          </w:tcPr>
          <w:p>
            <w:pPr>
              <w:snapToGrid w:val="0"/>
              <w:jc w:val="center"/>
              <w:rPr>
                <w:rFonts w:hint="eastAsia" w:ascii="仿宋" w:hAnsi="仿宋" w:eastAsia="仿宋" w:cs="仿宋"/>
                <w:snapToGrid w:val="0"/>
                <w:color w:val="auto"/>
                <w:kern w:val="2"/>
                <w:sz w:val="28"/>
                <w:szCs w:val="28"/>
              </w:rPr>
            </w:pPr>
          </w:p>
        </w:tc>
        <w:tc>
          <w:tcPr>
            <w:tcW w:w="2251" w:type="dxa"/>
            <w:noWrap w:val="0"/>
            <w:vAlign w:val="center"/>
          </w:tcPr>
          <w:p>
            <w:pPr>
              <w:snapToGrid w:val="0"/>
              <w:jc w:val="center"/>
              <w:rPr>
                <w:rFonts w:hint="eastAsia" w:ascii="仿宋" w:hAnsi="仿宋" w:eastAsia="仿宋" w:cs="仿宋"/>
                <w:snapToGrid w:val="0"/>
                <w:color w:val="auto"/>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noWrap w:val="0"/>
            <w:vAlign w:val="center"/>
          </w:tcPr>
          <w:p>
            <w:pPr>
              <w:snapToGrid w:val="0"/>
              <w:jc w:val="center"/>
              <w:rPr>
                <w:rFonts w:hint="eastAsia" w:ascii="仿宋" w:hAnsi="仿宋" w:eastAsia="仿宋" w:cs="仿宋"/>
                <w:snapToGrid w:val="0"/>
                <w:color w:val="auto"/>
                <w:kern w:val="2"/>
                <w:sz w:val="28"/>
                <w:szCs w:val="28"/>
              </w:rPr>
            </w:pPr>
          </w:p>
        </w:tc>
        <w:tc>
          <w:tcPr>
            <w:tcW w:w="2178" w:type="dxa"/>
            <w:noWrap w:val="0"/>
            <w:vAlign w:val="center"/>
          </w:tcPr>
          <w:p>
            <w:pPr>
              <w:snapToGrid w:val="0"/>
              <w:jc w:val="center"/>
              <w:rPr>
                <w:rFonts w:hint="eastAsia" w:ascii="仿宋" w:hAnsi="仿宋" w:eastAsia="仿宋" w:cs="仿宋"/>
                <w:snapToGrid w:val="0"/>
                <w:color w:val="auto"/>
                <w:kern w:val="2"/>
                <w:sz w:val="28"/>
                <w:szCs w:val="28"/>
              </w:rPr>
            </w:pPr>
          </w:p>
        </w:tc>
        <w:tc>
          <w:tcPr>
            <w:tcW w:w="2324" w:type="dxa"/>
            <w:noWrap w:val="0"/>
            <w:vAlign w:val="center"/>
          </w:tcPr>
          <w:p>
            <w:pPr>
              <w:snapToGrid w:val="0"/>
              <w:jc w:val="center"/>
              <w:rPr>
                <w:rFonts w:hint="eastAsia" w:ascii="仿宋" w:hAnsi="仿宋" w:eastAsia="仿宋" w:cs="仿宋"/>
                <w:snapToGrid w:val="0"/>
                <w:color w:val="auto"/>
                <w:kern w:val="2"/>
                <w:sz w:val="28"/>
                <w:szCs w:val="28"/>
              </w:rPr>
            </w:pPr>
          </w:p>
        </w:tc>
        <w:tc>
          <w:tcPr>
            <w:tcW w:w="2251" w:type="dxa"/>
            <w:noWrap w:val="0"/>
            <w:vAlign w:val="center"/>
          </w:tcPr>
          <w:p>
            <w:pPr>
              <w:snapToGrid w:val="0"/>
              <w:jc w:val="center"/>
              <w:rPr>
                <w:rFonts w:hint="eastAsia" w:ascii="仿宋" w:hAnsi="仿宋" w:eastAsia="仿宋" w:cs="仿宋"/>
                <w:snapToGrid w:val="0"/>
                <w:color w:val="auto"/>
                <w:kern w:val="2"/>
                <w:sz w:val="28"/>
                <w:szCs w:val="28"/>
              </w:rPr>
            </w:pPr>
          </w:p>
        </w:tc>
      </w:tr>
    </w:tbl>
    <w:p>
      <w:pPr>
        <w:pStyle w:val="8"/>
        <w:jc w:val="center"/>
        <w:rPr>
          <w:rFonts w:hint="eastAsia" w:ascii="仿宋" w:hAnsi="仿宋" w:eastAsia="仿宋" w:cs="仿宋"/>
          <w:snapToGrid w:val="0"/>
          <w:color w:val="auto"/>
        </w:rPr>
      </w:pPr>
      <w:r>
        <w:rPr>
          <w:rFonts w:hint="eastAsia" w:ascii="仿宋" w:hAnsi="仿宋" w:eastAsia="仿宋" w:cs="仿宋"/>
          <w:snapToGrid w:val="0"/>
          <w:color w:val="auto"/>
          <w:sz w:val="28"/>
          <w:szCs w:val="28"/>
        </w:rPr>
        <w:br w:type="page"/>
      </w:r>
      <w:bookmarkStart w:id="796" w:name="_Toc24427"/>
      <w:r>
        <w:rPr>
          <w:rFonts w:hint="eastAsia" w:ascii="仿宋" w:hAnsi="仿宋" w:eastAsia="仿宋" w:cs="仿宋"/>
          <w:snapToGrid w:val="0"/>
          <w:color w:val="auto"/>
          <w:sz w:val="28"/>
          <w:szCs w:val="28"/>
        </w:rPr>
        <w:t>五、项目管理机构</w:t>
      </w:r>
      <w:bookmarkEnd w:id="792"/>
      <w:bookmarkEnd w:id="793"/>
      <w:bookmarkEnd w:id="794"/>
      <w:bookmarkEnd w:id="795"/>
      <w:bookmarkEnd w:id="796"/>
    </w:p>
    <w:p>
      <w:pPr>
        <w:pStyle w:val="9"/>
        <w:rPr>
          <w:rFonts w:hint="eastAsia" w:ascii="仿宋" w:hAnsi="仿宋" w:eastAsia="仿宋" w:cs="仿宋"/>
          <w:color w:val="auto"/>
          <w:szCs w:val="24"/>
        </w:rPr>
      </w:pPr>
      <w:r>
        <w:rPr>
          <w:rFonts w:hint="eastAsia" w:ascii="仿宋" w:hAnsi="仿宋" w:eastAsia="仿宋" w:cs="仿宋"/>
          <w:color w:val="auto"/>
          <w:szCs w:val="24"/>
        </w:rPr>
        <w:t>（一）项目管理机构组成表</w:t>
      </w:r>
    </w:p>
    <w:p>
      <w:pPr>
        <w:pStyle w:val="6"/>
        <w:rPr>
          <w:rFonts w:hint="eastAsia" w:ascii="仿宋" w:hAnsi="仿宋" w:eastAsia="仿宋" w:cs="仿宋"/>
          <w:snapToGrid w:val="0"/>
          <w:color w:val="auto"/>
        </w:rPr>
      </w:pPr>
    </w:p>
    <w:tbl>
      <w:tblPr>
        <w:tblStyle w:val="2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3"/>
        <w:gridCol w:w="705"/>
        <w:gridCol w:w="864"/>
        <w:gridCol w:w="1409"/>
        <w:gridCol w:w="875"/>
        <w:gridCol w:w="1050"/>
        <w:gridCol w:w="1250"/>
        <w:gridCol w:w="1290"/>
        <w:gridCol w:w="10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93" w:type="dxa"/>
            <w:vMerge w:val="restart"/>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职务</w:t>
            </w:r>
          </w:p>
        </w:tc>
        <w:tc>
          <w:tcPr>
            <w:tcW w:w="705" w:type="dxa"/>
            <w:vMerge w:val="restart"/>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姓名</w:t>
            </w:r>
          </w:p>
        </w:tc>
        <w:tc>
          <w:tcPr>
            <w:tcW w:w="864" w:type="dxa"/>
            <w:vMerge w:val="restart"/>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职称</w:t>
            </w:r>
          </w:p>
        </w:tc>
        <w:tc>
          <w:tcPr>
            <w:tcW w:w="5874" w:type="dxa"/>
            <w:gridSpan w:val="5"/>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执业或职业资格证明</w:t>
            </w:r>
          </w:p>
        </w:tc>
        <w:tc>
          <w:tcPr>
            <w:tcW w:w="1039" w:type="dxa"/>
            <w:vMerge w:val="restart"/>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93" w:type="dxa"/>
            <w:vMerge w:val="continue"/>
            <w:noWrap w:val="0"/>
            <w:vAlign w:val="top"/>
          </w:tcPr>
          <w:p>
            <w:pPr>
              <w:snapToGrid w:val="0"/>
              <w:rPr>
                <w:rFonts w:hint="eastAsia" w:ascii="仿宋" w:hAnsi="仿宋" w:eastAsia="仿宋" w:cs="仿宋"/>
                <w:snapToGrid w:val="0"/>
                <w:color w:val="auto"/>
                <w:kern w:val="2"/>
                <w:szCs w:val="21"/>
              </w:rPr>
            </w:pPr>
          </w:p>
        </w:tc>
        <w:tc>
          <w:tcPr>
            <w:tcW w:w="705" w:type="dxa"/>
            <w:vMerge w:val="continue"/>
            <w:noWrap w:val="0"/>
            <w:vAlign w:val="top"/>
          </w:tcPr>
          <w:p>
            <w:pPr>
              <w:snapToGrid w:val="0"/>
              <w:rPr>
                <w:rFonts w:hint="eastAsia" w:ascii="仿宋" w:hAnsi="仿宋" w:eastAsia="仿宋" w:cs="仿宋"/>
                <w:snapToGrid w:val="0"/>
                <w:color w:val="auto"/>
                <w:kern w:val="2"/>
                <w:szCs w:val="21"/>
              </w:rPr>
            </w:pPr>
          </w:p>
        </w:tc>
        <w:tc>
          <w:tcPr>
            <w:tcW w:w="864" w:type="dxa"/>
            <w:vMerge w:val="continue"/>
            <w:noWrap w:val="0"/>
            <w:vAlign w:val="top"/>
          </w:tcPr>
          <w:p>
            <w:pPr>
              <w:snapToGrid w:val="0"/>
              <w:rPr>
                <w:rFonts w:hint="eastAsia" w:ascii="仿宋" w:hAnsi="仿宋" w:eastAsia="仿宋" w:cs="仿宋"/>
                <w:snapToGrid w:val="0"/>
                <w:color w:val="auto"/>
                <w:kern w:val="2"/>
                <w:szCs w:val="21"/>
              </w:rPr>
            </w:pPr>
          </w:p>
        </w:tc>
        <w:tc>
          <w:tcPr>
            <w:tcW w:w="1409" w:type="dxa"/>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证书名称</w:t>
            </w:r>
          </w:p>
        </w:tc>
        <w:tc>
          <w:tcPr>
            <w:tcW w:w="875" w:type="dxa"/>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级别</w:t>
            </w:r>
          </w:p>
        </w:tc>
        <w:tc>
          <w:tcPr>
            <w:tcW w:w="1050" w:type="dxa"/>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证号</w:t>
            </w:r>
          </w:p>
        </w:tc>
        <w:tc>
          <w:tcPr>
            <w:tcW w:w="1250" w:type="dxa"/>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专业</w:t>
            </w:r>
          </w:p>
        </w:tc>
        <w:tc>
          <w:tcPr>
            <w:tcW w:w="1290" w:type="dxa"/>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养老保险</w:t>
            </w:r>
          </w:p>
        </w:tc>
        <w:tc>
          <w:tcPr>
            <w:tcW w:w="1039" w:type="dxa"/>
            <w:vMerge w:val="continue"/>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noWrap w:val="0"/>
            <w:vAlign w:val="top"/>
          </w:tcPr>
          <w:p>
            <w:pPr>
              <w:snapToGrid w:val="0"/>
              <w:rPr>
                <w:rFonts w:hint="eastAsia" w:ascii="仿宋" w:hAnsi="仿宋" w:eastAsia="仿宋" w:cs="仿宋"/>
                <w:snapToGrid w:val="0"/>
                <w:color w:val="auto"/>
                <w:kern w:val="2"/>
                <w:szCs w:val="21"/>
              </w:rPr>
            </w:pPr>
          </w:p>
        </w:tc>
        <w:tc>
          <w:tcPr>
            <w:tcW w:w="705" w:type="dxa"/>
            <w:noWrap w:val="0"/>
            <w:vAlign w:val="top"/>
          </w:tcPr>
          <w:p>
            <w:pPr>
              <w:snapToGrid w:val="0"/>
              <w:rPr>
                <w:rFonts w:hint="eastAsia" w:ascii="仿宋" w:hAnsi="仿宋" w:eastAsia="仿宋" w:cs="仿宋"/>
                <w:snapToGrid w:val="0"/>
                <w:color w:val="auto"/>
                <w:kern w:val="2"/>
                <w:szCs w:val="21"/>
              </w:rPr>
            </w:pPr>
          </w:p>
        </w:tc>
        <w:tc>
          <w:tcPr>
            <w:tcW w:w="864" w:type="dxa"/>
            <w:noWrap w:val="0"/>
            <w:vAlign w:val="top"/>
          </w:tcPr>
          <w:p>
            <w:pPr>
              <w:snapToGrid w:val="0"/>
              <w:rPr>
                <w:rFonts w:hint="eastAsia" w:ascii="仿宋" w:hAnsi="仿宋" w:eastAsia="仿宋" w:cs="仿宋"/>
                <w:snapToGrid w:val="0"/>
                <w:color w:val="auto"/>
                <w:kern w:val="2"/>
                <w:szCs w:val="21"/>
              </w:rPr>
            </w:pPr>
          </w:p>
        </w:tc>
        <w:tc>
          <w:tcPr>
            <w:tcW w:w="1409" w:type="dxa"/>
            <w:noWrap w:val="0"/>
            <w:vAlign w:val="top"/>
          </w:tcPr>
          <w:p>
            <w:pPr>
              <w:snapToGrid w:val="0"/>
              <w:rPr>
                <w:rFonts w:hint="eastAsia" w:ascii="仿宋" w:hAnsi="仿宋" w:eastAsia="仿宋" w:cs="仿宋"/>
                <w:snapToGrid w:val="0"/>
                <w:color w:val="auto"/>
                <w:kern w:val="2"/>
                <w:szCs w:val="21"/>
              </w:rPr>
            </w:pPr>
          </w:p>
        </w:tc>
        <w:tc>
          <w:tcPr>
            <w:tcW w:w="875" w:type="dxa"/>
            <w:noWrap w:val="0"/>
            <w:vAlign w:val="top"/>
          </w:tcPr>
          <w:p>
            <w:pPr>
              <w:snapToGrid w:val="0"/>
              <w:rPr>
                <w:rFonts w:hint="eastAsia" w:ascii="仿宋" w:hAnsi="仿宋" w:eastAsia="仿宋" w:cs="仿宋"/>
                <w:snapToGrid w:val="0"/>
                <w:color w:val="auto"/>
                <w:kern w:val="2"/>
                <w:szCs w:val="21"/>
              </w:rPr>
            </w:pPr>
          </w:p>
        </w:tc>
        <w:tc>
          <w:tcPr>
            <w:tcW w:w="1050" w:type="dxa"/>
            <w:noWrap w:val="0"/>
            <w:vAlign w:val="top"/>
          </w:tcPr>
          <w:p>
            <w:pPr>
              <w:snapToGrid w:val="0"/>
              <w:rPr>
                <w:rFonts w:hint="eastAsia" w:ascii="仿宋" w:hAnsi="仿宋" w:eastAsia="仿宋" w:cs="仿宋"/>
                <w:snapToGrid w:val="0"/>
                <w:color w:val="auto"/>
                <w:kern w:val="2"/>
                <w:szCs w:val="21"/>
              </w:rPr>
            </w:pPr>
          </w:p>
        </w:tc>
        <w:tc>
          <w:tcPr>
            <w:tcW w:w="1250" w:type="dxa"/>
            <w:noWrap w:val="0"/>
            <w:vAlign w:val="top"/>
          </w:tcPr>
          <w:p>
            <w:pPr>
              <w:snapToGrid w:val="0"/>
              <w:rPr>
                <w:rFonts w:hint="eastAsia" w:ascii="仿宋" w:hAnsi="仿宋" w:eastAsia="仿宋" w:cs="仿宋"/>
                <w:snapToGrid w:val="0"/>
                <w:color w:val="auto"/>
                <w:kern w:val="2"/>
                <w:szCs w:val="21"/>
              </w:rPr>
            </w:pPr>
          </w:p>
        </w:tc>
        <w:tc>
          <w:tcPr>
            <w:tcW w:w="1290" w:type="dxa"/>
            <w:noWrap w:val="0"/>
            <w:vAlign w:val="top"/>
          </w:tcPr>
          <w:p>
            <w:pPr>
              <w:snapToGrid w:val="0"/>
              <w:ind w:firstLine="480" w:firstLineChars="200"/>
              <w:rPr>
                <w:rFonts w:hint="eastAsia" w:ascii="仿宋" w:hAnsi="仿宋" w:eastAsia="仿宋" w:cs="仿宋"/>
                <w:snapToGrid w:val="0"/>
                <w:color w:val="auto"/>
                <w:kern w:val="2"/>
                <w:szCs w:val="21"/>
              </w:rPr>
            </w:pPr>
          </w:p>
        </w:tc>
        <w:tc>
          <w:tcPr>
            <w:tcW w:w="1039"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noWrap w:val="0"/>
            <w:vAlign w:val="top"/>
          </w:tcPr>
          <w:p>
            <w:pPr>
              <w:snapToGrid w:val="0"/>
              <w:rPr>
                <w:rFonts w:hint="eastAsia" w:ascii="仿宋" w:hAnsi="仿宋" w:eastAsia="仿宋" w:cs="仿宋"/>
                <w:snapToGrid w:val="0"/>
                <w:color w:val="auto"/>
                <w:kern w:val="2"/>
                <w:szCs w:val="21"/>
              </w:rPr>
            </w:pPr>
          </w:p>
        </w:tc>
        <w:tc>
          <w:tcPr>
            <w:tcW w:w="705" w:type="dxa"/>
            <w:noWrap w:val="0"/>
            <w:vAlign w:val="top"/>
          </w:tcPr>
          <w:p>
            <w:pPr>
              <w:snapToGrid w:val="0"/>
              <w:rPr>
                <w:rFonts w:hint="eastAsia" w:ascii="仿宋" w:hAnsi="仿宋" w:eastAsia="仿宋" w:cs="仿宋"/>
                <w:snapToGrid w:val="0"/>
                <w:color w:val="auto"/>
                <w:kern w:val="2"/>
                <w:szCs w:val="21"/>
              </w:rPr>
            </w:pPr>
          </w:p>
        </w:tc>
        <w:tc>
          <w:tcPr>
            <w:tcW w:w="864" w:type="dxa"/>
            <w:noWrap w:val="0"/>
            <w:vAlign w:val="top"/>
          </w:tcPr>
          <w:p>
            <w:pPr>
              <w:snapToGrid w:val="0"/>
              <w:rPr>
                <w:rFonts w:hint="eastAsia" w:ascii="仿宋" w:hAnsi="仿宋" w:eastAsia="仿宋" w:cs="仿宋"/>
                <w:snapToGrid w:val="0"/>
                <w:color w:val="auto"/>
                <w:kern w:val="2"/>
                <w:szCs w:val="21"/>
              </w:rPr>
            </w:pPr>
          </w:p>
        </w:tc>
        <w:tc>
          <w:tcPr>
            <w:tcW w:w="1409" w:type="dxa"/>
            <w:noWrap w:val="0"/>
            <w:vAlign w:val="top"/>
          </w:tcPr>
          <w:p>
            <w:pPr>
              <w:snapToGrid w:val="0"/>
              <w:rPr>
                <w:rFonts w:hint="eastAsia" w:ascii="仿宋" w:hAnsi="仿宋" w:eastAsia="仿宋" w:cs="仿宋"/>
                <w:snapToGrid w:val="0"/>
                <w:color w:val="auto"/>
                <w:kern w:val="2"/>
                <w:szCs w:val="21"/>
              </w:rPr>
            </w:pPr>
          </w:p>
        </w:tc>
        <w:tc>
          <w:tcPr>
            <w:tcW w:w="875" w:type="dxa"/>
            <w:noWrap w:val="0"/>
            <w:vAlign w:val="top"/>
          </w:tcPr>
          <w:p>
            <w:pPr>
              <w:snapToGrid w:val="0"/>
              <w:rPr>
                <w:rFonts w:hint="eastAsia" w:ascii="仿宋" w:hAnsi="仿宋" w:eastAsia="仿宋" w:cs="仿宋"/>
                <w:snapToGrid w:val="0"/>
                <w:color w:val="auto"/>
                <w:kern w:val="2"/>
                <w:szCs w:val="21"/>
              </w:rPr>
            </w:pPr>
          </w:p>
        </w:tc>
        <w:tc>
          <w:tcPr>
            <w:tcW w:w="1050" w:type="dxa"/>
            <w:noWrap w:val="0"/>
            <w:vAlign w:val="top"/>
          </w:tcPr>
          <w:p>
            <w:pPr>
              <w:snapToGrid w:val="0"/>
              <w:rPr>
                <w:rFonts w:hint="eastAsia" w:ascii="仿宋" w:hAnsi="仿宋" w:eastAsia="仿宋" w:cs="仿宋"/>
                <w:snapToGrid w:val="0"/>
                <w:color w:val="auto"/>
                <w:kern w:val="2"/>
                <w:szCs w:val="21"/>
              </w:rPr>
            </w:pPr>
          </w:p>
        </w:tc>
        <w:tc>
          <w:tcPr>
            <w:tcW w:w="1250" w:type="dxa"/>
            <w:noWrap w:val="0"/>
            <w:vAlign w:val="top"/>
          </w:tcPr>
          <w:p>
            <w:pPr>
              <w:snapToGrid w:val="0"/>
              <w:rPr>
                <w:rFonts w:hint="eastAsia" w:ascii="仿宋" w:hAnsi="仿宋" w:eastAsia="仿宋" w:cs="仿宋"/>
                <w:snapToGrid w:val="0"/>
                <w:color w:val="auto"/>
                <w:kern w:val="2"/>
                <w:szCs w:val="21"/>
              </w:rPr>
            </w:pPr>
          </w:p>
        </w:tc>
        <w:tc>
          <w:tcPr>
            <w:tcW w:w="1290" w:type="dxa"/>
            <w:noWrap w:val="0"/>
            <w:vAlign w:val="top"/>
          </w:tcPr>
          <w:p>
            <w:pPr>
              <w:snapToGrid w:val="0"/>
              <w:rPr>
                <w:rFonts w:hint="eastAsia" w:ascii="仿宋" w:hAnsi="仿宋" w:eastAsia="仿宋" w:cs="仿宋"/>
                <w:snapToGrid w:val="0"/>
                <w:color w:val="auto"/>
                <w:kern w:val="2"/>
                <w:szCs w:val="21"/>
              </w:rPr>
            </w:pPr>
          </w:p>
        </w:tc>
        <w:tc>
          <w:tcPr>
            <w:tcW w:w="1039"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noWrap w:val="0"/>
            <w:vAlign w:val="top"/>
          </w:tcPr>
          <w:p>
            <w:pPr>
              <w:snapToGrid w:val="0"/>
              <w:rPr>
                <w:rFonts w:hint="eastAsia" w:ascii="仿宋" w:hAnsi="仿宋" w:eastAsia="仿宋" w:cs="仿宋"/>
                <w:snapToGrid w:val="0"/>
                <w:color w:val="auto"/>
                <w:kern w:val="2"/>
                <w:szCs w:val="21"/>
              </w:rPr>
            </w:pPr>
          </w:p>
        </w:tc>
        <w:tc>
          <w:tcPr>
            <w:tcW w:w="705" w:type="dxa"/>
            <w:noWrap w:val="0"/>
            <w:vAlign w:val="top"/>
          </w:tcPr>
          <w:p>
            <w:pPr>
              <w:snapToGrid w:val="0"/>
              <w:rPr>
                <w:rFonts w:hint="eastAsia" w:ascii="仿宋" w:hAnsi="仿宋" w:eastAsia="仿宋" w:cs="仿宋"/>
                <w:snapToGrid w:val="0"/>
                <w:color w:val="auto"/>
                <w:kern w:val="2"/>
                <w:szCs w:val="21"/>
              </w:rPr>
            </w:pPr>
          </w:p>
        </w:tc>
        <w:tc>
          <w:tcPr>
            <w:tcW w:w="864" w:type="dxa"/>
            <w:noWrap w:val="0"/>
            <w:vAlign w:val="top"/>
          </w:tcPr>
          <w:p>
            <w:pPr>
              <w:snapToGrid w:val="0"/>
              <w:rPr>
                <w:rFonts w:hint="eastAsia" w:ascii="仿宋" w:hAnsi="仿宋" w:eastAsia="仿宋" w:cs="仿宋"/>
                <w:snapToGrid w:val="0"/>
                <w:color w:val="auto"/>
                <w:kern w:val="2"/>
                <w:szCs w:val="21"/>
              </w:rPr>
            </w:pPr>
          </w:p>
        </w:tc>
        <w:tc>
          <w:tcPr>
            <w:tcW w:w="1409" w:type="dxa"/>
            <w:noWrap w:val="0"/>
            <w:vAlign w:val="top"/>
          </w:tcPr>
          <w:p>
            <w:pPr>
              <w:snapToGrid w:val="0"/>
              <w:rPr>
                <w:rFonts w:hint="eastAsia" w:ascii="仿宋" w:hAnsi="仿宋" w:eastAsia="仿宋" w:cs="仿宋"/>
                <w:snapToGrid w:val="0"/>
                <w:color w:val="auto"/>
                <w:kern w:val="2"/>
                <w:szCs w:val="21"/>
              </w:rPr>
            </w:pPr>
          </w:p>
        </w:tc>
        <w:tc>
          <w:tcPr>
            <w:tcW w:w="875" w:type="dxa"/>
            <w:noWrap w:val="0"/>
            <w:vAlign w:val="top"/>
          </w:tcPr>
          <w:p>
            <w:pPr>
              <w:snapToGrid w:val="0"/>
              <w:rPr>
                <w:rFonts w:hint="eastAsia" w:ascii="仿宋" w:hAnsi="仿宋" w:eastAsia="仿宋" w:cs="仿宋"/>
                <w:snapToGrid w:val="0"/>
                <w:color w:val="auto"/>
                <w:kern w:val="2"/>
                <w:szCs w:val="21"/>
              </w:rPr>
            </w:pPr>
          </w:p>
        </w:tc>
        <w:tc>
          <w:tcPr>
            <w:tcW w:w="1050" w:type="dxa"/>
            <w:noWrap w:val="0"/>
            <w:vAlign w:val="top"/>
          </w:tcPr>
          <w:p>
            <w:pPr>
              <w:snapToGrid w:val="0"/>
              <w:rPr>
                <w:rFonts w:hint="eastAsia" w:ascii="仿宋" w:hAnsi="仿宋" w:eastAsia="仿宋" w:cs="仿宋"/>
                <w:snapToGrid w:val="0"/>
                <w:color w:val="auto"/>
                <w:kern w:val="2"/>
                <w:szCs w:val="21"/>
              </w:rPr>
            </w:pPr>
          </w:p>
        </w:tc>
        <w:tc>
          <w:tcPr>
            <w:tcW w:w="1250" w:type="dxa"/>
            <w:noWrap w:val="0"/>
            <w:vAlign w:val="top"/>
          </w:tcPr>
          <w:p>
            <w:pPr>
              <w:snapToGrid w:val="0"/>
              <w:rPr>
                <w:rFonts w:hint="eastAsia" w:ascii="仿宋" w:hAnsi="仿宋" w:eastAsia="仿宋" w:cs="仿宋"/>
                <w:snapToGrid w:val="0"/>
                <w:color w:val="auto"/>
                <w:kern w:val="2"/>
                <w:szCs w:val="21"/>
              </w:rPr>
            </w:pPr>
          </w:p>
        </w:tc>
        <w:tc>
          <w:tcPr>
            <w:tcW w:w="1290" w:type="dxa"/>
            <w:noWrap w:val="0"/>
            <w:vAlign w:val="top"/>
          </w:tcPr>
          <w:p>
            <w:pPr>
              <w:snapToGrid w:val="0"/>
              <w:rPr>
                <w:rFonts w:hint="eastAsia" w:ascii="仿宋" w:hAnsi="仿宋" w:eastAsia="仿宋" w:cs="仿宋"/>
                <w:snapToGrid w:val="0"/>
                <w:color w:val="auto"/>
                <w:kern w:val="2"/>
                <w:szCs w:val="21"/>
              </w:rPr>
            </w:pPr>
          </w:p>
        </w:tc>
        <w:tc>
          <w:tcPr>
            <w:tcW w:w="1039"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noWrap w:val="0"/>
            <w:vAlign w:val="top"/>
          </w:tcPr>
          <w:p>
            <w:pPr>
              <w:snapToGrid w:val="0"/>
              <w:rPr>
                <w:rFonts w:hint="eastAsia" w:ascii="仿宋" w:hAnsi="仿宋" w:eastAsia="仿宋" w:cs="仿宋"/>
                <w:snapToGrid w:val="0"/>
                <w:color w:val="auto"/>
                <w:kern w:val="2"/>
                <w:szCs w:val="21"/>
              </w:rPr>
            </w:pPr>
          </w:p>
        </w:tc>
        <w:tc>
          <w:tcPr>
            <w:tcW w:w="705" w:type="dxa"/>
            <w:noWrap w:val="0"/>
            <w:vAlign w:val="top"/>
          </w:tcPr>
          <w:p>
            <w:pPr>
              <w:snapToGrid w:val="0"/>
              <w:rPr>
                <w:rFonts w:hint="eastAsia" w:ascii="仿宋" w:hAnsi="仿宋" w:eastAsia="仿宋" w:cs="仿宋"/>
                <w:snapToGrid w:val="0"/>
                <w:color w:val="auto"/>
                <w:kern w:val="2"/>
                <w:szCs w:val="21"/>
              </w:rPr>
            </w:pPr>
          </w:p>
        </w:tc>
        <w:tc>
          <w:tcPr>
            <w:tcW w:w="864" w:type="dxa"/>
            <w:noWrap w:val="0"/>
            <w:vAlign w:val="top"/>
          </w:tcPr>
          <w:p>
            <w:pPr>
              <w:snapToGrid w:val="0"/>
              <w:rPr>
                <w:rFonts w:hint="eastAsia" w:ascii="仿宋" w:hAnsi="仿宋" w:eastAsia="仿宋" w:cs="仿宋"/>
                <w:snapToGrid w:val="0"/>
                <w:color w:val="auto"/>
                <w:kern w:val="2"/>
                <w:szCs w:val="21"/>
              </w:rPr>
            </w:pPr>
          </w:p>
        </w:tc>
        <w:tc>
          <w:tcPr>
            <w:tcW w:w="1409" w:type="dxa"/>
            <w:noWrap w:val="0"/>
            <w:vAlign w:val="top"/>
          </w:tcPr>
          <w:p>
            <w:pPr>
              <w:snapToGrid w:val="0"/>
              <w:rPr>
                <w:rFonts w:hint="eastAsia" w:ascii="仿宋" w:hAnsi="仿宋" w:eastAsia="仿宋" w:cs="仿宋"/>
                <w:snapToGrid w:val="0"/>
                <w:color w:val="auto"/>
                <w:kern w:val="2"/>
                <w:szCs w:val="21"/>
              </w:rPr>
            </w:pPr>
          </w:p>
        </w:tc>
        <w:tc>
          <w:tcPr>
            <w:tcW w:w="875" w:type="dxa"/>
            <w:noWrap w:val="0"/>
            <w:vAlign w:val="top"/>
          </w:tcPr>
          <w:p>
            <w:pPr>
              <w:snapToGrid w:val="0"/>
              <w:rPr>
                <w:rFonts w:hint="eastAsia" w:ascii="仿宋" w:hAnsi="仿宋" w:eastAsia="仿宋" w:cs="仿宋"/>
                <w:snapToGrid w:val="0"/>
                <w:color w:val="auto"/>
                <w:kern w:val="2"/>
                <w:szCs w:val="21"/>
              </w:rPr>
            </w:pPr>
          </w:p>
        </w:tc>
        <w:tc>
          <w:tcPr>
            <w:tcW w:w="1050" w:type="dxa"/>
            <w:noWrap w:val="0"/>
            <w:vAlign w:val="top"/>
          </w:tcPr>
          <w:p>
            <w:pPr>
              <w:snapToGrid w:val="0"/>
              <w:rPr>
                <w:rFonts w:hint="eastAsia" w:ascii="仿宋" w:hAnsi="仿宋" w:eastAsia="仿宋" w:cs="仿宋"/>
                <w:snapToGrid w:val="0"/>
                <w:color w:val="auto"/>
                <w:kern w:val="2"/>
                <w:szCs w:val="21"/>
              </w:rPr>
            </w:pPr>
          </w:p>
        </w:tc>
        <w:tc>
          <w:tcPr>
            <w:tcW w:w="1250" w:type="dxa"/>
            <w:noWrap w:val="0"/>
            <w:vAlign w:val="top"/>
          </w:tcPr>
          <w:p>
            <w:pPr>
              <w:snapToGrid w:val="0"/>
              <w:rPr>
                <w:rFonts w:hint="eastAsia" w:ascii="仿宋" w:hAnsi="仿宋" w:eastAsia="仿宋" w:cs="仿宋"/>
                <w:snapToGrid w:val="0"/>
                <w:color w:val="auto"/>
                <w:kern w:val="2"/>
                <w:szCs w:val="21"/>
              </w:rPr>
            </w:pPr>
          </w:p>
        </w:tc>
        <w:tc>
          <w:tcPr>
            <w:tcW w:w="1290" w:type="dxa"/>
            <w:noWrap w:val="0"/>
            <w:vAlign w:val="top"/>
          </w:tcPr>
          <w:p>
            <w:pPr>
              <w:snapToGrid w:val="0"/>
              <w:rPr>
                <w:rFonts w:hint="eastAsia" w:ascii="仿宋" w:hAnsi="仿宋" w:eastAsia="仿宋" w:cs="仿宋"/>
                <w:snapToGrid w:val="0"/>
                <w:color w:val="auto"/>
                <w:kern w:val="2"/>
                <w:szCs w:val="21"/>
              </w:rPr>
            </w:pPr>
          </w:p>
        </w:tc>
        <w:tc>
          <w:tcPr>
            <w:tcW w:w="1039"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noWrap w:val="0"/>
            <w:vAlign w:val="top"/>
          </w:tcPr>
          <w:p>
            <w:pPr>
              <w:snapToGrid w:val="0"/>
              <w:rPr>
                <w:rFonts w:hint="eastAsia" w:ascii="仿宋" w:hAnsi="仿宋" w:eastAsia="仿宋" w:cs="仿宋"/>
                <w:snapToGrid w:val="0"/>
                <w:color w:val="auto"/>
                <w:kern w:val="2"/>
                <w:szCs w:val="21"/>
              </w:rPr>
            </w:pPr>
          </w:p>
        </w:tc>
        <w:tc>
          <w:tcPr>
            <w:tcW w:w="705" w:type="dxa"/>
            <w:noWrap w:val="0"/>
            <w:vAlign w:val="top"/>
          </w:tcPr>
          <w:p>
            <w:pPr>
              <w:snapToGrid w:val="0"/>
              <w:rPr>
                <w:rFonts w:hint="eastAsia" w:ascii="仿宋" w:hAnsi="仿宋" w:eastAsia="仿宋" w:cs="仿宋"/>
                <w:snapToGrid w:val="0"/>
                <w:color w:val="auto"/>
                <w:kern w:val="2"/>
                <w:szCs w:val="21"/>
              </w:rPr>
            </w:pPr>
          </w:p>
        </w:tc>
        <w:tc>
          <w:tcPr>
            <w:tcW w:w="864" w:type="dxa"/>
            <w:noWrap w:val="0"/>
            <w:vAlign w:val="top"/>
          </w:tcPr>
          <w:p>
            <w:pPr>
              <w:snapToGrid w:val="0"/>
              <w:rPr>
                <w:rFonts w:hint="eastAsia" w:ascii="仿宋" w:hAnsi="仿宋" w:eastAsia="仿宋" w:cs="仿宋"/>
                <w:snapToGrid w:val="0"/>
                <w:color w:val="auto"/>
                <w:kern w:val="2"/>
                <w:szCs w:val="21"/>
              </w:rPr>
            </w:pPr>
          </w:p>
        </w:tc>
        <w:tc>
          <w:tcPr>
            <w:tcW w:w="1409" w:type="dxa"/>
            <w:noWrap w:val="0"/>
            <w:vAlign w:val="top"/>
          </w:tcPr>
          <w:p>
            <w:pPr>
              <w:snapToGrid w:val="0"/>
              <w:rPr>
                <w:rFonts w:hint="eastAsia" w:ascii="仿宋" w:hAnsi="仿宋" w:eastAsia="仿宋" w:cs="仿宋"/>
                <w:snapToGrid w:val="0"/>
                <w:color w:val="auto"/>
                <w:kern w:val="2"/>
                <w:szCs w:val="21"/>
              </w:rPr>
            </w:pPr>
          </w:p>
        </w:tc>
        <w:tc>
          <w:tcPr>
            <w:tcW w:w="875" w:type="dxa"/>
            <w:noWrap w:val="0"/>
            <w:vAlign w:val="top"/>
          </w:tcPr>
          <w:p>
            <w:pPr>
              <w:snapToGrid w:val="0"/>
              <w:rPr>
                <w:rFonts w:hint="eastAsia" w:ascii="仿宋" w:hAnsi="仿宋" w:eastAsia="仿宋" w:cs="仿宋"/>
                <w:snapToGrid w:val="0"/>
                <w:color w:val="auto"/>
                <w:kern w:val="2"/>
                <w:szCs w:val="21"/>
              </w:rPr>
            </w:pPr>
          </w:p>
        </w:tc>
        <w:tc>
          <w:tcPr>
            <w:tcW w:w="1050" w:type="dxa"/>
            <w:noWrap w:val="0"/>
            <w:vAlign w:val="top"/>
          </w:tcPr>
          <w:p>
            <w:pPr>
              <w:snapToGrid w:val="0"/>
              <w:rPr>
                <w:rFonts w:hint="eastAsia" w:ascii="仿宋" w:hAnsi="仿宋" w:eastAsia="仿宋" w:cs="仿宋"/>
                <w:snapToGrid w:val="0"/>
                <w:color w:val="auto"/>
                <w:kern w:val="2"/>
                <w:szCs w:val="21"/>
              </w:rPr>
            </w:pPr>
          </w:p>
        </w:tc>
        <w:tc>
          <w:tcPr>
            <w:tcW w:w="1250" w:type="dxa"/>
            <w:noWrap w:val="0"/>
            <w:vAlign w:val="top"/>
          </w:tcPr>
          <w:p>
            <w:pPr>
              <w:snapToGrid w:val="0"/>
              <w:rPr>
                <w:rFonts w:hint="eastAsia" w:ascii="仿宋" w:hAnsi="仿宋" w:eastAsia="仿宋" w:cs="仿宋"/>
                <w:snapToGrid w:val="0"/>
                <w:color w:val="auto"/>
                <w:kern w:val="2"/>
                <w:szCs w:val="21"/>
              </w:rPr>
            </w:pPr>
          </w:p>
        </w:tc>
        <w:tc>
          <w:tcPr>
            <w:tcW w:w="1290" w:type="dxa"/>
            <w:noWrap w:val="0"/>
            <w:vAlign w:val="top"/>
          </w:tcPr>
          <w:p>
            <w:pPr>
              <w:snapToGrid w:val="0"/>
              <w:rPr>
                <w:rFonts w:hint="eastAsia" w:ascii="仿宋" w:hAnsi="仿宋" w:eastAsia="仿宋" w:cs="仿宋"/>
                <w:snapToGrid w:val="0"/>
                <w:color w:val="auto"/>
                <w:kern w:val="2"/>
                <w:szCs w:val="21"/>
              </w:rPr>
            </w:pPr>
          </w:p>
        </w:tc>
        <w:tc>
          <w:tcPr>
            <w:tcW w:w="1039"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noWrap w:val="0"/>
            <w:vAlign w:val="top"/>
          </w:tcPr>
          <w:p>
            <w:pPr>
              <w:snapToGrid w:val="0"/>
              <w:rPr>
                <w:rFonts w:hint="eastAsia" w:ascii="仿宋" w:hAnsi="仿宋" w:eastAsia="仿宋" w:cs="仿宋"/>
                <w:snapToGrid w:val="0"/>
                <w:color w:val="auto"/>
                <w:kern w:val="2"/>
                <w:szCs w:val="21"/>
              </w:rPr>
            </w:pPr>
          </w:p>
        </w:tc>
        <w:tc>
          <w:tcPr>
            <w:tcW w:w="705" w:type="dxa"/>
            <w:noWrap w:val="0"/>
            <w:vAlign w:val="top"/>
          </w:tcPr>
          <w:p>
            <w:pPr>
              <w:snapToGrid w:val="0"/>
              <w:rPr>
                <w:rFonts w:hint="eastAsia" w:ascii="仿宋" w:hAnsi="仿宋" w:eastAsia="仿宋" w:cs="仿宋"/>
                <w:snapToGrid w:val="0"/>
                <w:color w:val="auto"/>
                <w:kern w:val="2"/>
                <w:szCs w:val="21"/>
              </w:rPr>
            </w:pPr>
          </w:p>
        </w:tc>
        <w:tc>
          <w:tcPr>
            <w:tcW w:w="864" w:type="dxa"/>
            <w:noWrap w:val="0"/>
            <w:vAlign w:val="top"/>
          </w:tcPr>
          <w:p>
            <w:pPr>
              <w:snapToGrid w:val="0"/>
              <w:rPr>
                <w:rFonts w:hint="eastAsia" w:ascii="仿宋" w:hAnsi="仿宋" w:eastAsia="仿宋" w:cs="仿宋"/>
                <w:snapToGrid w:val="0"/>
                <w:color w:val="auto"/>
                <w:kern w:val="2"/>
                <w:szCs w:val="21"/>
              </w:rPr>
            </w:pPr>
          </w:p>
        </w:tc>
        <w:tc>
          <w:tcPr>
            <w:tcW w:w="1409" w:type="dxa"/>
            <w:noWrap w:val="0"/>
            <w:vAlign w:val="top"/>
          </w:tcPr>
          <w:p>
            <w:pPr>
              <w:snapToGrid w:val="0"/>
              <w:rPr>
                <w:rFonts w:hint="eastAsia" w:ascii="仿宋" w:hAnsi="仿宋" w:eastAsia="仿宋" w:cs="仿宋"/>
                <w:snapToGrid w:val="0"/>
                <w:color w:val="auto"/>
                <w:kern w:val="2"/>
                <w:szCs w:val="21"/>
              </w:rPr>
            </w:pPr>
          </w:p>
        </w:tc>
        <w:tc>
          <w:tcPr>
            <w:tcW w:w="875" w:type="dxa"/>
            <w:noWrap w:val="0"/>
            <w:vAlign w:val="top"/>
          </w:tcPr>
          <w:p>
            <w:pPr>
              <w:snapToGrid w:val="0"/>
              <w:rPr>
                <w:rFonts w:hint="eastAsia" w:ascii="仿宋" w:hAnsi="仿宋" w:eastAsia="仿宋" w:cs="仿宋"/>
                <w:snapToGrid w:val="0"/>
                <w:color w:val="auto"/>
                <w:kern w:val="2"/>
                <w:szCs w:val="21"/>
              </w:rPr>
            </w:pPr>
          </w:p>
        </w:tc>
        <w:tc>
          <w:tcPr>
            <w:tcW w:w="1050" w:type="dxa"/>
            <w:noWrap w:val="0"/>
            <w:vAlign w:val="top"/>
          </w:tcPr>
          <w:p>
            <w:pPr>
              <w:snapToGrid w:val="0"/>
              <w:rPr>
                <w:rFonts w:hint="eastAsia" w:ascii="仿宋" w:hAnsi="仿宋" w:eastAsia="仿宋" w:cs="仿宋"/>
                <w:snapToGrid w:val="0"/>
                <w:color w:val="auto"/>
                <w:kern w:val="2"/>
                <w:szCs w:val="21"/>
              </w:rPr>
            </w:pPr>
          </w:p>
        </w:tc>
        <w:tc>
          <w:tcPr>
            <w:tcW w:w="1250" w:type="dxa"/>
            <w:noWrap w:val="0"/>
            <w:vAlign w:val="top"/>
          </w:tcPr>
          <w:p>
            <w:pPr>
              <w:snapToGrid w:val="0"/>
              <w:rPr>
                <w:rFonts w:hint="eastAsia" w:ascii="仿宋" w:hAnsi="仿宋" w:eastAsia="仿宋" w:cs="仿宋"/>
                <w:snapToGrid w:val="0"/>
                <w:color w:val="auto"/>
                <w:kern w:val="2"/>
                <w:szCs w:val="21"/>
              </w:rPr>
            </w:pPr>
          </w:p>
        </w:tc>
        <w:tc>
          <w:tcPr>
            <w:tcW w:w="1290" w:type="dxa"/>
            <w:noWrap w:val="0"/>
            <w:vAlign w:val="top"/>
          </w:tcPr>
          <w:p>
            <w:pPr>
              <w:snapToGrid w:val="0"/>
              <w:rPr>
                <w:rFonts w:hint="eastAsia" w:ascii="仿宋" w:hAnsi="仿宋" w:eastAsia="仿宋" w:cs="仿宋"/>
                <w:snapToGrid w:val="0"/>
                <w:color w:val="auto"/>
                <w:kern w:val="2"/>
                <w:szCs w:val="21"/>
              </w:rPr>
            </w:pPr>
          </w:p>
        </w:tc>
        <w:tc>
          <w:tcPr>
            <w:tcW w:w="1039"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noWrap w:val="0"/>
            <w:vAlign w:val="top"/>
          </w:tcPr>
          <w:p>
            <w:pPr>
              <w:snapToGrid w:val="0"/>
              <w:rPr>
                <w:rFonts w:hint="eastAsia" w:ascii="仿宋" w:hAnsi="仿宋" w:eastAsia="仿宋" w:cs="仿宋"/>
                <w:snapToGrid w:val="0"/>
                <w:color w:val="auto"/>
                <w:kern w:val="2"/>
                <w:szCs w:val="21"/>
              </w:rPr>
            </w:pPr>
          </w:p>
        </w:tc>
        <w:tc>
          <w:tcPr>
            <w:tcW w:w="705" w:type="dxa"/>
            <w:noWrap w:val="0"/>
            <w:vAlign w:val="top"/>
          </w:tcPr>
          <w:p>
            <w:pPr>
              <w:snapToGrid w:val="0"/>
              <w:rPr>
                <w:rFonts w:hint="eastAsia" w:ascii="仿宋" w:hAnsi="仿宋" w:eastAsia="仿宋" w:cs="仿宋"/>
                <w:snapToGrid w:val="0"/>
                <w:color w:val="auto"/>
                <w:kern w:val="2"/>
                <w:szCs w:val="21"/>
              </w:rPr>
            </w:pPr>
          </w:p>
        </w:tc>
        <w:tc>
          <w:tcPr>
            <w:tcW w:w="864" w:type="dxa"/>
            <w:noWrap w:val="0"/>
            <w:vAlign w:val="top"/>
          </w:tcPr>
          <w:p>
            <w:pPr>
              <w:snapToGrid w:val="0"/>
              <w:rPr>
                <w:rFonts w:hint="eastAsia" w:ascii="仿宋" w:hAnsi="仿宋" w:eastAsia="仿宋" w:cs="仿宋"/>
                <w:snapToGrid w:val="0"/>
                <w:color w:val="auto"/>
                <w:kern w:val="2"/>
                <w:szCs w:val="21"/>
              </w:rPr>
            </w:pPr>
          </w:p>
        </w:tc>
        <w:tc>
          <w:tcPr>
            <w:tcW w:w="1409" w:type="dxa"/>
            <w:noWrap w:val="0"/>
            <w:vAlign w:val="top"/>
          </w:tcPr>
          <w:p>
            <w:pPr>
              <w:snapToGrid w:val="0"/>
              <w:rPr>
                <w:rFonts w:hint="eastAsia" w:ascii="仿宋" w:hAnsi="仿宋" w:eastAsia="仿宋" w:cs="仿宋"/>
                <w:snapToGrid w:val="0"/>
                <w:color w:val="auto"/>
                <w:kern w:val="2"/>
                <w:szCs w:val="21"/>
              </w:rPr>
            </w:pPr>
          </w:p>
        </w:tc>
        <w:tc>
          <w:tcPr>
            <w:tcW w:w="875" w:type="dxa"/>
            <w:noWrap w:val="0"/>
            <w:vAlign w:val="top"/>
          </w:tcPr>
          <w:p>
            <w:pPr>
              <w:snapToGrid w:val="0"/>
              <w:rPr>
                <w:rFonts w:hint="eastAsia" w:ascii="仿宋" w:hAnsi="仿宋" w:eastAsia="仿宋" w:cs="仿宋"/>
                <w:snapToGrid w:val="0"/>
                <w:color w:val="auto"/>
                <w:kern w:val="2"/>
                <w:szCs w:val="21"/>
              </w:rPr>
            </w:pPr>
          </w:p>
        </w:tc>
        <w:tc>
          <w:tcPr>
            <w:tcW w:w="1050" w:type="dxa"/>
            <w:noWrap w:val="0"/>
            <w:vAlign w:val="top"/>
          </w:tcPr>
          <w:p>
            <w:pPr>
              <w:snapToGrid w:val="0"/>
              <w:rPr>
                <w:rFonts w:hint="eastAsia" w:ascii="仿宋" w:hAnsi="仿宋" w:eastAsia="仿宋" w:cs="仿宋"/>
                <w:snapToGrid w:val="0"/>
                <w:color w:val="auto"/>
                <w:kern w:val="2"/>
                <w:szCs w:val="21"/>
              </w:rPr>
            </w:pPr>
          </w:p>
        </w:tc>
        <w:tc>
          <w:tcPr>
            <w:tcW w:w="1250" w:type="dxa"/>
            <w:noWrap w:val="0"/>
            <w:vAlign w:val="top"/>
          </w:tcPr>
          <w:p>
            <w:pPr>
              <w:snapToGrid w:val="0"/>
              <w:rPr>
                <w:rFonts w:hint="eastAsia" w:ascii="仿宋" w:hAnsi="仿宋" w:eastAsia="仿宋" w:cs="仿宋"/>
                <w:snapToGrid w:val="0"/>
                <w:color w:val="auto"/>
                <w:kern w:val="2"/>
                <w:szCs w:val="21"/>
              </w:rPr>
            </w:pPr>
          </w:p>
        </w:tc>
        <w:tc>
          <w:tcPr>
            <w:tcW w:w="1290" w:type="dxa"/>
            <w:noWrap w:val="0"/>
            <w:vAlign w:val="top"/>
          </w:tcPr>
          <w:p>
            <w:pPr>
              <w:snapToGrid w:val="0"/>
              <w:rPr>
                <w:rFonts w:hint="eastAsia" w:ascii="仿宋" w:hAnsi="仿宋" w:eastAsia="仿宋" w:cs="仿宋"/>
                <w:snapToGrid w:val="0"/>
                <w:color w:val="auto"/>
                <w:kern w:val="2"/>
                <w:szCs w:val="21"/>
              </w:rPr>
            </w:pPr>
          </w:p>
        </w:tc>
        <w:tc>
          <w:tcPr>
            <w:tcW w:w="1039"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noWrap w:val="0"/>
            <w:vAlign w:val="top"/>
          </w:tcPr>
          <w:p>
            <w:pPr>
              <w:snapToGrid w:val="0"/>
              <w:rPr>
                <w:rFonts w:hint="eastAsia" w:ascii="仿宋" w:hAnsi="仿宋" w:eastAsia="仿宋" w:cs="仿宋"/>
                <w:snapToGrid w:val="0"/>
                <w:color w:val="auto"/>
                <w:kern w:val="2"/>
                <w:szCs w:val="21"/>
              </w:rPr>
            </w:pPr>
          </w:p>
        </w:tc>
        <w:tc>
          <w:tcPr>
            <w:tcW w:w="705" w:type="dxa"/>
            <w:noWrap w:val="0"/>
            <w:vAlign w:val="top"/>
          </w:tcPr>
          <w:p>
            <w:pPr>
              <w:snapToGrid w:val="0"/>
              <w:rPr>
                <w:rFonts w:hint="eastAsia" w:ascii="仿宋" w:hAnsi="仿宋" w:eastAsia="仿宋" w:cs="仿宋"/>
                <w:snapToGrid w:val="0"/>
                <w:color w:val="auto"/>
                <w:kern w:val="2"/>
                <w:szCs w:val="21"/>
              </w:rPr>
            </w:pPr>
          </w:p>
        </w:tc>
        <w:tc>
          <w:tcPr>
            <w:tcW w:w="864" w:type="dxa"/>
            <w:noWrap w:val="0"/>
            <w:vAlign w:val="top"/>
          </w:tcPr>
          <w:p>
            <w:pPr>
              <w:snapToGrid w:val="0"/>
              <w:rPr>
                <w:rFonts w:hint="eastAsia" w:ascii="仿宋" w:hAnsi="仿宋" w:eastAsia="仿宋" w:cs="仿宋"/>
                <w:snapToGrid w:val="0"/>
                <w:color w:val="auto"/>
                <w:kern w:val="2"/>
                <w:szCs w:val="21"/>
              </w:rPr>
            </w:pPr>
          </w:p>
        </w:tc>
        <w:tc>
          <w:tcPr>
            <w:tcW w:w="1409" w:type="dxa"/>
            <w:noWrap w:val="0"/>
            <w:vAlign w:val="top"/>
          </w:tcPr>
          <w:p>
            <w:pPr>
              <w:snapToGrid w:val="0"/>
              <w:rPr>
                <w:rFonts w:hint="eastAsia" w:ascii="仿宋" w:hAnsi="仿宋" w:eastAsia="仿宋" w:cs="仿宋"/>
                <w:snapToGrid w:val="0"/>
                <w:color w:val="auto"/>
                <w:kern w:val="2"/>
                <w:szCs w:val="21"/>
              </w:rPr>
            </w:pPr>
          </w:p>
        </w:tc>
        <w:tc>
          <w:tcPr>
            <w:tcW w:w="875" w:type="dxa"/>
            <w:noWrap w:val="0"/>
            <w:vAlign w:val="top"/>
          </w:tcPr>
          <w:p>
            <w:pPr>
              <w:snapToGrid w:val="0"/>
              <w:rPr>
                <w:rFonts w:hint="eastAsia" w:ascii="仿宋" w:hAnsi="仿宋" w:eastAsia="仿宋" w:cs="仿宋"/>
                <w:snapToGrid w:val="0"/>
                <w:color w:val="auto"/>
                <w:kern w:val="2"/>
                <w:szCs w:val="21"/>
              </w:rPr>
            </w:pPr>
          </w:p>
        </w:tc>
        <w:tc>
          <w:tcPr>
            <w:tcW w:w="1050" w:type="dxa"/>
            <w:noWrap w:val="0"/>
            <w:vAlign w:val="top"/>
          </w:tcPr>
          <w:p>
            <w:pPr>
              <w:snapToGrid w:val="0"/>
              <w:rPr>
                <w:rFonts w:hint="eastAsia" w:ascii="仿宋" w:hAnsi="仿宋" w:eastAsia="仿宋" w:cs="仿宋"/>
                <w:snapToGrid w:val="0"/>
                <w:color w:val="auto"/>
                <w:kern w:val="2"/>
                <w:szCs w:val="21"/>
              </w:rPr>
            </w:pPr>
          </w:p>
        </w:tc>
        <w:tc>
          <w:tcPr>
            <w:tcW w:w="1250" w:type="dxa"/>
            <w:noWrap w:val="0"/>
            <w:vAlign w:val="top"/>
          </w:tcPr>
          <w:p>
            <w:pPr>
              <w:snapToGrid w:val="0"/>
              <w:rPr>
                <w:rFonts w:hint="eastAsia" w:ascii="仿宋" w:hAnsi="仿宋" w:eastAsia="仿宋" w:cs="仿宋"/>
                <w:snapToGrid w:val="0"/>
                <w:color w:val="auto"/>
                <w:kern w:val="2"/>
                <w:szCs w:val="21"/>
              </w:rPr>
            </w:pPr>
          </w:p>
        </w:tc>
        <w:tc>
          <w:tcPr>
            <w:tcW w:w="1290" w:type="dxa"/>
            <w:noWrap w:val="0"/>
            <w:vAlign w:val="top"/>
          </w:tcPr>
          <w:p>
            <w:pPr>
              <w:snapToGrid w:val="0"/>
              <w:rPr>
                <w:rFonts w:hint="eastAsia" w:ascii="仿宋" w:hAnsi="仿宋" w:eastAsia="仿宋" w:cs="仿宋"/>
                <w:snapToGrid w:val="0"/>
                <w:color w:val="auto"/>
                <w:kern w:val="2"/>
                <w:szCs w:val="21"/>
              </w:rPr>
            </w:pPr>
          </w:p>
        </w:tc>
        <w:tc>
          <w:tcPr>
            <w:tcW w:w="1039"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noWrap w:val="0"/>
            <w:vAlign w:val="top"/>
          </w:tcPr>
          <w:p>
            <w:pPr>
              <w:snapToGrid w:val="0"/>
              <w:rPr>
                <w:rFonts w:hint="eastAsia" w:ascii="仿宋" w:hAnsi="仿宋" w:eastAsia="仿宋" w:cs="仿宋"/>
                <w:snapToGrid w:val="0"/>
                <w:color w:val="auto"/>
                <w:kern w:val="2"/>
                <w:szCs w:val="21"/>
              </w:rPr>
            </w:pPr>
          </w:p>
        </w:tc>
        <w:tc>
          <w:tcPr>
            <w:tcW w:w="705" w:type="dxa"/>
            <w:noWrap w:val="0"/>
            <w:vAlign w:val="top"/>
          </w:tcPr>
          <w:p>
            <w:pPr>
              <w:snapToGrid w:val="0"/>
              <w:rPr>
                <w:rFonts w:hint="eastAsia" w:ascii="仿宋" w:hAnsi="仿宋" w:eastAsia="仿宋" w:cs="仿宋"/>
                <w:snapToGrid w:val="0"/>
                <w:color w:val="auto"/>
                <w:kern w:val="2"/>
                <w:szCs w:val="21"/>
              </w:rPr>
            </w:pPr>
          </w:p>
        </w:tc>
        <w:tc>
          <w:tcPr>
            <w:tcW w:w="864" w:type="dxa"/>
            <w:noWrap w:val="0"/>
            <w:vAlign w:val="top"/>
          </w:tcPr>
          <w:p>
            <w:pPr>
              <w:snapToGrid w:val="0"/>
              <w:rPr>
                <w:rFonts w:hint="eastAsia" w:ascii="仿宋" w:hAnsi="仿宋" w:eastAsia="仿宋" w:cs="仿宋"/>
                <w:snapToGrid w:val="0"/>
                <w:color w:val="auto"/>
                <w:kern w:val="2"/>
                <w:szCs w:val="21"/>
              </w:rPr>
            </w:pPr>
          </w:p>
        </w:tc>
        <w:tc>
          <w:tcPr>
            <w:tcW w:w="1409" w:type="dxa"/>
            <w:noWrap w:val="0"/>
            <w:vAlign w:val="top"/>
          </w:tcPr>
          <w:p>
            <w:pPr>
              <w:snapToGrid w:val="0"/>
              <w:rPr>
                <w:rFonts w:hint="eastAsia" w:ascii="仿宋" w:hAnsi="仿宋" w:eastAsia="仿宋" w:cs="仿宋"/>
                <w:snapToGrid w:val="0"/>
                <w:color w:val="auto"/>
                <w:kern w:val="2"/>
                <w:szCs w:val="21"/>
              </w:rPr>
            </w:pPr>
          </w:p>
        </w:tc>
        <w:tc>
          <w:tcPr>
            <w:tcW w:w="875" w:type="dxa"/>
            <w:noWrap w:val="0"/>
            <w:vAlign w:val="top"/>
          </w:tcPr>
          <w:p>
            <w:pPr>
              <w:snapToGrid w:val="0"/>
              <w:rPr>
                <w:rFonts w:hint="eastAsia" w:ascii="仿宋" w:hAnsi="仿宋" w:eastAsia="仿宋" w:cs="仿宋"/>
                <w:snapToGrid w:val="0"/>
                <w:color w:val="auto"/>
                <w:kern w:val="2"/>
                <w:szCs w:val="21"/>
              </w:rPr>
            </w:pPr>
          </w:p>
        </w:tc>
        <w:tc>
          <w:tcPr>
            <w:tcW w:w="1050" w:type="dxa"/>
            <w:noWrap w:val="0"/>
            <w:vAlign w:val="top"/>
          </w:tcPr>
          <w:p>
            <w:pPr>
              <w:snapToGrid w:val="0"/>
              <w:rPr>
                <w:rFonts w:hint="eastAsia" w:ascii="仿宋" w:hAnsi="仿宋" w:eastAsia="仿宋" w:cs="仿宋"/>
                <w:snapToGrid w:val="0"/>
                <w:color w:val="auto"/>
                <w:kern w:val="2"/>
                <w:szCs w:val="21"/>
              </w:rPr>
            </w:pPr>
          </w:p>
        </w:tc>
        <w:tc>
          <w:tcPr>
            <w:tcW w:w="1250" w:type="dxa"/>
            <w:noWrap w:val="0"/>
            <w:vAlign w:val="top"/>
          </w:tcPr>
          <w:p>
            <w:pPr>
              <w:snapToGrid w:val="0"/>
              <w:rPr>
                <w:rFonts w:hint="eastAsia" w:ascii="仿宋" w:hAnsi="仿宋" w:eastAsia="仿宋" w:cs="仿宋"/>
                <w:snapToGrid w:val="0"/>
                <w:color w:val="auto"/>
                <w:kern w:val="2"/>
                <w:szCs w:val="21"/>
              </w:rPr>
            </w:pPr>
          </w:p>
        </w:tc>
        <w:tc>
          <w:tcPr>
            <w:tcW w:w="1290" w:type="dxa"/>
            <w:noWrap w:val="0"/>
            <w:vAlign w:val="top"/>
          </w:tcPr>
          <w:p>
            <w:pPr>
              <w:snapToGrid w:val="0"/>
              <w:rPr>
                <w:rFonts w:hint="eastAsia" w:ascii="仿宋" w:hAnsi="仿宋" w:eastAsia="仿宋" w:cs="仿宋"/>
                <w:snapToGrid w:val="0"/>
                <w:color w:val="auto"/>
                <w:kern w:val="2"/>
                <w:szCs w:val="21"/>
              </w:rPr>
            </w:pPr>
          </w:p>
        </w:tc>
        <w:tc>
          <w:tcPr>
            <w:tcW w:w="1039"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noWrap w:val="0"/>
            <w:vAlign w:val="top"/>
          </w:tcPr>
          <w:p>
            <w:pPr>
              <w:snapToGrid w:val="0"/>
              <w:rPr>
                <w:rFonts w:hint="eastAsia" w:ascii="仿宋" w:hAnsi="仿宋" w:eastAsia="仿宋" w:cs="仿宋"/>
                <w:snapToGrid w:val="0"/>
                <w:color w:val="auto"/>
                <w:kern w:val="2"/>
                <w:szCs w:val="21"/>
              </w:rPr>
            </w:pPr>
          </w:p>
        </w:tc>
        <w:tc>
          <w:tcPr>
            <w:tcW w:w="705" w:type="dxa"/>
            <w:noWrap w:val="0"/>
            <w:vAlign w:val="top"/>
          </w:tcPr>
          <w:p>
            <w:pPr>
              <w:snapToGrid w:val="0"/>
              <w:rPr>
                <w:rFonts w:hint="eastAsia" w:ascii="仿宋" w:hAnsi="仿宋" w:eastAsia="仿宋" w:cs="仿宋"/>
                <w:snapToGrid w:val="0"/>
                <w:color w:val="auto"/>
                <w:kern w:val="2"/>
                <w:szCs w:val="21"/>
              </w:rPr>
            </w:pPr>
          </w:p>
        </w:tc>
        <w:tc>
          <w:tcPr>
            <w:tcW w:w="864" w:type="dxa"/>
            <w:noWrap w:val="0"/>
            <w:vAlign w:val="top"/>
          </w:tcPr>
          <w:p>
            <w:pPr>
              <w:snapToGrid w:val="0"/>
              <w:rPr>
                <w:rFonts w:hint="eastAsia" w:ascii="仿宋" w:hAnsi="仿宋" w:eastAsia="仿宋" w:cs="仿宋"/>
                <w:snapToGrid w:val="0"/>
                <w:color w:val="auto"/>
                <w:kern w:val="2"/>
                <w:szCs w:val="21"/>
              </w:rPr>
            </w:pPr>
          </w:p>
        </w:tc>
        <w:tc>
          <w:tcPr>
            <w:tcW w:w="1409" w:type="dxa"/>
            <w:noWrap w:val="0"/>
            <w:vAlign w:val="top"/>
          </w:tcPr>
          <w:p>
            <w:pPr>
              <w:snapToGrid w:val="0"/>
              <w:rPr>
                <w:rFonts w:hint="eastAsia" w:ascii="仿宋" w:hAnsi="仿宋" w:eastAsia="仿宋" w:cs="仿宋"/>
                <w:snapToGrid w:val="0"/>
                <w:color w:val="auto"/>
                <w:kern w:val="2"/>
                <w:szCs w:val="21"/>
              </w:rPr>
            </w:pPr>
          </w:p>
        </w:tc>
        <w:tc>
          <w:tcPr>
            <w:tcW w:w="875" w:type="dxa"/>
            <w:noWrap w:val="0"/>
            <w:vAlign w:val="top"/>
          </w:tcPr>
          <w:p>
            <w:pPr>
              <w:snapToGrid w:val="0"/>
              <w:rPr>
                <w:rFonts w:hint="eastAsia" w:ascii="仿宋" w:hAnsi="仿宋" w:eastAsia="仿宋" w:cs="仿宋"/>
                <w:snapToGrid w:val="0"/>
                <w:color w:val="auto"/>
                <w:kern w:val="2"/>
                <w:szCs w:val="21"/>
              </w:rPr>
            </w:pPr>
          </w:p>
        </w:tc>
        <w:tc>
          <w:tcPr>
            <w:tcW w:w="1050" w:type="dxa"/>
            <w:noWrap w:val="0"/>
            <w:vAlign w:val="top"/>
          </w:tcPr>
          <w:p>
            <w:pPr>
              <w:snapToGrid w:val="0"/>
              <w:rPr>
                <w:rFonts w:hint="eastAsia" w:ascii="仿宋" w:hAnsi="仿宋" w:eastAsia="仿宋" w:cs="仿宋"/>
                <w:snapToGrid w:val="0"/>
                <w:color w:val="auto"/>
                <w:kern w:val="2"/>
                <w:szCs w:val="21"/>
              </w:rPr>
            </w:pPr>
          </w:p>
        </w:tc>
        <w:tc>
          <w:tcPr>
            <w:tcW w:w="1250" w:type="dxa"/>
            <w:noWrap w:val="0"/>
            <w:vAlign w:val="top"/>
          </w:tcPr>
          <w:p>
            <w:pPr>
              <w:snapToGrid w:val="0"/>
              <w:rPr>
                <w:rFonts w:hint="eastAsia" w:ascii="仿宋" w:hAnsi="仿宋" w:eastAsia="仿宋" w:cs="仿宋"/>
                <w:snapToGrid w:val="0"/>
                <w:color w:val="auto"/>
                <w:kern w:val="2"/>
                <w:szCs w:val="21"/>
              </w:rPr>
            </w:pPr>
          </w:p>
        </w:tc>
        <w:tc>
          <w:tcPr>
            <w:tcW w:w="1290" w:type="dxa"/>
            <w:noWrap w:val="0"/>
            <w:vAlign w:val="top"/>
          </w:tcPr>
          <w:p>
            <w:pPr>
              <w:snapToGrid w:val="0"/>
              <w:rPr>
                <w:rFonts w:hint="eastAsia" w:ascii="仿宋" w:hAnsi="仿宋" w:eastAsia="仿宋" w:cs="仿宋"/>
                <w:snapToGrid w:val="0"/>
                <w:color w:val="auto"/>
                <w:kern w:val="2"/>
                <w:szCs w:val="21"/>
              </w:rPr>
            </w:pPr>
          </w:p>
        </w:tc>
        <w:tc>
          <w:tcPr>
            <w:tcW w:w="1039"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noWrap w:val="0"/>
            <w:vAlign w:val="top"/>
          </w:tcPr>
          <w:p>
            <w:pPr>
              <w:snapToGrid w:val="0"/>
              <w:rPr>
                <w:rFonts w:hint="eastAsia" w:ascii="仿宋" w:hAnsi="仿宋" w:eastAsia="仿宋" w:cs="仿宋"/>
                <w:snapToGrid w:val="0"/>
                <w:color w:val="auto"/>
                <w:kern w:val="2"/>
                <w:szCs w:val="21"/>
              </w:rPr>
            </w:pPr>
          </w:p>
        </w:tc>
        <w:tc>
          <w:tcPr>
            <w:tcW w:w="705" w:type="dxa"/>
            <w:noWrap w:val="0"/>
            <w:vAlign w:val="top"/>
          </w:tcPr>
          <w:p>
            <w:pPr>
              <w:snapToGrid w:val="0"/>
              <w:rPr>
                <w:rFonts w:hint="eastAsia" w:ascii="仿宋" w:hAnsi="仿宋" w:eastAsia="仿宋" w:cs="仿宋"/>
                <w:snapToGrid w:val="0"/>
                <w:color w:val="auto"/>
                <w:kern w:val="2"/>
                <w:szCs w:val="21"/>
              </w:rPr>
            </w:pPr>
          </w:p>
        </w:tc>
        <w:tc>
          <w:tcPr>
            <w:tcW w:w="864" w:type="dxa"/>
            <w:noWrap w:val="0"/>
            <w:vAlign w:val="top"/>
          </w:tcPr>
          <w:p>
            <w:pPr>
              <w:snapToGrid w:val="0"/>
              <w:rPr>
                <w:rFonts w:hint="eastAsia" w:ascii="仿宋" w:hAnsi="仿宋" w:eastAsia="仿宋" w:cs="仿宋"/>
                <w:snapToGrid w:val="0"/>
                <w:color w:val="auto"/>
                <w:kern w:val="2"/>
                <w:szCs w:val="21"/>
              </w:rPr>
            </w:pPr>
          </w:p>
        </w:tc>
        <w:tc>
          <w:tcPr>
            <w:tcW w:w="1409" w:type="dxa"/>
            <w:noWrap w:val="0"/>
            <w:vAlign w:val="top"/>
          </w:tcPr>
          <w:p>
            <w:pPr>
              <w:snapToGrid w:val="0"/>
              <w:rPr>
                <w:rFonts w:hint="eastAsia" w:ascii="仿宋" w:hAnsi="仿宋" w:eastAsia="仿宋" w:cs="仿宋"/>
                <w:snapToGrid w:val="0"/>
                <w:color w:val="auto"/>
                <w:kern w:val="2"/>
                <w:szCs w:val="21"/>
              </w:rPr>
            </w:pPr>
          </w:p>
        </w:tc>
        <w:tc>
          <w:tcPr>
            <w:tcW w:w="875" w:type="dxa"/>
            <w:noWrap w:val="0"/>
            <w:vAlign w:val="top"/>
          </w:tcPr>
          <w:p>
            <w:pPr>
              <w:snapToGrid w:val="0"/>
              <w:rPr>
                <w:rFonts w:hint="eastAsia" w:ascii="仿宋" w:hAnsi="仿宋" w:eastAsia="仿宋" w:cs="仿宋"/>
                <w:snapToGrid w:val="0"/>
                <w:color w:val="auto"/>
                <w:kern w:val="2"/>
                <w:szCs w:val="21"/>
              </w:rPr>
            </w:pPr>
          </w:p>
        </w:tc>
        <w:tc>
          <w:tcPr>
            <w:tcW w:w="1050" w:type="dxa"/>
            <w:noWrap w:val="0"/>
            <w:vAlign w:val="top"/>
          </w:tcPr>
          <w:p>
            <w:pPr>
              <w:snapToGrid w:val="0"/>
              <w:rPr>
                <w:rFonts w:hint="eastAsia" w:ascii="仿宋" w:hAnsi="仿宋" w:eastAsia="仿宋" w:cs="仿宋"/>
                <w:snapToGrid w:val="0"/>
                <w:color w:val="auto"/>
                <w:kern w:val="2"/>
                <w:szCs w:val="21"/>
              </w:rPr>
            </w:pPr>
          </w:p>
        </w:tc>
        <w:tc>
          <w:tcPr>
            <w:tcW w:w="1250" w:type="dxa"/>
            <w:noWrap w:val="0"/>
            <w:vAlign w:val="top"/>
          </w:tcPr>
          <w:p>
            <w:pPr>
              <w:snapToGrid w:val="0"/>
              <w:rPr>
                <w:rFonts w:hint="eastAsia" w:ascii="仿宋" w:hAnsi="仿宋" w:eastAsia="仿宋" w:cs="仿宋"/>
                <w:snapToGrid w:val="0"/>
                <w:color w:val="auto"/>
                <w:kern w:val="2"/>
                <w:szCs w:val="21"/>
              </w:rPr>
            </w:pPr>
          </w:p>
        </w:tc>
        <w:tc>
          <w:tcPr>
            <w:tcW w:w="1290" w:type="dxa"/>
            <w:noWrap w:val="0"/>
            <w:vAlign w:val="top"/>
          </w:tcPr>
          <w:p>
            <w:pPr>
              <w:snapToGrid w:val="0"/>
              <w:rPr>
                <w:rFonts w:hint="eastAsia" w:ascii="仿宋" w:hAnsi="仿宋" w:eastAsia="仿宋" w:cs="仿宋"/>
                <w:snapToGrid w:val="0"/>
                <w:color w:val="auto"/>
                <w:kern w:val="2"/>
                <w:szCs w:val="21"/>
              </w:rPr>
            </w:pPr>
          </w:p>
        </w:tc>
        <w:tc>
          <w:tcPr>
            <w:tcW w:w="1039"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noWrap w:val="0"/>
            <w:vAlign w:val="top"/>
          </w:tcPr>
          <w:p>
            <w:pPr>
              <w:snapToGrid w:val="0"/>
              <w:rPr>
                <w:rFonts w:hint="eastAsia" w:ascii="仿宋" w:hAnsi="仿宋" w:eastAsia="仿宋" w:cs="仿宋"/>
                <w:snapToGrid w:val="0"/>
                <w:color w:val="auto"/>
                <w:kern w:val="2"/>
                <w:szCs w:val="21"/>
              </w:rPr>
            </w:pPr>
          </w:p>
        </w:tc>
        <w:tc>
          <w:tcPr>
            <w:tcW w:w="705" w:type="dxa"/>
            <w:noWrap w:val="0"/>
            <w:vAlign w:val="top"/>
          </w:tcPr>
          <w:p>
            <w:pPr>
              <w:snapToGrid w:val="0"/>
              <w:rPr>
                <w:rFonts w:hint="eastAsia" w:ascii="仿宋" w:hAnsi="仿宋" w:eastAsia="仿宋" w:cs="仿宋"/>
                <w:snapToGrid w:val="0"/>
                <w:color w:val="auto"/>
                <w:kern w:val="2"/>
                <w:szCs w:val="21"/>
              </w:rPr>
            </w:pPr>
          </w:p>
        </w:tc>
        <w:tc>
          <w:tcPr>
            <w:tcW w:w="864" w:type="dxa"/>
            <w:noWrap w:val="0"/>
            <w:vAlign w:val="top"/>
          </w:tcPr>
          <w:p>
            <w:pPr>
              <w:snapToGrid w:val="0"/>
              <w:rPr>
                <w:rFonts w:hint="eastAsia" w:ascii="仿宋" w:hAnsi="仿宋" w:eastAsia="仿宋" w:cs="仿宋"/>
                <w:snapToGrid w:val="0"/>
                <w:color w:val="auto"/>
                <w:kern w:val="2"/>
                <w:szCs w:val="21"/>
              </w:rPr>
            </w:pPr>
          </w:p>
        </w:tc>
        <w:tc>
          <w:tcPr>
            <w:tcW w:w="1409" w:type="dxa"/>
            <w:noWrap w:val="0"/>
            <w:vAlign w:val="top"/>
          </w:tcPr>
          <w:p>
            <w:pPr>
              <w:snapToGrid w:val="0"/>
              <w:rPr>
                <w:rFonts w:hint="eastAsia" w:ascii="仿宋" w:hAnsi="仿宋" w:eastAsia="仿宋" w:cs="仿宋"/>
                <w:snapToGrid w:val="0"/>
                <w:color w:val="auto"/>
                <w:kern w:val="2"/>
                <w:szCs w:val="21"/>
              </w:rPr>
            </w:pPr>
          </w:p>
        </w:tc>
        <w:tc>
          <w:tcPr>
            <w:tcW w:w="875" w:type="dxa"/>
            <w:noWrap w:val="0"/>
            <w:vAlign w:val="top"/>
          </w:tcPr>
          <w:p>
            <w:pPr>
              <w:snapToGrid w:val="0"/>
              <w:rPr>
                <w:rFonts w:hint="eastAsia" w:ascii="仿宋" w:hAnsi="仿宋" w:eastAsia="仿宋" w:cs="仿宋"/>
                <w:snapToGrid w:val="0"/>
                <w:color w:val="auto"/>
                <w:kern w:val="2"/>
                <w:szCs w:val="21"/>
              </w:rPr>
            </w:pPr>
          </w:p>
        </w:tc>
        <w:tc>
          <w:tcPr>
            <w:tcW w:w="1050" w:type="dxa"/>
            <w:noWrap w:val="0"/>
            <w:vAlign w:val="top"/>
          </w:tcPr>
          <w:p>
            <w:pPr>
              <w:snapToGrid w:val="0"/>
              <w:rPr>
                <w:rFonts w:hint="eastAsia" w:ascii="仿宋" w:hAnsi="仿宋" w:eastAsia="仿宋" w:cs="仿宋"/>
                <w:snapToGrid w:val="0"/>
                <w:color w:val="auto"/>
                <w:kern w:val="2"/>
                <w:szCs w:val="21"/>
              </w:rPr>
            </w:pPr>
          </w:p>
        </w:tc>
        <w:tc>
          <w:tcPr>
            <w:tcW w:w="1250" w:type="dxa"/>
            <w:noWrap w:val="0"/>
            <w:vAlign w:val="top"/>
          </w:tcPr>
          <w:p>
            <w:pPr>
              <w:snapToGrid w:val="0"/>
              <w:rPr>
                <w:rFonts w:hint="eastAsia" w:ascii="仿宋" w:hAnsi="仿宋" w:eastAsia="仿宋" w:cs="仿宋"/>
                <w:snapToGrid w:val="0"/>
                <w:color w:val="auto"/>
                <w:kern w:val="2"/>
                <w:szCs w:val="21"/>
              </w:rPr>
            </w:pPr>
          </w:p>
        </w:tc>
        <w:tc>
          <w:tcPr>
            <w:tcW w:w="1290" w:type="dxa"/>
            <w:noWrap w:val="0"/>
            <w:vAlign w:val="top"/>
          </w:tcPr>
          <w:p>
            <w:pPr>
              <w:snapToGrid w:val="0"/>
              <w:rPr>
                <w:rFonts w:hint="eastAsia" w:ascii="仿宋" w:hAnsi="仿宋" w:eastAsia="仿宋" w:cs="仿宋"/>
                <w:snapToGrid w:val="0"/>
                <w:color w:val="auto"/>
                <w:kern w:val="2"/>
                <w:szCs w:val="21"/>
              </w:rPr>
            </w:pPr>
          </w:p>
        </w:tc>
        <w:tc>
          <w:tcPr>
            <w:tcW w:w="1039"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noWrap w:val="0"/>
            <w:vAlign w:val="top"/>
          </w:tcPr>
          <w:p>
            <w:pPr>
              <w:snapToGrid w:val="0"/>
              <w:rPr>
                <w:rFonts w:hint="eastAsia" w:ascii="仿宋" w:hAnsi="仿宋" w:eastAsia="仿宋" w:cs="仿宋"/>
                <w:snapToGrid w:val="0"/>
                <w:color w:val="auto"/>
                <w:kern w:val="2"/>
                <w:szCs w:val="21"/>
              </w:rPr>
            </w:pPr>
          </w:p>
        </w:tc>
        <w:tc>
          <w:tcPr>
            <w:tcW w:w="705" w:type="dxa"/>
            <w:noWrap w:val="0"/>
            <w:vAlign w:val="top"/>
          </w:tcPr>
          <w:p>
            <w:pPr>
              <w:snapToGrid w:val="0"/>
              <w:rPr>
                <w:rFonts w:hint="eastAsia" w:ascii="仿宋" w:hAnsi="仿宋" w:eastAsia="仿宋" w:cs="仿宋"/>
                <w:snapToGrid w:val="0"/>
                <w:color w:val="auto"/>
                <w:kern w:val="2"/>
                <w:szCs w:val="21"/>
              </w:rPr>
            </w:pPr>
          </w:p>
        </w:tc>
        <w:tc>
          <w:tcPr>
            <w:tcW w:w="864" w:type="dxa"/>
            <w:noWrap w:val="0"/>
            <w:vAlign w:val="top"/>
          </w:tcPr>
          <w:p>
            <w:pPr>
              <w:snapToGrid w:val="0"/>
              <w:rPr>
                <w:rFonts w:hint="eastAsia" w:ascii="仿宋" w:hAnsi="仿宋" w:eastAsia="仿宋" w:cs="仿宋"/>
                <w:snapToGrid w:val="0"/>
                <w:color w:val="auto"/>
                <w:kern w:val="2"/>
                <w:szCs w:val="21"/>
              </w:rPr>
            </w:pPr>
          </w:p>
        </w:tc>
        <w:tc>
          <w:tcPr>
            <w:tcW w:w="1409" w:type="dxa"/>
            <w:noWrap w:val="0"/>
            <w:vAlign w:val="top"/>
          </w:tcPr>
          <w:p>
            <w:pPr>
              <w:snapToGrid w:val="0"/>
              <w:rPr>
                <w:rFonts w:hint="eastAsia" w:ascii="仿宋" w:hAnsi="仿宋" w:eastAsia="仿宋" w:cs="仿宋"/>
                <w:snapToGrid w:val="0"/>
                <w:color w:val="auto"/>
                <w:kern w:val="2"/>
                <w:szCs w:val="21"/>
              </w:rPr>
            </w:pPr>
          </w:p>
        </w:tc>
        <w:tc>
          <w:tcPr>
            <w:tcW w:w="875" w:type="dxa"/>
            <w:noWrap w:val="0"/>
            <w:vAlign w:val="top"/>
          </w:tcPr>
          <w:p>
            <w:pPr>
              <w:snapToGrid w:val="0"/>
              <w:rPr>
                <w:rFonts w:hint="eastAsia" w:ascii="仿宋" w:hAnsi="仿宋" w:eastAsia="仿宋" w:cs="仿宋"/>
                <w:snapToGrid w:val="0"/>
                <w:color w:val="auto"/>
                <w:kern w:val="2"/>
                <w:szCs w:val="21"/>
              </w:rPr>
            </w:pPr>
          </w:p>
        </w:tc>
        <w:tc>
          <w:tcPr>
            <w:tcW w:w="1050" w:type="dxa"/>
            <w:noWrap w:val="0"/>
            <w:vAlign w:val="top"/>
          </w:tcPr>
          <w:p>
            <w:pPr>
              <w:snapToGrid w:val="0"/>
              <w:rPr>
                <w:rFonts w:hint="eastAsia" w:ascii="仿宋" w:hAnsi="仿宋" w:eastAsia="仿宋" w:cs="仿宋"/>
                <w:snapToGrid w:val="0"/>
                <w:color w:val="auto"/>
                <w:kern w:val="2"/>
                <w:szCs w:val="21"/>
              </w:rPr>
            </w:pPr>
          </w:p>
        </w:tc>
        <w:tc>
          <w:tcPr>
            <w:tcW w:w="1250" w:type="dxa"/>
            <w:noWrap w:val="0"/>
            <w:vAlign w:val="top"/>
          </w:tcPr>
          <w:p>
            <w:pPr>
              <w:snapToGrid w:val="0"/>
              <w:rPr>
                <w:rFonts w:hint="eastAsia" w:ascii="仿宋" w:hAnsi="仿宋" w:eastAsia="仿宋" w:cs="仿宋"/>
                <w:snapToGrid w:val="0"/>
                <w:color w:val="auto"/>
                <w:kern w:val="2"/>
                <w:szCs w:val="21"/>
              </w:rPr>
            </w:pPr>
          </w:p>
        </w:tc>
        <w:tc>
          <w:tcPr>
            <w:tcW w:w="1290" w:type="dxa"/>
            <w:noWrap w:val="0"/>
            <w:vAlign w:val="top"/>
          </w:tcPr>
          <w:p>
            <w:pPr>
              <w:snapToGrid w:val="0"/>
              <w:rPr>
                <w:rFonts w:hint="eastAsia" w:ascii="仿宋" w:hAnsi="仿宋" w:eastAsia="仿宋" w:cs="仿宋"/>
                <w:snapToGrid w:val="0"/>
                <w:color w:val="auto"/>
                <w:kern w:val="2"/>
                <w:szCs w:val="21"/>
              </w:rPr>
            </w:pPr>
          </w:p>
        </w:tc>
        <w:tc>
          <w:tcPr>
            <w:tcW w:w="1039" w:type="dxa"/>
            <w:noWrap w:val="0"/>
            <w:vAlign w:val="top"/>
          </w:tcPr>
          <w:p>
            <w:pPr>
              <w:snapToGrid w:val="0"/>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noWrap w:val="0"/>
            <w:vAlign w:val="top"/>
          </w:tcPr>
          <w:p>
            <w:pPr>
              <w:snapToGrid w:val="0"/>
              <w:rPr>
                <w:rFonts w:hint="eastAsia" w:ascii="仿宋" w:hAnsi="仿宋" w:eastAsia="仿宋" w:cs="仿宋"/>
                <w:snapToGrid w:val="0"/>
                <w:color w:val="auto"/>
                <w:kern w:val="2"/>
                <w:szCs w:val="21"/>
              </w:rPr>
            </w:pPr>
          </w:p>
        </w:tc>
        <w:tc>
          <w:tcPr>
            <w:tcW w:w="705" w:type="dxa"/>
            <w:noWrap w:val="0"/>
            <w:vAlign w:val="top"/>
          </w:tcPr>
          <w:p>
            <w:pPr>
              <w:snapToGrid w:val="0"/>
              <w:rPr>
                <w:rFonts w:hint="eastAsia" w:ascii="仿宋" w:hAnsi="仿宋" w:eastAsia="仿宋" w:cs="仿宋"/>
                <w:snapToGrid w:val="0"/>
                <w:color w:val="auto"/>
                <w:kern w:val="2"/>
                <w:szCs w:val="21"/>
              </w:rPr>
            </w:pPr>
          </w:p>
        </w:tc>
        <w:tc>
          <w:tcPr>
            <w:tcW w:w="864" w:type="dxa"/>
            <w:noWrap w:val="0"/>
            <w:vAlign w:val="top"/>
          </w:tcPr>
          <w:p>
            <w:pPr>
              <w:snapToGrid w:val="0"/>
              <w:rPr>
                <w:rFonts w:hint="eastAsia" w:ascii="仿宋" w:hAnsi="仿宋" w:eastAsia="仿宋" w:cs="仿宋"/>
                <w:snapToGrid w:val="0"/>
                <w:color w:val="auto"/>
                <w:kern w:val="2"/>
                <w:szCs w:val="21"/>
              </w:rPr>
            </w:pPr>
          </w:p>
        </w:tc>
        <w:tc>
          <w:tcPr>
            <w:tcW w:w="1409" w:type="dxa"/>
            <w:noWrap w:val="0"/>
            <w:vAlign w:val="top"/>
          </w:tcPr>
          <w:p>
            <w:pPr>
              <w:snapToGrid w:val="0"/>
              <w:rPr>
                <w:rFonts w:hint="eastAsia" w:ascii="仿宋" w:hAnsi="仿宋" w:eastAsia="仿宋" w:cs="仿宋"/>
                <w:snapToGrid w:val="0"/>
                <w:color w:val="auto"/>
                <w:kern w:val="2"/>
                <w:szCs w:val="21"/>
              </w:rPr>
            </w:pPr>
          </w:p>
        </w:tc>
        <w:tc>
          <w:tcPr>
            <w:tcW w:w="875" w:type="dxa"/>
            <w:noWrap w:val="0"/>
            <w:vAlign w:val="top"/>
          </w:tcPr>
          <w:p>
            <w:pPr>
              <w:snapToGrid w:val="0"/>
              <w:rPr>
                <w:rFonts w:hint="eastAsia" w:ascii="仿宋" w:hAnsi="仿宋" w:eastAsia="仿宋" w:cs="仿宋"/>
                <w:snapToGrid w:val="0"/>
                <w:color w:val="auto"/>
                <w:kern w:val="2"/>
                <w:szCs w:val="21"/>
              </w:rPr>
            </w:pPr>
          </w:p>
        </w:tc>
        <w:tc>
          <w:tcPr>
            <w:tcW w:w="1050" w:type="dxa"/>
            <w:noWrap w:val="0"/>
            <w:vAlign w:val="top"/>
          </w:tcPr>
          <w:p>
            <w:pPr>
              <w:snapToGrid w:val="0"/>
              <w:rPr>
                <w:rFonts w:hint="eastAsia" w:ascii="仿宋" w:hAnsi="仿宋" w:eastAsia="仿宋" w:cs="仿宋"/>
                <w:snapToGrid w:val="0"/>
                <w:color w:val="auto"/>
                <w:kern w:val="2"/>
                <w:szCs w:val="21"/>
              </w:rPr>
            </w:pPr>
          </w:p>
        </w:tc>
        <w:tc>
          <w:tcPr>
            <w:tcW w:w="1250" w:type="dxa"/>
            <w:noWrap w:val="0"/>
            <w:vAlign w:val="top"/>
          </w:tcPr>
          <w:p>
            <w:pPr>
              <w:snapToGrid w:val="0"/>
              <w:rPr>
                <w:rFonts w:hint="eastAsia" w:ascii="仿宋" w:hAnsi="仿宋" w:eastAsia="仿宋" w:cs="仿宋"/>
                <w:snapToGrid w:val="0"/>
                <w:color w:val="auto"/>
                <w:kern w:val="2"/>
                <w:szCs w:val="21"/>
              </w:rPr>
            </w:pPr>
          </w:p>
        </w:tc>
        <w:tc>
          <w:tcPr>
            <w:tcW w:w="1290" w:type="dxa"/>
            <w:noWrap w:val="0"/>
            <w:vAlign w:val="top"/>
          </w:tcPr>
          <w:p>
            <w:pPr>
              <w:snapToGrid w:val="0"/>
              <w:rPr>
                <w:rFonts w:hint="eastAsia" w:ascii="仿宋" w:hAnsi="仿宋" w:eastAsia="仿宋" w:cs="仿宋"/>
                <w:snapToGrid w:val="0"/>
                <w:color w:val="auto"/>
                <w:kern w:val="2"/>
                <w:szCs w:val="21"/>
              </w:rPr>
            </w:pPr>
          </w:p>
        </w:tc>
        <w:tc>
          <w:tcPr>
            <w:tcW w:w="1039" w:type="dxa"/>
            <w:noWrap w:val="0"/>
            <w:vAlign w:val="top"/>
          </w:tcPr>
          <w:p>
            <w:pPr>
              <w:snapToGrid w:val="0"/>
              <w:rPr>
                <w:rFonts w:hint="eastAsia" w:ascii="仿宋" w:hAnsi="仿宋" w:eastAsia="仿宋" w:cs="仿宋"/>
                <w:snapToGrid w:val="0"/>
                <w:color w:val="auto"/>
                <w:kern w:val="2"/>
                <w:szCs w:val="21"/>
              </w:rPr>
            </w:pPr>
          </w:p>
        </w:tc>
      </w:tr>
    </w:tbl>
    <w:p>
      <w:pPr>
        <w:ind w:firstLine="480" w:firstLineChars="200"/>
        <w:rPr>
          <w:rFonts w:hint="eastAsia" w:ascii="仿宋" w:hAnsi="仿宋" w:eastAsia="仿宋" w:cs="仿宋"/>
          <w:snapToGrid w:val="0"/>
          <w:color w:val="auto"/>
          <w:szCs w:val="21"/>
        </w:rPr>
      </w:pPr>
    </w:p>
    <w:p>
      <w:pPr>
        <w:rPr>
          <w:rFonts w:hint="eastAsia" w:ascii="仿宋" w:hAnsi="仿宋" w:eastAsia="仿宋" w:cs="仿宋"/>
          <w:snapToGrid w:val="0"/>
          <w:color w:val="auto"/>
          <w:szCs w:val="21"/>
        </w:rPr>
      </w:pPr>
    </w:p>
    <w:p>
      <w:pPr>
        <w:pStyle w:val="9"/>
        <w:rPr>
          <w:rFonts w:hint="eastAsia" w:ascii="仿宋" w:hAnsi="仿宋" w:eastAsia="仿宋" w:cs="仿宋"/>
          <w:color w:val="auto"/>
          <w:szCs w:val="24"/>
        </w:rPr>
      </w:pPr>
      <w:r>
        <w:rPr>
          <w:rFonts w:hint="eastAsia" w:ascii="仿宋" w:hAnsi="仿宋" w:eastAsia="仿宋" w:cs="仿宋"/>
          <w:color w:val="auto"/>
          <w:szCs w:val="24"/>
        </w:rPr>
        <w:br w:type="page"/>
      </w:r>
      <w:r>
        <w:rPr>
          <w:rFonts w:hint="eastAsia" w:ascii="仿宋" w:hAnsi="仿宋" w:eastAsia="仿宋" w:cs="仿宋"/>
          <w:color w:val="auto"/>
          <w:szCs w:val="24"/>
        </w:rPr>
        <w:t>（二）主要人员简历表</w:t>
      </w:r>
    </w:p>
    <w:p>
      <w:pPr>
        <w:pStyle w:val="6"/>
        <w:rPr>
          <w:rFonts w:hint="eastAsia" w:ascii="仿宋" w:hAnsi="仿宋" w:eastAsia="仿宋" w:cs="仿宋"/>
          <w:snapToGrid w:val="0"/>
          <w:color w:val="auto"/>
        </w:rPr>
      </w:pPr>
    </w:p>
    <w:tbl>
      <w:tblPr>
        <w:tblStyle w:val="25"/>
        <w:tblW w:w="0" w:type="auto"/>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181"/>
        <w:gridCol w:w="322"/>
        <w:gridCol w:w="1234"/>
        <w:gridCol w:w="748"/>
        <w:gridCol w:w="1243"/>
        <w:gridCol w:w="111"/>
        <w:gridCol w:w="1302"/>
        <w:gridCol w:w="1076"/>
        <w:gridCol w:w="15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63" w:hRule="atLeast"/>
        </w:trPr>
        <w:tc>
          <w:tcPr>
            <w:tcW w:w="1503" w:type="dxa"/>
            <w:gridSpan w:val="2"/>
            <w:noWrap w:val="0"/>
            <w:vAlign w:val="center"/>
          </w:tcPr>
          <w:p>
            <w:pPr>
              <w:snapToGrid w:val="0"/>
              <w:jc w:val="center"/>
              <w:rPr>
                <w:rFonts w:hint="eastAsia" w:ascii="仿宋" w:hAnsi="仿宋" w:eastAsia="仿宋" w:cs="仿宋"/>
                <w:snapToGrid w:val="0"/>
                <w:color w:val="auto"/>
                <w:kern w:val="2"/>
                <w:szCs w:val="21"/>
              </w:rPr>
            </w:pPr>
            <w:bookmarkStart w:id="797" w:name="_Toc184635146"/>
            <w:r>
              <w:rPr>
                <w:rFonts w:hint="eastAsia" w:ascii="仿宋" w:hAnsi="仿宋" w:eastAsia="仿宋" w:cs="仿宋"/>
                <w:snapToGrid w:val="0"/>
                <w:color w:val="auto"/>
                <w:kern w:val="2"/>
                <w:szCs w:val="21"/>
              </w:rPr>
              <w:t>姓名</w:t>
            </w:r>
          </w:p>
        </w:tc>
        <w:tc>
          <w:tcPr>
            <w:tcW w:w="1234" w:type="dxa"/>
            <w:noWrap w:val="0"/>
            <w:vAlign w:val="center"/>
          </w:tcPr>
          <w:p>
            <w:pPr>
              <w:snapToGrid w:val="0"/>
              <w:jc w:val="center"/>
              <w:rPr>
                <w:rFonts w:hint="eastAsia" w:ascii="仿宋" w:hAnsi="仿宋" w:eastAsia="仿宋" w:cs="仿宋"/>
                <w:snapToGrid w:val="0"/>
                <w:color w:val="auto"/>
                <w:kern w:val="2"/>
                <w:szCs w:val="21"/>
              </w:rPr>
            </w:pPr>
          </w:p>
        </w:tc>
        <w:tc>
          <w:tcPr>
            <w:tcW w:w="748" w:type="dxa"/>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年龄</w:t>
            </w:r>
          </w:p>
        </w:tc>
        <w:tc>
          <w:tcPr>
            <w:tcW w:w="1243" w:type="dxa"/>
            <w:noWrap w:val="0"/>
            <w:vAlign w:val="center"/>
          </w:tcPr>
          <w:p>
            <w:pPr>
              <w:snapToGrid w:val="0"/>
              <w:jc w:val="center"/>
              <w:rPr>
                <w:rFonts w:hint="eastAsia" w:ascii="仿宋" w:hAnsi="仿宋" w:eastAsia="仿宋" w:cs="仿宋"/>
                <w:snapToGrid w:val="0"/>
                <w:color w:val="auto"/>
                <w:kern w:val="2"/>
                <w:szCs w:val="21"/>
              </w:rPr>
            </w:pPr>
          </w:p>
        </w:tc>
        <w:tc>
          <w:tcPr>
            <w:tcW w:w="2489" w:type="dxa"/>
            <w:gridSpan w:val="3"/>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学历</w:t>
            </w:r>
          </w:p>
        </w:tc>
        <w:tc>
          <w:tcPr>
            <w:tcW w:w="1519" w:type="dxa"/>
            <w:noWrap w:val="0"/>
            <w:vAlign w:val="center"/>
          </w:tcPr>
          <w:p>
            <w:pPr>
              <w:snapToGrid w:val="0"/>
              <w:jc w:val="center"/>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1" w:hRule="atLeast"/>
        </w:trPr>
        <w:tc>
          <w:tcPr>
            <w:tcW w:w="1503" w:type="dxa"/>
            <w:gridSpan w:val="2"/>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执业资格</w:t>
            </w:r>
          </w:p>
        </w:tc>
        <w:tc>
          <w:tcPr>
            <w:tcW w:w="3225" w:type="dxa"/>
            <w:gridSpan w:val="3"/>
            <w:noWrap w:val="0"/>
            <w:vAlign w:val="center"/>
          </w:tcPr>
          <w:p>
            <w:pPr>
              <w:snapToGrid w:val="0"/>
              <w:jc w:val="center"/>
              <w:rPr>
                <w:rFonts w:hint="eastAsia" w:ascii="仿宋" w:hAnsi="仿宋" w:eastAsia="仿宋" w:cs="仿宋"/>
                <w:snapToGrid w:val="0"/>
                <w:color w:val="auto"/>
                <w:kern w:val="2"/>
                <w:szCs w:val="21"/>
              </w:rPr>
            </w:pPr>
          </w:p>
        </w:tc>
        <w:tc>
          <w:tcPr>
            <w:tcW w:w="2489" w:type="dxa"/>
            <w:gridSpan w:val="3"/>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安全生产考核合格证书</w:t>
            </w:r>
          </w:p>
        </w:tc>
        <w:tc>
          <w:tcPr>
            <w:tcW w:w="1519" w:type="dxa"/>
            <w:noWrap w:val="0"/>
            <w:vAlign w:val="center"/>
          </w:tcPr>
          <w:p>
            <w:pPr>
              <w:snapToGrid w:val="0"/>
              <w:jc w:val="center"/>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1" w:hRule="atLeast"/>
        </w:trPr>
        <w:tc>
          <w:tcPr>
            <w:tcW w:w="1503" w:type="dxa"/>
            <w:gridSpan w:val="2"/>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职称</w:t>
            </w:r>
          </w:p>
        </w:tc>
        <w:tc>
          <w:tcPr>
            <w:tcW w:w="1234" w:type="dxa"/>
            <w:noWrap w:val="0"/>
            <w:vAlign w:val="center"/>
          </w:tcPr>
          <w:p>
            <w:pPr>
              <w:snapToGrid w:val="0"/>
              <w:jc w:val="center"/>
              <w:rPr>
                <w:rFonts w:hint="eastAsia" w:ascii="仿宋" w:hAnsi="仿宋" w:eastAsia="仿宋" w:cs="仿宋"/>
                <w:snapToGrid w:val="0"/>
                <w:color w:val="auto"/>
                <w:kern w:val="2"/>
                <w:szCs w:val="21"/>
              </w:rPr>
            </w:pPr>
          </w:p>
        </w:tc>
        <w:tc>
          <w:tcPr>
            <w:tcW w:w="748" w:type="dxa"/>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职务</w:t>
            </w:r>
          </w:p>
        </w:tc>
        <w:tc>
          <w:tcPr>
            <w:tcW w:w="1243" w:type="dxa"/>
            <w:noWrap w:val="0"/>
            <w:vAlign w:val="center"/>
          </w:tcPr>
          <w:p>
            <w:pPr>
              <w:snapToGrid w:val="0"/>
              <w:jc w:val="center"/>
              <w:rPr>
                <w:rFonts w:hint="eastAsia" w:ascii="仿宋" w:hAnsi="仿宋" w:eastAsia="仿宋" w:cs="仿宋"/>
                <w:snapToGrid w:val="0"/>
                <w:color w:val="auto"/>
                <w:kern w:val="2"/>
                <w:szCs w:val="21"/>
              </w:rPr>
            </w:pPr>
          </w:p>
        </w:tc>
        <w:tc>
          <w:tcPr>
            <w:tcW w:w="2489" w:type="dxa"/>
            <w:gridSpan w:val="3"/>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拟在本合同任职</w:t>
            </w:r>
          </w:p>
        </w:tc>
        <w:tc>
          <w:tcPr>
            <w:tcW w:w="1519" w:type="dxa"/>
            <w:noWrap w:val="0"/>
            <w:vAlign w:val="center"/>
          </w:tcPr>
          <w:p>
            <w:pPr>
              <w:snapToGrid w:val="0"/>
              <w:jc w:val="center"/>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1503" w:type="dxa"/>
            <w:gridSpan w:val="2"/>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毕业学校</w:t>
            </w:r>
          </w:p>
        </w:tc>
        <w:tc>
          <w:tcPr>
            <w:tcW w:w="7233" w:type="dxa"/>
            <w:gridSpan w:val="7"/>
            <w:noWrap w:val="0"/>
            <w:vAlign w:val="center"/>
          </w:tcPr>
          <w:p>
            <w:pPr>
              <w:snapToGrid w:val="0"/>
              <w:ind w:firstLine="600" w:firstLineChars="25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年毕业于学校专业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13" w:hRule="atLeast"/>
        </w:trPr>
        <w:tc>
          <w:tcPr>
            <w:tcW w:w="8736" w:type="dxa"/>
            <w:gridSpan w:val="9"/>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主要工作经历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13" w:hRule="atLeast"/>
        </w:trPr>
        <w:tc>
          <w:tcPr>
            <w:tcW w:w="1181" w:type="dxa"/>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时间</w:t>
            </w:r>
          </w:p>
        </w:tc>
        <w:tc>
          <w:tcPr>
            <w:tcW w:w="3658" w:type="dxa"/>
            <w:gridSpan w:val="5"/>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参加过的类似项目</w:t>
            </w:r>
          </w:p>
        </w:tc>
        <w:tc>
          <w:tcPr>
            <w:tcW w:w="1302" w:type="dxa"/>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担任职务</w:t>
            </w:r>
          </w:p>
        </w:tc>
        <w:tc>
          <w:tcPr>
            <w:tcW w:w="2595" w:type="dxa"/>
            <w:gridSpan w:val="2"/>
            <w:noWrap w:val="0"/>
            <w:vAlign w:val="center"/>
          </w:tcPr>
          <w:p>
            <w:pPr>
              <w:snapToGrid w:val="0"/>
              <w:jc w:val="center"/>
              <w:rPr>
                <w:rFonts w:hint="eastAsia" w:ascii="仿宋" w:hAnsi="仿宋" w:eastAsia="仿宋" w:cs="仿宋"/>
                <w:snapToGrid w:val="0"/>
                <w:color w:val="auto"/>
                <w:kern w:val="2"/>
                <w:szCs w:val="21"/>
              </w:rPr>
            </w:pPr>
            <w:r>
              <w:rPr>
                <w:rFonts w:hint="eastAsia" w:ascii="仿宋" w:hAnsi="仿宋" w:eastAsia="仿宋" w:cs="仿宋"/>
                <w:snapToGrid w:val="0"/>
                <w:color w:val="auto"/>
                <w:kern w:val="2"/>
                <w:szCs w:val="21"/>
              </w:rPr>
              <w:t>发包人及联系电话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noWrap w:val="0"/>
            <w:vAlign w:val="center"/>
          </w:tcPr>
          <w:p>
            <w:pPr>
              <w:snapToGrid w:val="0"/>
              <w:jc w:val="center"/>
              <w:rPr>
                <w:rFonts w:hint="eastAsia" w:ascii="仿宋" w:hAnsi="仿宋" w:eastAsia="仿宋" w:cs="仿宋"/>
                <w:snapToGrid w:val="0"/>
                <w:color w:val="auto"/>
                <w:kern w:val="2"/>
                <w:szCs w:val="21"/>
              </w:rPr>
            </w:pPr>
          </w:p>
        </w:tc>
        <w:tc>
          <w:tcPr>
            <w:tcW w:w="3658" w:type="dxa"/>
            <w:gridSpan w:val="5"/>
            <w:noWrap w:val="0"/>
            <w:vAlign w:val="center"/>
          </w:tcPr>
          <w:p>
            <w:pPr>
              <w:snapToGrid w:val="0"/>
              <w:jc w:val="center"/>
              <w:rPr>
                <w:rFonts w:hint="eastAsia" w:ascii="仿宋" w:hAnsi="仿宋" w:eastAsia="仿宋" w:cs="仿宋"/>
                <w:snapToGrid w:val="0"/>
                <w:color w:val="auto"/>
                <w:kern w:val="2"/>
                <w:szCs w:val="21"/>
              </w:rPr>
            </w:pPr>
          </w:p>
        </w:tc>
        <w:tc>
          <w:tcPr>
            <w:tcW w:w="1302" w:type="dxa"/>
            <w:noWrap w:val="0"/>
            <w:vAlign w:val="center"/>
          </w:tcPr>
          <w:p>
            <w:pPr>
              <w:snapToGrid w:val="0"/>
              <w:jc w:val="center"/>
              <w:rPr>
                <w:rFonts w:hint="eastAsia" w:ascii="仿宋" w:hAnsi="仿宋" w:eastAsia="仿宋" w:cs="仿宋"/>
                <w:snapToGrid w:val="0"/>
                <w:color w:val="auto"/>
                <w:kern w:val="2"/>
                <w:szCs w:val="21"/>
              </w:rPr>
            </w:pPr>
          </w:p>
        </w:tc>
        <w:tc>
          <w:tcPr>
            <w:tcW w:w="2595" w:type="dxa"/>
            <w:gridSpan w:val="2"/>
            <w:noWrap w:val="0"/>
            <w:vAlign w:val="center"/>
          </w:tcPr>
          <w:p>
            <w:pPr>
              <w:snapToGrid w:val="0"/>
              <w:jc w:val="center"/>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noWrap w:val="0"/>
            <w:vAlign w:val="center"/>
          </w:tcPr>
          <w:p>
            <w:pPr>
              <w:snapToGrid w:val="0"/>
              <w:jc w:val="center"/>
              <w:rPr>
                <w:rFonts w:hint="eastAsia" w:ascii="仿宋" w:hAnsi="仿宋" w:eastAsia="仿宋" w:cs="仿宋"/>
                <w:snapToGrid w:val="0"/>
                <w:color w:val="auto"/>
                <w:kern w:val="2"/>
                <w:szCs w:val="21"/>
              </w:rPr>
            </w:pPr>
          </w:p>
        </w:tc>
        <w:tc>
          <w:tcPr>
            <w:tcW w:w="3658" w:type="dxa"/>
            <w:gridSpan w:val="5"/>
            <w:noWrap w:val="0"/>
            <w:vAlign w:val="center"/>
          </w:tcPr>
          <w:p>
            <w:pPr>
              <w:snapToGrid w:val="0"/>
              <w:jc w:val="center"/>
              <w:rPr>
                <w:rFonts w:hint="eastAsia" w:ascii="仿宋" w:hAnsi="仿宋" w:eastAsia="仿宋" w:cs="仿宋"/>
                <w:snapToGrid w:val="0"/>
                <w:color w:val="auto"/>
                <w:kern w:val="2"/>
                <w:szCs w:val="21"/>
              </w:rPr>
            </w:pPr>
          </w:p>
        </w:tc>
        <w:tc>
          <w:tcPr>
            <w:tcW w:w="1302" w:type="dxa"/>
            <w:noWrap w:val="0"/>
            <w:vAlign w:val="center"/>
          </w:tcPr>
          <w:p>
            <w:pPr>
              <w:snapToGrid w:val="0"/>
              <w:jc w:val="center"/>
              <w:rPr>
                <w:rFonts w:hint="eastAsia" w:ascii="仿宋" w:hAnsi="仿宋" w:eastAsia="仿宋" w:cs="仿宋"/>
                <w:snapToGrid w:val="0"/>
                <w:color w:val="auto"/>
                <w:kern w:val="2"/>
                <w:szCs w:val="21"/>
              </w:rPr>
            </w:pPr>
          </w:p>
        </w:tc>
        <w:tc>
          <w:tcPr>
            <w:tcW w:w="2595" w:type="dxa"/>
            <w:gridSpan w:val="2"/>
            <w:noWrap w:val="0"/>
            <w:vAlign w:val="center"/>
          </w:tcPr>
          <w:p>
            <w:pPr>
              <w:snapToGrid w:val="0"/>
              <w:jc w:val="center"/>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noWrap w:val="0"/>
            <w:vAlign w:val="center"/>
          </w:tcPr>
          <w:p>
            <w:pPr>
              <w:snapToGrid w:val="0"/>
              <w:jc w:val="center"/>
              <w:rPr>
                <w:rFonts w:hint="eastAsia" w:ascii="仿宋" w:hAnsi="仿宋" w:eastAsia="仿宋" w:cs="仿宋"/>
                <w:snapToGrid w:val="0"/>
                <w:color w:val="auto"/>
                <w:kern w:val="2"/>
                <w:szCs w:val="21"/>
              </w:rPr>
            </w:pPr>
          </w:p>
        </w:tc>
        <w:tc>
          <w:tcPr>
            <w:tcW w:w="3658" w:type="dxa"/>
            <w:gridSpan w:val="5"/>
            <w:noWrap w:val="0"/>
            <w:vAlign w:val="center"/>
          </w:tcPr>
          <w:p>
            <w:pPr>
              <w:snapToGrid w:val="0"/>
              <w:jc w:val="center"/>
              <w:rPr>
                <w:rFonts w:hint="eastAsia" w:ascii="仿宋" w:hAnsi="仿宋" w:eastAsia="仿宋" w:cs="仿宋"/>
                <w:snapToGrid w:val="0"/>
                <w:color w:val="auto"/>
                <w:kern w:val="2"/>
                <w:szCs w:val="21"/>
              </w:rPr>
            </w:pPr>
          </w:p>
        </w:tc>
        <w:tc>
          <w:tcPr>
            <w:tcW w:w="1302" w:type="dxa"/>
            <w:noWrap w:val="0"/>
            <w:vAlign w:val="center"/>
          </w:tcPr>
          <w:p>
            <w:pPr>
              <w:snapToGrid w:val="0"/>
              <w:jc w:val="center"/>
              <w:rPr>
                <w:rFonts w:hint="eastAsia" w:ascii="仿宋" w:hAnsi="仿宋" w:eastAsia="仿宋" w:cs="仿宋"/>
                <w:snapToGrid w:val="0"/>
                <w:color w:val="auto"/>
                <w:kern w:val="2"/>
                <w:szCs w:val="21"/>
              </w:rPr>
            </w:pPr>
          </w:p>
        </w:tc>
        <w:tc>
          <w:tcPr>
            <w:tcW w:w="2595" w:type="dxa"/>
            <w:gridSpan w:val="2"/>
            <w:noWrap w:val="0"/>
            <w:vAlign w:val="center"/>
          </w:tcPr>
          <w:p>
            <w:pPr>
              <w:snapToGrid w:val="0"/>
              <w:jc w:val="center"/>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noWrap w:val="0"/>
            <w:vAlign w:val="center"/>
          </w:tcPr>
          <w:p>
            <w:pPr>
              <w:snapToGrid w:val="0"/>
              <w:jc w:val="center"/>
              <w:rPr>
                <w:rFonts w:hint="eastAsia" w:ascii="仿宋" w:hAnsi="仿宋" w:eastAsia="仿宋" w:cs="仿宋"/>
                <w:snapToGrid w:val="0"/>
                <w:color w:val="auto"/>
                <w:kern w:val="2"/>
                <w:szCs w:val="21"/>
              </w:rPr>
            </w:pPr>
          </w:p>
        </w:tc>
        <w:tc>
          <w:tcPr>
            <w:tcW w:w="3658" w:type="dxa"/>
            <w:gridSpan w:val="5"/>
            <w:noWrap w:val="0"/>
            <w:vAlign w:val="center"/>
          </w:tcPr>
          <w:p>
            <w:pPr>
              <w:snapToGrid w:val="0"/>
              <w:jc w:val="center"/>
              <w:rPr>
                <w:rFonts w:hint="eastAsia" w:ascii="仿宋" w:hAnsi="仿宋" w:eastAsia="仿宋" w:cs="仿宋"/>
                <w:snapToGrid w:val="0"/>
                <w:color w:val="auto"/>
                <w:kern w:val="2"/>
                <w:szCs w:val="21"/>
              </w:rPr>
            </w:pPr>
          </w:p>
        </w:tc>
        <w:tc>
          <w:tcPr>
            <w:tcW w:w="1302" w:type="dxa"/>
            <w:noWrap w:val="0"/>
            <w:vAlign w:val="center"/>
          </w:tcPr>
          <w:p>
            <w:pPr>
              <w:snapToGrid w:val="0"/>
              <w:jc w:val="center"/>
              <w:rPr>
                <w:rFonts w:hint="eastAsia" w:ascii="仿宋" w:hAnsi="仿宋" w:eastAsia="仿宋" w:cs="仿宋"/>
                <w:snapToGrid w:val="0"/>
                <w:color w:val="auto"/>
                <w:kern w:val="2"/>
                <w:szCs w:val="21"/>
              </w:rPr>
            </w:pPr>
          </w:p>
        </w:tc>
        <w:tc>
          <w:tcPr>
            <w:tcW w:w="2595" w:type="dxa"/>
            <w:gridSpan w:val="2"/>
            <w:noWrap w:val="0"/>
            <w:vAlign w:val="center"/>
          </w:tcPr>
          <w:p>
            <w:pPr>
              <w:snapToGrid w:val="0"/>
              <w:jc w:val="center"/>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noWrap w:val="0"/>
            <w:vAlign w:val="center"/>
          </w:tcPr>
          <w:p>
            <w:pPr>
              <w:snapToGrid w:val="0"/>
              <w:jc w:val="center"/>
              <w:rPr>
                <w:rFonts w:hint="eastAsia" w:ascii="仿宋" w:hAnsi="仿宋" w:eastAsia="仿宋" w:cs="仿宋"/>
                <w:snapToGrid w:val="0"/>
                <w:color w:val="auto"/>
                <w:kern w:val="2"/>
                <w:szCs w:val="21"/>
              </w:rPr>
            </w:pPr>
          </w:p>
        </w:tc>
        <w:tc>
          <w:tcPr>
            <w:tcW w:w="3658" w:type="dxa"/>
            <w:gridSpan w:val="5"/>
            <w:noWrap w:val="0"/>
            <w:vAlign w:val="center"/>
          </w:tcPr>
          <w:p>
            <w:pPr>
              <w:snapToGrid w:val="0"/>
              <w:jc w:val="center"/>
              <w:rPr>
                <w:rFonts w:hint="eastAsia" w:ascii="仿宋" w:hAnsi="仿宋" w:eastAsia="仿宋" w:cs="仿宋"/>
                <w:snapToGrid w:val="0"/>
                <w:color w:val="auto"/>
                <w:kern w:val="2"/>
                <w:szCs w:val="21"/>
              </w:rPr>
            </w:pPr>
          </w:p>
        </w:tc>
        <w:tc>
          <w:tcPr>
            <w:tcW w:w="1302" w:type="dxa"/>
            <w:noWrap w:val="0"/>
            <w:vAlign w:val="center"/>
          </w:tcPr>
          <w:p>
            <w:pPr>
              <w:snapToGrid w:val="0"/>
              <w:jc w:val="center"/>
              <w:rPr>
                <w:rFonts w:hint="eastAsia" w:ascii="仿宋" w:hAnsi="仿宋" w:eastAsia="仿宋" w:cs="仿宋"/>
                <w:snapToGrid w:val="0"/>
                <w:color w:val="auto"/>
                <w:kern w:val="2"/>
                <w:szCs w:val="21"/>
              </w:rPr>
            </w:pPr>
          </w:p>
        </w:tc>
        <w:tc>
          <w:tcPr>
            <w:tcW w:w="2595" w:type="dxa"/>
            <w:gridSpan w:val="2"/>
            <w:noWrap w:val="0"/>
            <w:vAlign w:val="center"/>
          </w:tcPr>
          <w:p>
            <w:pPr>
              <w:snapToGrid w:val="0"/>
              <w:jc w:val="center"/>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noWrap w:val="0"/>
            <w:vAlign w:val="center"/>
          </w:tcPr>
          <w:p>
            <w:pPr>
              <w:snapToGrid w:val="0"/>
              <w:jc w:val="center"/>
              <w:rPr>
                <w:rFonts w:hint="eastAsia" w:ascii="仿宋" w:hAnsi="仿宋" w:eastAsia="仿宋" w:cs="仿宋"/>
                <w:snapToGrid w:val="0"/>
                <w:color w:val="auto"/>
                <w:kern w:val="2"/>
                <w:szCs w:val="21"/>
              </w:rPr>
            </w:pPr>
          </w:p>
        </w:tc>
        <w:tc>
          <w:tcPr>
            <w:tcW w:w="3658" w:type="dxa"/>
            <w:gridSpan w:val="5"/>
            <w:noWrap w:val="0"/>
            <w:vAlign w:val="center"/>
          </w:tcPr>
          <w:p>
            <w:pPr>
              <w:snapToGrid w:val="0"/>
              <w:jc w:val="center"/>
              <w:rPr>
                <w:rFonts w:hint="eastAsia" w:ascii="仿宋" w:hAnsi="仿宋" w:eastAsia="仿宋" w:cs="仿宋"/>
                <w:snapToGrid w:val="0"/>
                <w:color w:val="auto"/>
                <w:kern w:val="2"/>
                <w:szCs w:val="21"/>
              </w:rPr>
            </w:pPr>
          </w:p>
        </w:tc>
        <w:tc>
          <w:tcPr>
            <w:tcW w:w="1302" w:type="dxa"/>
            <w:noWrap w:val="0"/>
            <w:vAlign w:val="center"/>
          </w:tcPr>
          <w:p>
            <w:pPr>
              <w:snapToGrid w:val="0"/>
              <w:jc w:val="center"/>
              <w:rPr>
                <w:rFonts w:hint="eastAsia" w:ascii="仿宋" w:hAnsi="仿宋" w:eastAsia="仿宋" w:cs="仿宋"/>
                <w:snapToGrid w:val="0"/>
                <w:color w:val="auto"/>
                <w:kern w:val="2"/>
                <w:szCs w:val="21"/>
              </w:rPr>
            </w:pPr>
          </w:p>
        </w:tc>
        <w:tc>
          <w:tcPr>
            <w:tcW w:w="2595" w:type="dxa"/>
            <w:gridSpan w:val="2"/>
            <w:noWrap w:val="0"/>
            <w:vAlign w:val="center"/>
          </w:tcPr>
          <w:p>
            <w:pPr>
              <w:snapToGrid w:val="0"/>
              <w:jc w:val="center"/>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noWrap w:val="0"/>
            <w:vAlign w:val="center"/>
          </w:tcPr>
          <w:p>
            <w:pPr>
              <w:snapToGrid w:val="0"/>
              <w:jc w:val="center"/>
              <w:rPr>
                <w:rFonts w:hint="eastAsia" w:ascii="仿宋" w:hAnsi="仿宋" w:eastAsia="仿宋" w:cs="仿宋"/>
                <w:snapToGrid w:val="0"/>
                <w:color w:val="auto"/>
                <w:kern w:val="2"/>
                <w:szCs w:val="21"/>
              </w:rPr>
            </w:pPr>
          </w:p>
        </w:tc>
        <w:tc>
          <w:tcPr>
            <w:tcW w:w="3658" w:type="dxa"/>
            <w:gridSpan w:val="5"/>
            <w:noWrap w:val="0"/>
            <w:vAlign w:val="center"/>
          </w:tcPr>
          <w:p>
            <w:pPr>
              <w:snapToGrid w:val="0"/>
              <w:jc w:val="center"/>
              <w:rPr>
                <w:rFonts w:hint="eastAsia" w:ascii="仿宋" w:hAnsi="仿宋" w:eastAsia="仿宋" w:cs="仿宋"/>
                <w:snapToGrid w:val="0"/>
                <w:color w:val="auto"/>
                <w:kern w:val="2"/>
                <w:szCs w:val="21"/>
              </w:rPr>
            </w:pPr>
          </w:p>
        </w:tc>
        <w:tc>
          <w:tcPr>
            <w:tcW w:w="1302" w:type="dxa"/>
            <w:noWrap w:val="0"/>
            <w:vAlign w:val="center"/>
          </w:tcPr>
          <w:p>
            <w:pPr>
              <w:snapToGrid w:val="0"/>
              <w:jc w:val="center"/>
              <w:rPr>
                <w:rFonts w:hint="eastAsia" w:ascii="仿宋" w:hAnsi="仿宋" w:eastAsia="仿宋" w:cs="仿宋"/>
                <w:snapToGrid w:val="0"/>
                <w:color w:val="auto"/>
                <w:kern w:val="2"/>
                <w:szCs w:val="21"/>
              </w:rPr>
            </w:pPr>
          </w:p>
        </w:tc>
        <w:tc>
          <w:tcPr>
            <w:tcW w:w="2595" w:type="dxa"/>
            <w:gridSpan w:val="2"/>
            <w:noWrap w:val="0"/>
            <w:vAlign w:val="center"/>
          </w:tcPr>
          <w:p>
            <w:pPr>
              <w:snapToGrid w:val="0"/>
              <w:jc w:val="center"/>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noWrap w:val="0"/>
            <w:vAlign w:val="center"/>
          </w:tcPr>
          <w:p>
            <w:pPr>
              <w:snapToGrid w:val="0"/>
              <w:jc w:val="center"/>
              <w:rPr>
                <w:rFonts w:hint="eastAsia" w:ascii="仿宋" w:hAnsi="仿宋" w:eastAsia="仿宋" w:cs="仿宋"/>
                <w:snapToGrid w:val="0"/>
                <w:color w:val="auto"/>
                <w:kern w:val="2"/>
                <w:szCs w:val="21"/>
              </w:rPr>
            </w:pPr>
          </w:p>
        </w:tc>
        <w:tc>
          <w:tcPr>
            <w:tcW w:w="3658" w:type="dxa"/>
            <w:gridSpan w:val="5"/>
            <w:noWrap w:val="0"/>
            <w:vAlign w:val="center"/>
          </w:tcPr>
          <w:p>
            <w:pPr>
              <w:snapToGrid w:val="0"/>
              <w:jc w:val="center"/>
              <w:rPr>
                <w:rFonts w:hint="eastAsia" w:ascii="仿宋" w:hAnsi="仿宋" w:eastAsia="仿宋" w:cs="仿宋"/>
                <w:snapToGrid w:val="0"/>
                <w:color w:val="auto"/>
                <w:kern w:val="2"/>
                <w:szCs w:val="21"/>
              </w:rPr>
            </w:pPr>
          </w:p>
        </w:tc>
        <w:tc>
          <w:tcPr>
            <w:tcW w:w="1302" w:type="dxa"/>
            <w:noWrap w:val="0"/>
            <w:vAlign w:val="center"/>
          </w:tcPr>
          <w:p>
            <w:pPr>
              <w:snapToGrid w:val="0"/>
              <w:jc w:val="center"/>
              <w:rPr>
                <w:rFonts w:hint="eastAsia" w:ascii="仿宋" w:hAnsi="仿宋" w:eastAsia="仿宋" w:cs="仿宋"/>
                <w:snapToGrid w:val="0"/>
                <w:color w:val="auto"/>
                <w:kern w:val="2"/>
                <w:szCs w:val="21"/>
              </w:rPr>
            </w:pPr>
          </w:p>
        </w:tc>
        <w:tc>
          <w:tcPr>
            <w:tcW w:w="2595" w:type="dxa"/>
            <w:gridSpan w:val="2"/>
            <w:noWrap w:val="0"/>
            <w:vAlign w:val="center"/>
          </w:tcPr>
          <w:p>
            <w:pPr>
              <w:snapToGrid w:val="0"/>
              <w:jc w:val="center"/>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noWrap w:val="0"/>
            <w:vAlign w:val="center"/>
          </w:tcPr>
          <w:p>
            <w:pPr>
              <w:snapToGrid w:val="0"/>
              <w:jc w:val="center"/>
              <w:rPr>
                <w:rFonts w:hint="eastAsia" w:ascii="仿宋" w:hAnsi="仿宋" w:eastAsia="仿宋" w:cs="仿宋"/>
                <w:snapToGrid w:val="0"/>
                <w:color w:val="auto"/>
                <w:kern w:val="2"/>
                <w:szCs w:val="21"/>
              </w:rPr>
            </w:pPr>
          </w:p>
        </w:tc>
        <w:tc>
          <w:tcPr>
            <w:tcW w:w="3658" w:type="dxa"/>
            <w:gridSpan w:val="5"/>
            <w:noWrap w:val="0"/>
            <w:vAlign w:val="center"/>
          </w:tcPr>
          <w:p>
            <w:pPr>
              <w:snapToGrid w:val="0"/>
              <w:jc w:val="center"/>
              <w:rPr>
                <w:rFonts w:hint="eastAsia" w:ascii="仿宋" w:hAnsi="仿宋" w:eastAsia="仿宋" w:cs="仿宋"/>
                <w:snapToGrid w:val="0"/>
                <w:color w:val="auto"/>
                <w:kern w:val="2"/>
                <w:szCs w:val="21"/>
              </w:rPr>
            </w:pPr>
          </w:p>
        </w:tc>
        <w:tc>
          <w:tcPr>
            <w:tcW w:w="1302" w:type="dxa"/>
            <w:noWrap w:val="0"/>
            <w:vAlign w:val="center"/>
          </w:tcPr>
          <w:p>
            <w:pPr>
              <w:snapToGrid w:val="0"/>
              <w:jc w:val="center"/>
              <w:rPr>
                <w:rFonts w:hint="eastAsia" w:ascii="仿宋" w:hAnsi="仿宋" w:eastAsia="仿宋" w:cs="仿宋"/>
                <w:snapToGrid w:val="0"/>
                <w:color w:val="auto"/>
                <w:kern w:val="2"/>
                <w:szCs w:val="21"/>
              </w:rPr>
            </w:pPr>
          </w:p>
        </w:tc>
        <w:tc>
          <w:tcPr>
            <w:tcW w:w="2595" w:type="dxa"/>
            <w:gridSpan w:val="2"/>
            <w:noWrap w:val="0"/>
            <w:vAlign w:val="center"/>
          </w:tcPr>
          <w:p>
            <w:pPr>
              <w:snapToGrid w:val="0"/>
              <w:jc w:val="center"/>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noWrap w:val="0"/>
            <w:vAlign w:val="center"/>
          </w:tcPr>
          <w:p>
            <w:pPr>
              <w:snapToGrid w:val="0"/>
              <w:jc w:val="center"/>
              <w:rPr>
                <w:rFonts w:hint="eastAsia" w:ascii="仿宋" w:hAnsi="仿宋" w:eastAsia="仿宋" w:cs="仿宋"/>
                <w:snapToGrid w:val="0"/>
                <w:color w:val="auto"/>
                <w:kern w:val="2"/>
                <w:szCs w:val="21"/>
              </w:rPr>
            </w:pPr>
          </w:p>
        </w:tc>
        <w:tc>
          <w:tcPr>
            <w:tcW w:w="3658" w:type="dxa"/>
            <w:gridSpan w:val="5"/>
            <w:noWrap w:val="0"/>
            <w:vAlign w:val="center"/>
          </w:tcPr>
          <w:p>
            <w:pPr>
              <w:snapToGrid w:val="0"/>
              <w:jc w:val="center"/>
              <w:rPr>
                <w:rFonts w:hint="eastAsia" w:ascii="仿宋" w:hAnsi="仿宋" w:eastAsia="仿宋" w:cs="仿宋"/>
                <w:snapToGrid w:val="0"/>
                <w:color w:val="auto"/>
                <w:kern w:val="2"/>
                <w:szCs w:val="21"/>
              </w:rPr>
            </w:pPr>
          </w:p>
        </w:tc>
        <w:tc>
          <w:tcPr>
            <w:tcW w:w="1302" w:type="dxa"/>
            <w:noWrap w:val="0"/>
            <w:vAlign w:val="center"/>
          </w:tcPr>
          <w:p>
            <w:pPr>
              <w:snapToGrid w:val="0"/>
              <w:jc w:val="center"/>
              <w:rPr>
                <w:rFonts w:hint="eastAsia" w:ascii="仿宋" w:hAnsi="仿宋" w:eastAsia="仿宋" w:cs="仿宋"/>
                <w:snapToGrid w:val="0"/>
                <w:color w:val="auto"/>
                <w:kern w:val="2"/>
                <w:szCs w:val="21"/>
              </w:rPr>
            </w:pPr>
          </w:p>
        </w:tc>
        <w:tc>
          <w:tcPr>
            <w:tcW w:w="2595" w:type="dxa"/>
            <w:gridSpan w:val="2"/>
            <w:noWrap w:val="0"/>
            <w:vAlign w:val="center"/>
          </w:tcPr>
          <w:p>
            <w:pPr>
              <w:snapToGrid w:val="0"/>
              <w:jc w:val="center"/>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noWrap w:val="0"/>
            <w:vAlign w:val="center"/>
          </w:tcPr>
          <w:p>
            <w:pPr>
              <w:snapToGrid w:val="0"/>
              <w:jc w:val="center"/>
              <w:rPr>
                <w:rFonts w:hint="eastAsia" w:ascii="仿宋" w:hAnsi="仿宋" w:eastAsia="仿宋" w:cs="仿宋"/>
                <w:snapToGrid w:val="0"/>
                <w:color w:val="auto"/>
                <w:kern w:val="2"/>
                <w:szCs w:val="21"/>
              </w:rPr>
            </w:pPr>
          </w:p>
        </w:tc>
        <w:tc>
          <w:tcPr>
            <w:tcW w:w="3658" w:type="dxa"/>
            <w:gridSpan w:val="5"/>
            <w:noWrap w:val="0"/>
            <w:vAlign w:val="center"/>
          </w:tcPr>
          <w:p>
            <w:pPr>
              <w:snapToGrid w:val="0"/>
              <w:jc w:val="center"/>
              <w:rPr>
                <w:rFonts w:hint="eastAsia" w:ascii="仿宋" w:hAnsi="仿宋" w:eastAsia="仿宋" w:cs="仿宋"/>
                <w:snapToGrid w:val="0"/>
                <w:color w:val="auto"/>
                <w:kern w:val="2"/>
                <w:szCs w:val="21"/>
              </w:rPr>
            </w:pPr>
          </w:p>
        </w:tc>
        <w:tc>
          <w:tcPr>
            <w:tcW w:w="1302" w:type="dxa"/>
            <w:noWrap w:val="0"/>
            <w:vAlign w:val="center"/>
          </w:tcPr>
          <w:p>
            <w:pPr>
              <w:snapToGrid w:val="0"/>
              <w:jc w:val="center"/>
              <w:rPr>
                <w:rFonts w:hint="eastAsia" w:ascii="仿宋" w:hAnsi="仿宋" w:eastAsia="仿宋" w:cs="仿宋"/>
                <w:snapToGrid w:val="0"/>
                <w:color w:val="auto"/>
                <w:kern w:val="2"/>
                <w:szCs w:val="21"/>
              </w:rPr>
            </w:pPr>
          </w:p>
        </w:tc>
        <w:tc>
          <w:tcPr>
            <w:tcW w:w="2595" w:type="dxa"/>
            <w:gridSpan w:val="2"/>
            <w:noWrap w:val="0"/>
            <w:vAlign w:val="center"/>
          </w:tcPr>
          <w:p>
            <w:pPr>
              <w:snapToGrid w:val="0"/>
              <w:jc w:val="center"/>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noWrap w:val="0"/>
            <w:vAlign w:val="center"/>
          </w:tcPr>
          <w:p>
            <w:pPr>
              <w:snapToGrid w:val="0"/>
              <w:jc w:val="center"/>
              <w:rPr>
                <w:rFonts w:hint="eastAsia" w:ascii="仿宋" w:hAnsi="仿宋" w:eastAsia="仿宋" w:cs="仿宋"/>
                <w:snapToGrid w:val="0"/>
                <w:color w:val="auto"/>
                <w:kern w:val="2"/>
                <w:szCs w:val="21"/>
              </w:rPr>
            </w:pPr>
          </w:p>
        </w:tc>
        <w:tc>
          <w:tcPr>
            <w:tcW w:w="3658" w:type="dxa"/>
            <w:gridSpan w:val="5"/>
            <w:noWrap w:val="0"/>
            <w:vAlign w:val="center"/>
          </w:tcPr>
          <w:p>
            <w:pPr>
              <w:snapToGrid w:val="0"/>
              <w:jc w:val="center"/>
              <w:rPr>
                <w:rFonts w:hint="eastAsia" w:ascii="仿宋" w:hAnsi="仿宋" w:eastAsia="仿宋" w:cs="仿宋"/>
                <w:snapToGrid w:val="0"/>
                <w:color w:val="auto"/>
                <w:kern w:val="2"/>
                <w:szCs w:val="21"/>
              </w:rPr>
            </w:pPr>
          </w:p>
        </w:tc>
        <w:tc>
          <w:tcPr>
            <w:tcW w:w="1302" w:type="dxa"/>
            <w:noWrap w:val="0"/>
            <w:vAlign w:val="center"/>
          </w:tcPr>
          <w:p>
            <w:pPr>
              <w:snapToGrid w:val="0"/>
              <w:jc w:val="center"/>
              <w:rPr>
                <w:rFonts w:hint="eastAsia" w:ascii="仿宋" w:hAnsi="仿宋" w:eastAsia="仿宋" w:cs="仿宋"/>
                <w:snapToGrid w:val="0"/>
                <w:color w:val="auto"/>
                <w:kern w:val="2"/>
                <w:szCs w:val="21"/>
              </w:rPr>
            </w:pPr>
          </w:p>
        </w:tc>
        <w:tc>
          <w:tcPr>
            <w:tcW w:w="2595" w:type="dxa"/>
            <w:gridSpan w:val="2"/>
            <w:noWrap w:val="0"/>
            <w:vAlign w:val="center"/>
          </w:tcPr>
          <w:p>
            <w:pPr>
              <w:snapToGrid w:val="0"/>
              <w:jc w:val="center"/>
              <w:rPr>
                <w:rFonts w:hint="eastAsia" w:ascii="仿宋" w:hAnsi="仿宋" w:eastAsia="仿宋" w:cs="仿宋"/>
                <w:snapToGrid w:val="0"/>
                <w:color w:val="auto"/>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noWrap w:val="0"/>
            <w:vAlign w:val="center"/>
          </w:tcPr>
          <w:p>
            <w:pPr>
              <w:snapToGrid w:val="0"/>
              <w:jc w:val="center"/>
              <w:rPr>
                <w:rFonts w:hint="eastAsia" w:ascii="仿宋" w:hAnsi="仿宋" w:eastAsia="仿宋" w:cs="仿宋"/>
                <w:snapToGrid w:val="0"/>
                <w:color w:val="auto"/>
                <w:kern w:val="2"/>
                <w:szCs w:val="21"/>
              </w:rPr>
            </w:pPr>
          </w:p>
        </w:tc>
        <w:tc>
          <w:tcPr>
            <w:tcW w:w="3658" w:type="dxa"/>
            <w:gridSpan w:val="5"/>
            <w:noWrap w:val="0"/>
            <w:vAlign w:val="center"/>
          </w:tcPr>
          <w:p>
            <w:pPr>
              <w:snapToGrid w:val="0"/>
              <w:jc w:val="center"/>
              <w:rPr>
                <w:rFonts w:hint="eastAsia" w:ascii="仿宋" w:hAnsi="仿宋" w:eastAsia="仿宋" w:cs="仿宋"/>
                <w:snapToGrid w:val="0"/>
                <w:color w:val="auto"/>
                <w:kern w:val="2"/>
                <w:szCs w:val="21"/>
              </w:rPr>
            </w:pPr>
          </w:p>
        </w:tc>
        <w:tc>
          <w:tcPr>
            <w:tcW w:w="1302" w:type="dxa"/>
            <w:noWrap w:val="0"/>
            <w:vAlign w:val="center"/>
          </w:tcPr>
          <w:p>
            <w:pPr>
              <w:snapToGrid w:val="0"/>
              <w:jc w:val="center"/>
              <w:rPr>
                <w:rFonts w:hint="eastAsia" w:ascii="仿宋" w:hAnsi="仿宋" w:eastAsia="仿宋" w:cs="仿宋"/>
                <w:snapToGrid w:val="0"/>
                <w:color w:val="auto"/>
                <w:kern w:val="2"/>
                <w:szCs w:val="21"/>
              </w:rPr>
            </w:pPr>
          </w:p>
        </w:tc>
        <w:tc>
          <w:tcPr>
            <w:tcW w:w="2595" w:type="dxa"/>
            <w:gridSpan w:val="2"/>
            <w:noWrap w:val="0"/>
            <w:vAlign w:val="center"/>
          </w:tcPr>
          <w:p>
            <w:pPr>
              <w:snapToGrid w:val="0"/>
              <w:jc w:val="center"/>
              <w:rPr>
                <w:rFonts w:hint="eastAsia" w:ascii="仿宋" w:hAnsi="仿宋" w:eastAsia="仿宋" w:cs="仿宋"/>
                <w:snapToGrid w:val="0"/>
                <w:color w:val="auto"/>
                <w:kern w:val="2"/>
                <w:szCs w:val="21"/>
              </w:rPr>
            </w:pPr>
          </w:p>
        </w:tc>
      </w:tr>
    </w:tbl>
    <w:p>
      <w:pPr>
        <w:ind w:firstLine="480" w:firstLineChars="200"/>
        <w:rPr>
          <w:rFonts w:hint="eastAsia" w:ascii="仿宋" w:hAnsi="仿宋" w:eastAsia="仿宋" w:cs="仿宋"/>
          <w:snapToGrid w:val="0"/>
          <w:color w:val="auto"/>
          <w:szCs w:val="24"/>
        </w:rPr>
      </w:pPr>
      <w:r>
        <w:rPr>
          <w:rFonts w:hint="eastAsia" w:ascii="仿宋" w:hAnsi="仿宋" w:eastAsia="仿宋" w:cs="仿宋"/>
          <w:snapToGrid w:val="0"/>
          <w:color w:val="auto"/>
          <w:szCs w:val="24"/>
        </w:rPr>
        <w:t>注：主要人员指项目负责人、技术负责人、安全管理人员、质量员、施工员及其他主要人员。</w:t>
      </w:r>
    </w:p>
    <w:p>
      <w:pPr>
        <w:rPr>
          <w:rFonts w:hint="eastAsia" w:ascii="仿宋" w:hAnsi="仿宋" w:eastAsia="仿宋" w:cs="仿宋"/>
          <w:snapToGrid w:val="0"/>
          <w:color w:val="auto"/>
          <w:szCs w:val="24"/>
        </w:rPr>
      </w:pPr>
    </w:p>
    <w:bookmarkEnd w:id="797"/>
    <w:p>
      <w:pPr>
        <w:pStyle w:val="8"/>
        <w:jc w:val="center"/>
        <w:rPr>
          <w:rFonts w:hint="eastAsia" w:ascii="仿宋" w:hAnsi="仿宋" w:eastAsia="仿宋" w:cs="仿宋"/>
          <w:snapToGrid w:val="0"/>
          <w:color w:val="auto"/>
          <w:sz w:val="28"/>
          <w:szCs w:val="28"/>
        </w:rPr>
      </w:pPr>
      <w:bookmarkStart w:id="798" w:name="_Toc217457104"/>
      <w:bookmarkStart w:id="799" w:name="_Toc217819183"/>
      <w:bookmarkStart w:id="800" w:name="_Toc184635147"/>
      <w:r>
        <w:rPr>
          <w:rFonts w:hint="eastAsia" w:ascii="仿宋" w:hAnsi="仿宋" w:eastAsia="仿宋" w:cs="仿宋"/>
          <w:snapToGrid w:val="0"/>
          <w:color w:val="auto"/>
          <w:sz w:val="28"/>
          <w:szCs w:val="28"/>
        </w:rPr>
        <w:br w:type="page"/>
      </w:r>
      <w:bookmarkStart w:id="801" w:name="_Toc336325399"/>
      <w:bookmarkStart w:id="802" w:name="_Toc24248"/>
      <w:r>
        <w:rPr>
          <w:rFonts w:hint="eastAsia" w:ascii="仿宋" w:hAnsi="仿宋" w:eastAsia="仿宋" w:cs="仿宋"/>
          <w:snapToGrid w:val="0"/>
          <w:color w:val="auto"/>
          <w:sz w:val="28"/>
          <w:szCs w:val="28"/>
        </w:rPr>
        <w:t>六、资格审查资料</w:t>
      </w:r>
      <w:bookmarkEnd w:id="798"/>
      <w:bookmarkEnd w:id="799"/>
      <w:bookmarkEnd w:id="800"/>
      <w:bookmarkEnd w:id="801"/>
      <w:bookmarkEnd w:id="802"/>
    </w:p>
    <w:p>
      <w:pPr>
        <w:pStyle w:val="8"/>
        <w:jc w:val="both"/>
        <w:rPr>
          <w:rFonts w:hint="eastAsia" w:ascii="仿宋" w:hAnsi="仿宋" w:eastAsia="仿宋" w:cs="仿宋"/>
          <w:color w:val="auto"/>
          <w:szCs w:val="24"/>
        </w:rPr>
      </w:pPr>
      <w:bookmarkStart w:id="803" w:name="_Toc23425"/>
      <w:bookmarkStart w:id="804" w:name="_Toc339224695"/>
      <w:bookmarkStart w:id="805" w:name="_Toc341965067"/>
      <w:bookmarkStart w:id="806" w:name="_Toc339482562"/>
      <w:bookmarkStart w:id="807" w:name="_Toc336325400"/>
      <w:bookmarkStart w:id="808" w:name="_Toc339983469"/>
      <w:bookmarkStart w:id="809" w:name="_Toc833"/>
      <w:r>
        <w:rPr>
          <w:rFonts w:hint="eastAsia" w:ascii="仿宋" w:hAnsi="仿宋" w:eastAsia="仿宋" w:cs="仿宋"/>
          <w:color w:val="auto"/>
          <w:szCs w:val="24"/>
        </w:rPr>
        <w:t>（一）竞包人基本情况表</w:t>
      </w:r>
      <w:bookmarkEnd w:id="803"/>
      <w:bookmarkEnd w:id="804"/>
      <w:bookmarkEnd w:id="805"/>
      <w:bookmarkEnd w:id="806"/>
      <w:bookmarkEnd w:id="807"/>
      <w:bookmarkEnd w:id="808"/>
      <w:bookmarkEnd w:id="809"/>
    </w:p>
    <w:p>
      <w:pPr>
        <w:pStyle w:val="8"/>
        <w:jc w:val="center"/>
        <w:rPr>
          <w:rFonts w:hint="eastAsia" w:ascii="仿宋" w:hAnsi="仿宋" w:eastAsia="仿宋" w:cs="仿宋"/>
          <w:color w:val="auto"/>
          <w:szCs w:val="24"/>
        </w:rPr>
      </w:pPr>
      <w:r>
        <w:rPr>
          <w:rFonts w:hint="eastAsia" w:ascii="仿宋" w:hAnsi="仿宋" w:eastAsia="仿宋" w:cs="仿宋"/>
          <w:color w:val="auto"/>
          <w:szCs w:val="24"/>
        </w:rPr>
        <w:t>竞包人基本情况表（格式）</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4"/>
        <w:gridCol w:w="569"/>
        <w:gridCol w:w="88"/>
        <w:gridCol w:w="261"/>
        <w:gridCol w:w="571"/>
        <w:gridCol w:w="398"/>
        <w:gridCol w:w="198"/>
        <w:gridCol w:w="1081"/>
        <w:gridCol w:w="831"/>
        <w:gridCol w:w="536"/>
        <w:gridCol w:w="301"/>
        <w:gridCol w:w="141"/>
        <w:gridCol w:w="927"/>
        <w:gridCol w:w="310"/>
        <w:gridCol w:w="791"/>
        <w:gridCol w:w="14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81" w:type="dxa"/>
            <w:gridSpan w:val="3"/>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企业名称</w:t>
            </w:r>
          </w:p>
        </w:tc>
        <w:tc>
          <w:tcPr>
            <w:tcW w:w="7794" w:type="dxa"/>
            <w:gridSpan w:val="13"/>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81" w:type="dxa"/>
            <w:gridSpan w:val="3"/>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注册地址</w:t>
            </w:r>
          </w:p>
        </w:tc>
        <w:tc>
          <w:tcPr>
            <w:tcW w:w="7794" w:type="dxa"/>
            <w:gridSpan w:val="13"/>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81" w:type="dxa"/>
            <w:gridSpan w:val="3"/>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通信代码</w:t>
            </w:r>
          </w:p>
        </w:tc>
        <w:tc>
          <w:tcPr>
            <w:tcW w:w="1230" w:type="dxa"/>
            <w:gridSpan w:val="3"/>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电话</w:t>
            </w:r>
          </w:p>
        </w:tc>
        <w:tc>
          <w:tcPr>
            <w:tcW w:w="2646" w:type="dxa"/>
            <w:gridSpan w:val="4"/>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c>
          <w:tcPr>
            <w:tcW w:w="1369" w:type="dxa"/>
            <w:gridSpan w:val="3"/>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传真</w:t>
            </w:r>
          </w:p>
        </w:tc>
        <w:tc>
          <w:tcPr>
            <w:tcW w:w="2549" w:type="dxa"/>
            <w:gridSpan w:val="3"/>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81" w:type="dxa"/>
            <w:gridSpan w:val="3"/>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c>
          <w:tcPr>
            <w:tcW w:w="1230" w:type="dxa"/>
            <w:gridSpan w:val="3"/>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网址</w:t>
            </w:r>
          </w:p>
        </w:tc>
        <w:tc>
          <w:tcPr>
            <w:tcW w:w="2646" w:type="dxa"/>
            <w:gridSpan w:val="4"/>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c>
          <w:tcPr>
            <w:tcW w:w="1369" w:type="dxa"/>
            <w:gridSpan w:val="3"/>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邮政编码</w:t>
            </w:r>
          </w:p>
        </w:tc>
        <w:tc>
          <w:tcPr>
            <w:tcW w:w="2549" w:type="dxa"/>
            <w:gridSpan w:val="3"/>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81" w:type="dxa"/>
            <w:gridSpan w:val="3"/>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成立时间</w:t>
            </w:r>
          </w:p>
        </w:tc>
        <w:tc>
          <w:tcPr>
            <w:tcW w:w="7794" w:type="dxa"/>
            <w:gridSpan w:val="13"/>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81" w:type="dxa"/>
            <w:gridSpan w:val="3"/>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企业性质</w:t>
            </w:r>
          </w:p>
        </w:tc>
        <w:tc>
          <w:tcPr>
            <w:tcW w:w="2509" w:type="dxa"/>
            <w:gridSpan w:val="5"/>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c>
          <w:tcPr>
            <w:tcW w:w="1809" w:type="dxa"/>
            <w:gridSpan w:val="4"/>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上级主管单位</w:t>
            </w:r>
          </w:p>
        </w:tc>
        <w:tc>
          <w:tcPr>
            <w:tcW w:w="3476" w:type="dxa"/>
            <w:gridSpan w:val="4"/>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2" w:type="dxa"/>
            <w:gridSpan w:val="4"/>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法定代表人</w:t>
            </w:r>
          </w:p>
        </w:tc>
        <w:tc>
          <w:tcPr>
            <w:tcW w:w="1167" w:type="dxa"/>
            <w:gridSpan w:val="3"/>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姓名</w:t>
            </w:r>
          </w:p>
        </w:tc>
        <w:tc>
          <w:tcPr>
            <w:tcW w:w="1081"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c>
          <w:tcPr>
            <w:tcW w:w="1809" w:type="dxa"/>
            <w:gridSpan w:val="4"/>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出生年月</w:t>
            </w:r>
          </w:p>
        </w:tc>
        <w:tc>
          <w:tcPr>
            <w:tcW w:w="1237" w:type="dxa"/>
            <w:gridSpan w:val="2"/>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c>
          <w:tcPr>
            <w:tcW w:w="791"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职称</w:t>
            </w:r>
          </w:p>
        </w:tc>
        <w:tc>
          <w:tcPr>
            <w:tcW w:w="1448"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42" w:type="dxa"/>
            <w:gridSpan w:val="4"/>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技术负责人</w:t>
            </w:r>
          </w:p>
        </w:tc>
        <w:tc>
          <w:tcPr>
            <w:tcW w:w="1167" w:type="dxa"/>
            <w:gridSpan w:val="3"/>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姓名</w:t>
            </w:r>
          </w:p>
        </w:tc>
        <w:tc>
          <w:tcPr>
            <w:tcW w:w="1081"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c>
          <w:tcPr>
            <w:tcW w:w="1809" w:type="dxa"/>
            <w:gridSpan w:val="4"/>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出生年月</w:t>
            </w:r>
          </w:p>
        </w:tc>
        <w:tc>
          <w:tcPr>
            <w:tcW w:w="1237" w:type="dxa"/>
            <w:gridSpan w:val="2"/>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c>
          <w:tcPr>
            <w:tcW w:w="791"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职称</w:t>
            </w:r>
          </w:p>
        </w:tc>
        <w:tc>
          <w:tcPr>
            <w:tcW w:w="1448"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13" w:type="dxa"/>
            <w:gridSpan w:val="5"/>
            <w:noWrap w:val="0"/>
            <w:vAlign w:val="center"/>
          </w:tcPr>
          <w:p>
            <w:pPr>
              <w:pStyle w:val="21"/>
              <w:keepNext w:val="0"/>
              <w:keepLines w:val="0"/>
              <w:pageBreakBefore w:val="0"/>
              <w:widowControl w:val="0"/>
              <w:kinsoku/>
              <w:wordWrap/>
              <w:overflowPunct/>
              <w:topLinePunct w:val="0"/>
              <w:bidi w:val="0"/>
              <w:snapToGrid/>
              <w:spacing w:line="480" w:lineRule="exact"/>
              <w:rPr>
                <w:rFonts w:hint="eastAsia" w:ascii="仿宋" w:hAnsi="仿宋" w:eastAsia="仿宋" w:cs="仿宋"/>
                <w:snapToGrid w:val="0"/>
                <w:color w:val="auto"/>
                <w:szCs w:val="24"/>
              </w:rPr>
            </w:pPr>
            <w:r>
              <w:rPr>
                <w:rFonts w:hint="eastAsia" w:ascii="仿宋" w:hAnsi="仿宋" w:eastAsia="仿宋" w:cs="仿宋"/>
                <w:snapToGrid w:val="0"/>
                <w:color w:val="auto"/>
                <w:szCs w:val="24"/>
              </w:rPr>
              <w:t>企业资质等级</w:t>
            </w:r>
          </w:p>
        </w:tc>
        <w:tc>
          <w:tcPr>
            <w:tcW w:w="2508" w:type="dxa"/>
            <w:gridSpan w:val="4"/>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c>
          <w:tcPr>
            <w:tcW w:w="2215" w:type="dxa"/>
            <w:gridSpan w:val="5"/>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员工总人数(人)</w:t>
            </w:r>
          </w:p>
        </w:tc>
        <w:tc>
          <w:tcPr>
            <w:tcW w:w="2239" w:type="dxa"/>
            <w:gridSpan w:val="2"/>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13" w:type="dxa"/>
            <w:gridSpan w:val="5"/>
            <w:noWrap w:val="0"/>
            <w:vAlign w:val="center"/>
          </w:tcPr>
          <w:p>
            <w:pPr>
              <w:keepNext w:val="0"/>
              <w:keepLines w:val="0"/>
              <w:pageBreakBefore w:val="0"/>
              <w:widowControl w:val="0"/>
              <w:kinsoku/>
              <w:wordWrap/>
              <w:overflowPunct/>
              <w:topLinePunct w:val="0"/>
              <w:bidi w:val="0"/>
              <w:snapToGrid/>
              <w:spacing w:line="480" w:lineRule="exact"/>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法人营业执照号</w:t>
            </w:r>
          </w:p>
        </w:tc>
        <w:tc>
          <w:tcPr>
            <w:tcW w:w="2508" w:type="dxa"/>
            <w:gridSpan w:val="4"/>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c>
          <w:tcPr>
            <w:tcW w:w="837" w:type="dxa"/>
            <w:gridSpan w:val="2"/>
            <w:vMerge w:val="restart"/>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其</w:t>
            </w:r>
          </w:p>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中</w:t>
            </w:r>
          </w:p>
        </w:tc>
        <w:tc>
          <w:tcPr>
            <w:tcW w:w="3617" w:type="dxa"/>
            <w:gridSpan w:val="5"/>
            <w:noWrap w:val="0"/>
            <w:vAlign w:val="center"/>
          </w:tcPr>
          <w:p>
            <w:pPr>
              <w:keepNext w:val="0"/>
              <w:keepLines w:val="0"/>
              <w:pageBreakBefore w:val="0"/>
              <w:widowControl w:val="0"/>
              <w:kinsoku/>
              <w:wordWrap/>
              <w:overflowPunct/>
              <w:topLinePunct w:val="0"/>
              <w:bidi w:val="0"/>
              <w:snapToGrid/>
              <w:spacing w:line="480" w:lineRule="exact"/>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项目经理(人)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13" w:type="dxa"/>
            <w:gridSpan w:val="5"/>
            <w:noWrap w:val="0"/>
            <w:vAlign w:val="center"/>
          </w:tcPr>
          <w:p>
            <w:pPr>
              <w:keepNext w:val="0"/>
              <w:keepLines w:val="0"/>
              <w:pageBreakBefore w:val="0"/>
              <w:widowControl w:val="0"/>
              <w:kinsoku/>
              <w:wordWrap/>
              <w:overflowPunct/>
              <w:topLinePunct w:val="0"/>
              <w:bidi w:val="0"/>
              <w:snapToGrid/>
              <w:spacing w:line="480" w:lineRule="exact"/>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固定资产（万元）</w:t>
            </w:r>
          </w:p>
        </w:tc>
        <w:tc>
          <w:tcPr>
            <w:tcW w:w="2508" w:type="dxa"/>
            <w:gridSpan w:val="4"/>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c>
          <w:tcPr>
            <w:tcW w:w="837" w:type="dxa"/>
            <w:gridSpan w:val="2"/>
            <w:vMerge w:val="continue"/>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c>
          <w:tcPr>
            <w:tcW w:w="3617" w:type="dxa"/>
            <w:gridSpan w:val="5"/>
            <w:noWrap w:val="0"/>
            <w:vAlign w:val="center"/>
          </w:tcPr>
          <w:p>
            <w:pPr>
              <w:keepNext w:val="0"/>
              <w:keepLines w:val="0"/>
              <w:pageBreakBefore w:val="0"/>
              <w:widowControl w:val="0"/>
              <w:kinsoku/>
              <w:wordWrap/>
              <w:overflowPunct/>
              <w:topLinePunct w:val="0"/>
              <w:bidi w:val="0"/>
              <w:snapToGrid/>
              <w:spacing w:line="480" w:lineRule="exact"/>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高级职称人员(人)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13" w:type="dxa"/>
            <w:gridSpan w:val="5"/>
            <w:noWrap w:val="0"/>
            <w:vAlign w:val="center"/>
          </w:tcPr>
          <w:p>
            <w:pPr>
              <w:keepNext w:val="0"/>
              <w:keepLines w:val="0"/>
              <w:pageBreakBefore w:val="0"/>
              <w:widowControl w:val="0"/>
              <w:kinsoku/>
              <w:wordWrap/>
              <w:overflowPunct/>
              <w:topLinePunct w:val="0"/>
              <w:bidi w:val="0"/>
              <w:snapToGrid/>
              <w:spacing w:line="480" w:lineRule="exact"/>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流动资金（万元）</w:t>
            </w:r>
          </w:p>
        </w:tc>
        <w:tc>
          <w:tcPr>
            <w:tcW w:w="2508" w:type="dxa"/>
            <w:gridSpan w:val="4"/>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c>
          <w:tcPr>
            <w:tcW w:w="837" w:type="dxa"/>
            <w:gridSpan w:val="2"/>
            <w:vMerge w:val="continue"/>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c>
          <w:tcPr>
            <w:tcW w:w="3617" w:type="dxa"/>
            <w:gridSpan w:val="5"/>
            <w:noWrap w:val="0"/>
            <w:vAlign w:val="center"/>
          </w:tcPr>
          <w:p>
            <w:pPr>
              <w:keepNext w:val="0"/>
              <w:keepLines w:val="0"/>
              <w:pageBreakBefore w:val="0"/>
              <w:widowControl w:val="0"/>
              <w:kinsoku/>
              <w:wordWrap/>
              <w:overflowPunct/>
              <w:topLinePunct w:val="0"/>
              <w:bidi w:val="0"/>
              <w:snapToGrid/>
              <w:spacing w:line="480" w:lineRule="exact"/>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中级职称人员(人)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93" w:type="dxa"/>
            <w:gridSpan w:val="2"/>
            <w:vMerge w:val="restart"/>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开户银行</w:t>
            </w:r>
          </w:p>
        </w:tc>
        <w:tc>
          <w:tcPr>
            <w:tcW w:w="920" w:type="dxa"/>
            <w:gridSpan w:val="3"/>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名称</w:t>
            </w:r>
          </w:p>
        </w:tc>
        <w:tc>
          <w:tcPr>
            <w:tcW w:w="2508" w:type="dxa"/>
            <w:gridSpan w:val="4"/>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c>
          <w:tcPr>
            <w:tcW w:w="837" w:type="dxa"/>
            <w:gridSpan w:val="2"/>
            <w:vMerge w:val="continue"/>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c>
          <w:tcPr>
            <w:tcW w:w="3617" w:type="dxa"/>
            <w:gridSpan w:val="5"/>
            <w:noWrap w:val="0"/>
            <w:vAlign w:val="center"/>
          </w:tcPr>
          <w:p>
            <w:pPr>
              <w:keepNext w:val="0"/>
              <w:keepLines w:val="0"/>
              <w:pageBreakBefore w:val="0"/>
              <w:widowControl w:val="0"/>
              <w:kinsoku/>
              <w:wordWrap/>
              <w:overflowPunct/>
              <w:topLinePunct w:val="0"/>
              <w:bidi w:val="0"/>
              <w:snapToGrid/>
              <w:spacing w:line="480" w:lineRule="exact"/>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初级职称人员(人)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93" w:type="dxa"/>
            <w:gridSpan w:val="2"/>
            <w:vMerge w:val="continue"/>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c>
          <w:tcPr>
            <w:tcW w:w="920" w:type="dxa"/>
            <w:gridSpan w:val="3"/>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账号</w:t>
            </w:r>
          </w:p>
        </w:tc>
        <w:tc>
          <w:tcPr>
            <w:tcW w:w="2508" w:type="dxa"/>
            <w:gridSpan w:val="4"/>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c>
          <w:tcPr>
            <w:tcW w:w="837" w:type="dxa"/>
            <w:gridSpan w:val="2"/>
            <w:vMerge w:val="continue"/>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c>
          <w:tcPr>
            <w:tcW w:w="3617" w:type="dxa"/>
            <w:gridSpan w:val="5"/>
            <w:noWrap w:val="0"/>
            <w:vAlign w:val="center"/>
          </w:tcPr>
          <w:p>
            <w:pPr>
              <w:keepNext w:val="0"/>
              <w:keepLines w:val="0"/>
              <w:pageBreakBefore w:val="0"/>
              <w:widowControl w:val="0"/>
              <w:kinsoku/>
              <w:wordWrap/>
              <w:overflowPunct/>
              <w:topLinePunct w:val="0"/>
              <w:bidi w:val="0"/>
              <w:snapToGrid/>
              <w:spacing w:line="480" w:lineRule="exact"/>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技工（人）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558" w:type="dxa"/>
            <w:gridSpan w:val="11"/>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最近5年完成的营业额（万元）</w:t>
            </w:r>
          </w:p>
        </w:tc>
        <w:tc>
          <w:tcPr>
            <w:tcW w:w="3617" w:type="dxa"/>
            <w:gridSpan w:val="5"/>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近期完成的类似工程情况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年</w:t>
            </w:r>
          </w:p>
        </w:tc>
        <w:tc>
          <w:tcPr>
            <w:tcW w:w="4834" w:type="dxa"/>
            <w:gridSpan w:val="10"/>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color w:val="auto"/>
                <w:kern w:val="2"/>
              </w:rPr>
            </w:pPr>
          </w:p>
        </w:tc>
        <w:tc>
          <w:tcPr>
            <w:tcW w:w="3617" w:type="dxa"/>
            <w:gridSpan w:val="5"/>
            <w:noWrap w:val="0"/>
            <w:vAlign w:val="center"/>
          </w:tcPr>
          <w:p>
            <w:pPr>
              <w:keepNext w:val="0"/>
              <w:keepLines w:val="0"/>
              <w:pageBreakBefore w:val="0"/>
              <w:widowControl w:val="0"/>
              <w:kinsoku/>
              <w:wordWrap/>
              <w:overflowPunct/>
              <w:topLinePunct w:val="0"/>
              <w:bidi w:val="0"/>
              <w:snapToGrid/>
              <w:spacing w:line="480" w:lineRule="exact"/>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另附表，格式见《近期完成的类似工程情况表》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年</w:t>
            </w:r>
          </w:p>
        </w:tc>
        <w:tc>
          <w:tcPr>
            <w:tcW w:w="4834" w:type="dxa"/>
            <w:gridSpan w:val="10"/>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color w:val="auto"/>
                <w:kern w:val="2"/>
              </w:rPr>
            </w:pPr>
          </w:p>
        </w:tc>
        <w:tc>
          <w:tcPr>
            <w:tcW w:w="3617" w:type="dxa"/>
            <w:gridSpan w:val="5"/>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年</w:t>
            </w:r>
          </w:p>
        </w:tc>
        <w:tc>
          <w:tcPr>
            <w:tcW w:w="4834" w:type="dxa"/>
            <w:gridSpan w:val="10"/>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color w:val="auto"/>
                <w:kern w:val="2"/>
              </w:rPr>
            </w:pPr>
          </w:p>
        </w:tc>
        <w:tc>
          <w:tcPr>
            <w:tcW w:w="3617" w:type="dxa"/>
            <w:gridSpan w:val="5"/>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75" w:type="dxa"/>
            <w:gridSpan w:val="16"/>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napToGrid w:val="0"/>
                <w:color w:val="auto"/>
                <w:kern w:val="2"/>
                <w:szCs w:val="24"/>
              </w:rPr>
            </w:pPr>
            <w:r>
              <w:rPr>
                <w:rFonts w:hint="eastAsia" w:ascii="仿宋" w:hAnsi="仿宋" w:eastAsia="仿宋" w:cs="仿宋"/>
                <w:snapToGrid w:val="0"/>
                <w:color w:val="auto"/>
                <w:kern w:val="2"/>
                <w:szCs w:val="24"/>
              </w:rPr>
              <w:t>能承担的年最大建安工作量（万元）</w:t>
            </w:r>
          </w:p>
        </w:tc>
      </w:tr>
    </w:tbl>
    <w:p>
      <w:pPr>
        <w:keepNext w:val="0"/>
        <w:keepLines w:val="0"/>
        <w:pageBreakBefore w:val="0"/>
        <w:widowControl w:val="0"/>
        <w:kinsoku/>
        <w:wordWrap/>
        <w:overflowPunct/>
        <w:topLinePunct w:val="0"/>
        <w:bidi w:val="0"/>
        <w:snapToGrid/>
        <w:spacing w:line="480" w:lineRule="exact"/>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注：相关材料复印件在“原件的扫描件或电子件（复印件）”中提供。</w:t>
      </w:r>
    </w:p>
    <w:p>
      <w:pPr>
        <w:keepNext w:val="0"/>
        <w:keepLines w:val="0"/>
        <w:pageBreakBefore w:val="0"/>
        <w:widowControl w:val="0"/>
        <w:kinsoku/>
        <w:wordWrap/>
        <w:overflowPunct/>
        <w:topLinePunct w:val="0"/>
        <w:bidi w:val="0"/>
        <w:snapToGrid/>
        <w:spacing w:line="480" w:lineRule="exact"/>
        <w:rPr>
          <w:rFonts w:hint="eastAsia" w:ascii="仿宋" w:hAnsi="仿宋" w:eastAsia="仿宋" w:cs="仿宋"/>
          <w:snapToGrid w:val="0"/>
          <w:color w:val="auto"/>
          <w:szCs w:val="24"/>
        </w:rPr>
      </w:pPr>
    </w:p>
    <w:p>
      <w:pPr>
        <w:keepNext w:val="0"/>
        <w:keepLines w:val="0"/>
        <w:pageBreakBefore w:val="0"/>
        <w:widowControl w:val="0"/>
        <w:kinsoku/>
        <w:wordWrap/>
        <w:overflowPunct/>
        <w:topLinePunct w:val="0"/>
        <w:bidi w:val="0"/>
        <w:snapToGrid/>
        <w:spacing w:line="480" w:lineRule="exact"/>
        <w:rPr>
          <w:rFonts w:hint="eastAsia" w:ascii="仿宋" w:hAnsi="仿宋" w:eastAsia="仿宋" w:cs="仿宋"/>
          <w:snapToGrid w:val="0"/>
          <w:color w:val="auto"/>
          <w:szCs w:val="24"/>
        </w:rPr>
      </w:pPr>
      <w:r>
        <w:rPr>
          <w:rFonts w:hint="eastAsia" w:ascii="仿宋" w:hAnsi="仿宋" w:eastAsia="仿宋" w:cs="仿宋"/>
          <w:snapToGrid w:val="0"/>
          <w:color w:val="auto"/>
          <w:szCs w:val="24"/>
        </w:rPr>
        <w:t>竞包人：</w:t>
      </w:r>
      <w:r>
        <w:rPr>
          <w:rFonts w:hint="eastAsia" w:ascii="仿宋" w:hAnsi="仿宋" w:eastAsia="仿宋" w:cs="仿宋"/>
          <w:snapToGrid w:val="0"/>
          <w:color w:val="auto"/>
          <w:szCs w:val="24"/>
          <w:u w:val="single"/>
        </w:rPr>
        <w:t xml:space="preserve">    （盖单位章）</w:t>
      </w:r>
    </w:p>
    <w:p>
      <w:pPr>
        <w:keepNext w:val="0"/>
        <w:keepLines w:val="0"/>
        <w:pageBreakBefore w:val="0"/>
        <w:widowControl w:val="0"/>
        <w:kinsoku/>
        <w:wordWrap/>
        <w:overflowPunct/>
        <w:topLinePunct w:val="0"/>
        <w:bidi w:val="0"/>
        <w:snapToGrid/>
        <w:spacing w:line="480" w:lineRule="exact"/>
        <w:rPr>
          <w:rFonts w:hint="eastAsia" w:ascii="仿宋" w:hAnsi="仿宋" w:eastAsia="仿宋" w:cs="仿宋"/>
          <w:snapToGrid w:val="0"/>
          <w:color w:val="auto"/>
          <w:szCs w:val="24"/>
        </w:rPr>
      </w:pPr>
      <w:r>
        <w:rPr>
          <w:rFonts w:hint="eastAsia" w:ascii="仿宋" w:hAnsi="仿宋" w:eastAsia="仿宋" w:cs="仿宋"/>
          <w:snapToGrid w:val="0"/>
          <w:color w:val="auto"/>
          <w:szCs w:val="24"/>
        </w:rPr>
        <w:t>法定代表人：</w:t>
      </w:r>
      <w:r>
        <w:rPr>
          <w:rFonts w:hint="eastAsia" w:ascii="仿宋" w:hAnsi="仿宋" w:eastAsia="仿宋" w:cs="仿宋"/>
          <w:snapToGrid w:val="0"/>
          <w:color w:val="auto"/>
          <w:szCs w:val="24"/>
          <w:u w:val="single"/>
        </w:rPr>
        <w:t xml:space="preserve">      （签名）</w:t>
      </w:r>
    </w:p>
    <w:p>
      <w:pPr>
        <w:keepNext w:val="0"/>
        <w:keepLines w:val="0"/>
        <w:pageBreakBefore w:val="0"/>
        <w:widowControl w:val="0"/>
        <w:kinsoku/>
        <w:wordWrap/>
        <w:overflowPunct/>
        <w:topLinePunct w:val="0"/>
        <w:bidi w:val="0"/>
        <w:snapToGrid/>
        <w:spacing w:line="480" w:lineRule="exact"/>
        <w:ind w:firstLine="480" w:firstLineChars="200"/>
        <w:rPr>
          <w:rFonts w:hint="eastAsia" w:ascii="仿宋" w:hAnsi="仿宋" w:eastAsia="仿宋" w:cs="仿宋"/>
          <w:snapToGrid w:val="0"/>
          <w:color w:val="auto"/>
          <w:szCs w:val="24"/>
        </w:rPr>
      </w:pPr>
      <w:r>
        <w:rPr>
          <w:rFonts w:hint="eastAsia" w:ascii="仿宋" w:hAnsi="仿宋" w:eastAsia="仿宋" w:cs="仿宋"/>
          <w:snapToGrid w:val="0"/>
          <w:color w:val="auto"/>
          <w:szCs w:val="24"/>
        </w:rPr>
        <w:t>年  月  日</w:t>
      </w:r>
    </w:p>
    <w:p>
      <w:pPr>
        <w:pStyle w:val="8"/>
        <w:jc w:val="both"/>
        <w:rPr>
          <w:rFonts w:hint="eastAsia" w:ascii="仿宋" w:hAnsi="仿宋" w:eastAsia="仿宋" w:cs="仿宋"/>
          <w:color w:val="auto"/>
          <w:szCs w:val="24"/>
        </w:rPr>
      </w:pPr>
      <w:bookmarkStart w:id="810" w:name="_Toc31562"/>
      <w:bookmarkStart w:id="811" w:name="_Toc314130651"/>
      <w:r>
        <w:rPr>
          <w:rFonts w:hint="eastAsia" w:ascii="仿宋" w:hAnsi="仿宋" w:eastAsia="仿宋" w:cs="仿宋"/>
          <w:color w:val="auto"/>
          <w:szCs w:val="24"/>
        </w:rPr>
        <w:t>（</w:t>
      </w:r>
      <w:r>
        <w:rPr>
          <w:rFonts w:hint="eastAsia" w:ascii="仿宋" w:hAnsi="仿宋" w:eastAsia="仿宋" w:cs="仿宋"/>
          <w:color w:val="auto"/>
          <w:szCs w:val="24"/>
          <w:lang w:eastAsia="zh-CN"/>
        </w:rPr>
        <w:t>二</w:t>
      </w:r>
      <w:r>
        <w:rPr>
          <w:rFonts w:hint="eastAsia" w:ascii="仿宋" w:hAnsi="仿宋" w:eastAsia="仿宋" w:cs="仿宋"/>
          <w:color w:val="auto"/>
          <w:szCs w:val="24"/>
        </w:rPr>
        <w:t>）正在施工的和新承接的项目情况表</w:t>
      </w:r>
      <w:bookmarkEnd w:id="810"/>
      <w:bookmarkEnd w:id="811"/>
    </w:p>
    <w:p>
      <w:pPr>
        <w:pStyle w:val="8"/>
        <w:jc w:val="center"/>
        <w:rPr>
          <w:rFonts w:hint="eastAsia" w:ascii="仿宋" w:hAnsi="仿宋" w:eastAsia="仿宋" w:cs="仿宋"/>
          <w:color w:val="auto"/>
          <w:szCs w:val="24"/>
        </w:rPr>
      </w:pPr>
      <w:r>
        <w:rPr>
          <w:rFonts w:hint="eastAsia" w:ascii="仿宋" w:hAnsi="仿宋" w:eastAsia="仿宋" w:cs="仿宋"/>
          <w:color w:val="auto"/>
          <w:szCs w:val="24"/>
        </w:rPr>
        <w:t>正在施工的和新承接的项目情况表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6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20" w:type="dxa"/>
            <w:tcBorders>
              <w:top w:val="single" w:color="auto" w:sz="12" w:space="0"/>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r>
              <w:rPr>
                <w:rFonts w:hint="eastAsia" w:ascii="仿宋" w:hAnsi="仿宋" w:eastAsia="仿宋" w:cs="仿宋"/>
                <w:color w:val="auto"/>
                <w:kern w:val="2"/>
              </w:rPr>
              <w:t>合同名称</w:t>
            </w:r>
          </w:p>
        </w:tc>
        <w:tc>
          <w:tcPr>
            <w:tcW w:w="6392" w:type="dxa"/>
            <w:tcBorders>
              <w:top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20"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r>
              <w:rPr>
                <w:rFonts w:hint="eastAsia" w:ascii="仿宋" w:hAnsi="仿宋" w:eastAsia="仿宋" w:cs="仿宋"/>
                <w:color w:val="auto"/>
                <w:kern w:val="2"/>
              </w:rPr>
              <w:t>合同项目所在地</w:t>
            </w:r>
          </w:p>
        </w:tc>
        <w:tc>
          <w:tcPr>
            <w:tcW w:w="6392" w:type="dxa"/>
            <w:tcBorders>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520"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r>
              <w:rPr>
                <w:rFonts w:hint="eastAsia" w:ascii="仿宋" w:hAnsi="仿宋" w:eastAsia="仿宋" w:cs="仿宋"/>
                <w:color w:val="auto"/>
                <w:kern w:val="2"/>
              </w:rPr>
              <w:t>发包人名称</w:t>
            </w:r>
          </w:p>
        </w:tc>
        <w:tc>
          <w:tcPr>
            <w:tcW w:w="6392" w:type="dxa"/>
            <w:tcBorders>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20"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r>
              <w:rPr>
                <w:rFonts w:hint="eastAsia" w:ascii="仿宋" w:hAnsi="仿宋" w:eastAsia="仿宋" w:cs="仿宋"/>
                <w:color w:val="auto"/>
                <w:kern w:val="2"/>
              </w:rPr>
              <w:t>发包人地址</w:t>
            </w:r>
          </w:p>
        </w:tc>
        <w:tc>
          <w:tcPr>
            <w:tcW w:w="6392" w:type="dxa"/>
            <w:tcBorders>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20"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r>
              <w:rPr>
                <w:rFonts w:hint="eastAsia" w:ascii="仿宋" w:hAnsi="仿宋" w:eastAsia="仿宋" w:cs="仿宋"/>
                <w:color w:val="auto"/>
                <w:kern w:val="2"/>
              </w:rPr>
              <w:t>发包人电话</w:t>
            </w:r>
          </w:p>
        </w:tc>
        <w:tc>
          <w:tcPr>
            <w:tcW w:w="6392" w:type="dxa"/>
            <w:tcBorders>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520"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r>
              <w:rPr>
                <w:rFonts w:hint="eastAsia" w:ascii="仿宋" w:hAnsi="仿宋" w:eastAsia="仿宋" w:cs="仿宋"/>
                <w:color w:val="auto"/>
                <w:kern w:val="2"/>
              </w:rPr>
              <w:t>签约合同价</w:t>
            </w:r>
          </w:p>
        </w:tc>
        <w:tc>
          <w:tcPr>
            <w:tcW w:w="6392" w:type="dxa"/>
            <w:tcBorders>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20"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r>
              <w:rPr>
                <w:rFonts w:hint="eastAsia" w:ascii="仿宋" w:hAnsi="仿宋" w:eastAsia="仿宋" w:cs="仿宋"/>
                <w:color w:val="auto"/>
                <w:kern w:val="2"/>
              </w:rPr>
              <w:t>开工日期</w:t>
            </w:r>
          </w:p>
        </w:tc>
        <w:tc>
          <w:tcPr>
            <w:tcW w:w="6392" w:type="dxa"/>
            <w:tcBorders>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520"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r>
              <w:rPr>
                <w:rFonts w:hint="eastAsia" w:ascii="仿宋" w:hAnsi="仿宋" w:eastAsia="仿宋" w:cs="仿宋"/>
                <w:color w:val="auto"/>
                <w:kern w:val="2"/>
              </w:rPr>
              <w:t>计划交工日期</w:t>
            </w:r>
          </w:p>
        </w:tc>
        <w:tc>
          <w:tcPr>
            <w:tcW w:w="6392" w:type="dxa"/>
            <w:tcBorders>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20"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r>
              <w:rPr>
                <w:rFonts w:hint="eastAsia" w:ascii="仿宋" w:hAnsi="仿宋" w:eastAsia="仿宋" w:cs="仿宋"/>
                <w:color w:val="auto"/>
                <w:kern w:val="2"/>
              </w:rPr>
              <w:t>承担的工作</w:t>
            </w:r>
          </w:p>
        </w:tc>
        <w:tc>
          <w:tcPr>
            <w:tcW w:w="6392" w:type="dxa"/>
            <w:tcBorders>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20"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r>
              <w:rPr>
                <w:rFonts w:hint="eastAsia" w:ascii="仿宋" w:hAnsi="仿宋" w:eastAsia="仿宋" w:cs="仿宋"/>
                <w:color w:val="auto"/>
                <w:kern w:val="2"/>
              </w:rPr>
              <w:t>工程质量</w:t>
            </w:r>
          </w:p>
        </w:tc>
        <w:tc>
          <w:tcPr>
            <w:tcW w:w="6392" w:type="dxa"/>
            <w:tcBorders>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20"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r>
              <w:rPr>
                <w:rFonts w:hint="eastAsia" w:ascii="仿宋" w:hAnsi="仿宋" w:eastAsia="仿宋" w:cs="仿宋"/>
                <w:color w:val="auto"/>
                <w:kern w:val="2"/>
              </w:rPr>
              <w:t>项目负责人</w:t>
            </w:r>
          </w:p>
        </w:tc>
        <w:tc>
          <w:tcPr>
            <w:tcW w:w="6392" w:type="dxa"/>
            <w:tcBorders>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520"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r>
              <w:rPr>
                <w:rFonts w:hint="eastAsia" w:ascii="仿宋" w:hAnsi="仿宋" w:eastAsia="仿宋" w:cs="仿宋"/>
                <w:color w:val="auto"/>
                <w:kern w:val="2"/>
              </w:rPr>
              <w:t>项目技术负责人</w:t>
            </w:r>
          </w:p>
        </w:tc>
        <w:tc>
          <w:tcPr>
            <w:tcW w:w="6392" w:type="dxa"/>
            <w:tcBorders>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520"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r>
              <w:rPr>
                <w:rFonts w:hint="eastAsia" w:ascii="仿宋" w:hAnsi="仿宋" w:eastAsia="仿宋" w:cs="仿宋"/>
                <w:color w:val="auto"/>
                <w:kern w:val="2"/>
              </w:rPr>
              <w:t>监理人和总监理工程师以及电话</w:t>
            </w:r>
          </w:p>
        </w:tc>
        <w:tc>
          <w:tcPr>
            <w:tcW w:w="6392" w:type="dxa"/>
            <w:tcBorders>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520"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r>
              <w:rPr>
                <w:rFonts w:hint="eastAsia" w:ascii="仿宋" w:hAnsi="仿宋" w:eastAsia="仿宋" w:cs="仿宋"/>
                <w:color w:val="auto"/>
                <w:kern w:val="2"/>
              </w:rPr>
              <w:t>项目描述</w:t>
            </w:r>
          </w:p>
        </w:tc>
        <w:tc>
          <w:tcPr>
            <w:tcW w:w="6392" w:type="dxa"/>
            <w:tcBorders>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20" w:type="dxa"/>
            <w:tcBorders>
              <w:left w:val="single" w:color="auto" w:sz="12" w:space="0"/>
              <w:bottom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r>
              <w:rPr>
                <w:rFonts w:hint="eastAsia" w:ascii="仿宋" w:hAnsi="仿宋" w:eastAsia="仿宋" w:cs="仿宋"/>
                <w:color w:val="auto"/>
                <w:kern w:val="2"/>
              </w:rPr>
              <w:t>备注</w:t>
            </w:r>
          </w:p>
        </w:tc>
        <w:tc>
          <w:tcPr>
            <w:tcW w:w="6392" w:type="dxa"/>
            <w:tcBorders>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baseline"/>
              <w:rPr>
                <w:rFonts w:hint="eastAsia" w:ascii="仿宋" w:hAnsi="仿宋" w:eastAsia="仿宋" w:cs="仿宋"/>
                <w:color w:val="auto"/>
                <w:kern w:val="2"/>
              </w:rPr>
            </w:pPr>
            <w:r>
              <w:rPr>
                <w:rFonts w:hint="eastAsia" w:ascii="仿宋" w:hAnsi="仿宋" w:eastAsia="仿宋" w:cs="仿宋"/>
                <w:color w:val="auto"/>
                <w:kern w:val="2"/>
              </w:rPr>
              <w:t>项目描述内容至少包括项目概述、本合同在项目中的地位（部位、合同价格所占比例）</w:t>
            </w:r>
          </w:p>
        </w:tc>
      </w:tr>
    </w:tbl>
    <w:p>
      <w:pPr>
        <w:pStyle w:val="16"/>
        <w:spacing w:line="300" w:lineRule="exact"/>
        <w:ind w:left="1545" w:leftChars="200" w:hanging="1065" w:hangingChars="444"/>
        <w:rPr>
          <w:rFonts w:hint="eastAsia" w:ascii="仿宋" w:hAnsi="仿宋" w:eastAsia="仿宋" w:cs="仿宋"/>
          <w:color w:val="auto"/>
        </w:rPr>
      </w:pPr>
    </w:p>
    <w:p>
      <w:pPr>
        <w:widowControl/>
        <w:snapToGrid w:val="0"/>
        <w:spacing w:line="420" w:lineRule="exact"/>
        <w:ind w:firstLine="411" w:firstLineChars="196"/>
        <w:jc w:val="left"/>
        <w:rPr>
          <w:rFonts w:hint="eastAsia" w:ascii="仿宋" w:hAnsi="仿宋" w:eastAsia="仿宋" w:cs="仿宋"/>
          <w:snapToGrid w:val="0"/>
          <w:color w:val="auto"/>
          <w:sz w:val="21"/>
          <w:szCs w:val="21"/>
        </w:rPr>
      </w:pPr>
      <w:r>
        <w:rPr>
          <w:rFonts w:hint="eastAsia" w:ascii="仿宋" w:hAnsi="仿宋" w:eastAsia="仿宋" w:cs="仿宋"/>
          <w:snapToGrid w:val="0"/>
          <w:color w:val="auto"/>
          <w:sz w:val="21"/>
          <w:szCs w:val="21"/>
        </w:rPr>
        <w:t>注：</w:t>
      </w:r>
      <w:r>
        <w:rPr>
          <w:rFonts w:hint="eastAsia" w:ascii="仿宋" w:hAnsi="仿宋" w:eastAsia="仿宋" w:cs="仿宋"/>
          <w:color w:val="auto"/>
          <w:sz w:val="21"/>
          <w:szCs w:val="21"/>
        </w:rPr>
        <w:t>相关材料复印件在“原件的扫描件或电子件（复印件）”中提供。</w:t>
      </w:r>
    </w:p>
    <w:p>
      <w:pPr>
        <w:ind w:firstLine="420" w:firstLineChars="200"/>
        <w:rPr>
          <w:rFonts w:hint="eastAsia" w:ascii="仿宋" w:hAnsi="仿宋" w:eastAsia="仿宋" w:cs="仿宋"/>
          <w:snapToGrid w:val="0"/>
          <w:color w:val="auto"/>
          <w:sz w:val="21"/>
          <w:szCs w:val="21"/>
        </w:rPr>
      </w:pPr>
    </w:p>
    <w:p>
      <w:pPr>
        <w:ind w:firstLine="420" w:firstLineChars="200"/>
        <w:rPr>
          <w:rFonts w:hint="eastAsia" w:ascii="仿宋" w:hAnsi="仿宋" w:eastAsia="仿宋" w:cs="仿宋"/>
          <w:snapToGrid w:val="0"/>
          <w:color w:val="auto"/>
          <w:sz w:val="21"/>
          <w:szCs w:val="21"/>
        </w:rPr>
      </w:pPr>
    </w:p>
    <w:p>
      <w:pPr>
        <w:ind w:firstLine="420" w:firstLineChars="200"/>
        <w:rPr>
          <w:rFonts w:hint="eastAsia" w:ascii="仿宋" w:hAnsi="仿宋" w:eastAsia="仿宋" w:cs="仿宋"/>
          <w:snapToGrid w:val="0"/>
          <w:color w:val="auto"/>
          <w:sz w:val="21"/>
          <w:szCs w:val="21"/>
        </w:rPr>
      </w:pPr>
    </w:p>
    <w:p>
      <w:pPr>
        <w:ind w:firstLine="420" w:firstLineChars="200"/>
        <w:rPr>
          <w:rFonts w:hint="eastAsia" w:ascii="仿宋" w:hAnsi="仿宋" w:eastAsia="仿宋" w:cs="仿宋"/>
          <w:snapToGrid w:val="0"/>
          <w:color w:val="auto"/>
          <w:sz w:val="21"/>
          <w:szCs w:val="21"/>
        </w:rPr>
      </w:pPr>
    </w:p>
    <w:p>
      <w:pPr>
        <w:ind w:firstLine="420" w:firstLineChars="200"/>
        <w:rPr>
          <w:rFonts w:hint="eastAsia" w:ascii="仿宋" w:hAnsi="仿宋" w:eastAsia="仿宋" w:cs="仿宋"/>
          <w:snapToGrid w:val="0"/>
          <w:color w:val="auto"/>
          <w:sz w:val="21"/>
          <w:szCs w:val="21"/>
        </w:rPr>
      </w:pPr>
    </w:p>
    <w:p>
      <w:pPr>
        <w:ind w:firstLine="420" w:firstLineChars="200"/>
        <w:rPr>
          <w:rFonts w:hint="eastAsia" w:ascii="仿宋" w:hAnsi="仿宋" w:eastAsia="仿宋" w:cs="仿宋"/>
          <w:snapToGrid w:val="0"/>
          <w:color w:val="auto"/>
          <w:sz w:val="21"/>
          <w:szCs w:val="21"/>
        </w:rPr>
      </w:pPr>
    </w:p>
    <w:p>
      <w:pPr>
        <w:ind w:firstLine="420" w:firstLineChars="200"/>
        <w:rPr>
          <w:rFonts w:hint="eastAsia" w:ascii="仿宋" w:hAnsi="仿宋" w:eastAsia="仿宋" w:cs="仿宋"/>
          <w:snapToGrid w:val="0"/>
          <w:color w:val="auto"/>
          <w:sz w:val="21"/>
          <w:szCs w:val="21"/>
        </w:rPr>
      </w:pPr>
    </w:p>
    <w:p>
      <w:pPr>
        <w:pStyle w:val="8"/>
        <w:jc w:val="both"/>
        <w:rPr>
          <w:rFonts w:hint="eastAsia" w:ascii="仿宋" w:hAnsi="仿宋" w:eastAsia="仿宋" w:cs="仿宋"/>
          <w:color w:val="auto"/>
          <w:szCs w:val="24"/>
        </w:rPr>
      </w:pPr>
      <w:r>
        <w:rPr>
          <w:rFonts w:hint="eastAsia" w:ascii="仿宋" w:hAnsi="仿宋" w:eastAsia="仿宋" w:cs="仿宋"/>
          <w:color w:val="auto"/>
          <w:szCs w:val="24"/>
        </w:rPr>
        <w:t>（</w:t>
      </w:r>
      <w:r>
        <w:rPr>
          <w:rFonts w:hint="eastAsia" w:ascii="仿宋" w:hAnsi="仿宋" w:eastAsia="仿宋" w:cs="仿宋"/>
          <w:color w:val="auto"/>
          <w:szCs w:val="24"/>
          <w:lang w:eastAsia="zh-CN"/>
        </w:rPr>
        <w:t>三</w:t>
      </w:r>
      <w:r>
        <w:rPr>
          <w:rFonts w:hint="eastAsia" w:ascii="仿宋" w:hAnsi="仿宋" w:eastAsia="仿宋" w:cs="仿宋"/>
          <w:color w:val="auto"/>
          <w:szCs w:val="24"/>
        </w:rPr>
        <w:t>）20</w:t>
      </w:r>
      <w:r>
        <w:rPr>
          <w:rFonts w:hint="eastAsia" w:ascii="仿宋" w:hAnsi="仿宋" w:eastAsia="仿宋" w:cs="仿宋"/>
          <w:color w:val="auto"/>
          <w:szCs w:val="24"/>
          <w:lang w:val="en-US" w:eastAsia="zh-CN"/>
        </w:rPr>
        <w:t>20</w:t>
      </w:r>
      <w:r>
        <w:rPr>
          <w:rFonts w:hint="eastAsia" w:ascii="仿宋" w:hAnsi="仿宋" w:eastAsia="仿宋" w:cs="仿宋"/>
          <w:color w:val="auto"/>
          <w:szCs w:val="24"/>
        </w:rPr>
        <w:t>年1月1日至竞包截止日以来发生的诉讼及仲裁情况表</w:t>
      </w:r>
    </w:p>
    <w:p>
      <w:pPr>
        <w:rPr>
          <w:rFonts w:hint="eastAsia"/>
        </w:rPr>
      </w:pPr>
    </w:p>
    <w:p>
      <w:pPr>
        <w:pStyle w:val="8"/>
        <w:jc w:val="center"/>
        <w:rPr>
          <w:rFonts w:hint="eastAsia" w:ascii="仿宋" w:hAnsi="仿宋" w:eastAsia="仿宋" w:cs="仿宋"/>
          <w:color w:val="auto"/>
          <w:szCs w:val="24"/>
        </w:rPr>
      </w:pPr>
      <w:r>
        <w:rPr>
          <w:rFonts w:hint="eastAsia" w:ascii="仿宋" w:hAnsi="仿宋" w:eastAsia="仿宋" w:cs="仿宋"/>
          <w:color w:val="auto"/>
          <w:szCs w:val="24"/>
        </w:rPr>
        <w:t>20</w:t>
      </w:r>
      <w:r>
        <w:rPr>
          <w:rFonts w:hint="eastAsia" w:ascii="仿宋" w:hAnsi="仿宋" w:eastAsia="仿宋" w:cs="仿宋"/>
          <w:color w:val="auto"/>
          <w:szCs w:val="24"/>
          <w:lang w:val="en-US" w:eastAsia="zh-CN"/>
        </w:rPr>
        <w:t>20</w:t>
      </w:r>
      <w:r>
        <w:rPr>
          <w:rFonts w:hint="eastAsia" w:ascii="仿宋" w:hAnsi="仿宋" w:eastAsia="仿宋" w:cs="仿宋"/>
          <w:color w:val="auto"/>
          <w:szCs w:val="24"/>
        </w:rPr>
        <w:t>年1月1日至竞包截止日以来发生的诉讼及仲裁情况表</w:t>
      </w:r>
    </w:p>
    <w:p>
      <w:pPr>
        <w:rPr>
          <w:rFonts w:hint="eastAsia"/>
        </w:rPr>
      </w:pPr>
    </w:p>
    <w:tbl>
      <w:tblPr>
        <w:tblStyle w:val="2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6"/>
        <w:gridCol w:w="2298"/>
        <w:gridCol w:w="1721"/>
        <w:gridCol w:w="1396"/>
        <w:gridCol w:w="1398"/>
        <w:gridCol w:w="13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noWrap w:val="0"/>
            <w:vAlign w:val="center"/>
          </w:tcPr>
          <w:p>
            <w:pPr>
              <w:snapToGrid w:val="0"/>
              <w:jc w:val="center"/>
              <w:rPr>
                <w:rFonts w:hint="eastAsia" w:ascii="仿宋" w:hAnsi="仿宋" w:eastAsia="仿宋" w:cs="仿宋"/>
                <w:snapToGrid w:val="0"/>
                <w:color w:val="auto"/>
                <w:kern w:val="2"/>
                <w:szCs w:val="28"/>
              </w:rPr>
            </w:pPr>
            <w:r>
              <w:rPr>
                <w:rFonts w:hint="eastAsia" w:ascii="仿宋" w:hAnsi="仿宋" w:eastAsia="仿宋" w:cs="仿宋"/>
                <w:snapToGrid w:val="0"/>
                <w:color w:val="auto"/>
                <w:kern w:val="2"/>
                <w:szCs w:val="28"/>
              </w:rPr>
              <w:t>序号</w:t>
            </w:r>
          </w:p>
        </w:tc>
        <w:tc>
          <w:tcPr>
            <w:tcW w:w="2298" w:type="dxa"/>
            <w:noWrap w:val="0"/>
            <w:vAlign w:val="center"/>
          </w:tcPr>
          <w:p>
            <w:pPr>
              <w:snapToGrid w:val="0"/>
              <w:jc w:val="center"/>
              <w:rPr>
                <w:rFonts w:hint="eastAsia" w:ascii="仿宋" w:hAnsi="仿宋" w:eastAsia="仿宋" w:cs="仿宋"/>
                <w:snapToGrid w:val="0"/>
                <w:color w:val="auto"/>
                <w:kern w:val="2"/>
                <w:szCs w:val="28"/>
              </w:rPr>
            </w:pPr>
            <w:r>
              <w:rPr>
                <w:rFonts w:hint="eastAsia" w:ascii="仿宋" w:hAnsi="仿宋" w:eastAsia="仿宋" w:cs="仿宋"/>
                <w:snapToGrid w:val="0"/>
                <w:color w:val="auto"/>
                <w:kern w:val="2"/>
                <w:szCs w:val="24"/>
              </w:rPr>
              <w:t>诉讼或仲裁事项</w:t>
            </w:r>
          </w:p>
        </w:tc>
        <w:tc>
          <w:tcPr>
            <w:tcW w:w="1721" w:type="dxa"/>
            <w:noWrap w:val="0"/>
            <w:vAlign w:val="center"/>
          </w:tcPr>
          <w:p>
            <w:pPr>
              <w:snapToGrid w:val="0"/>
              <w:jc w:val="center"/>
              <w:rPr>
                <w:rFonts w:hint="eastAsia" w:ascii="仿宋" w:hAnsi="仿宋" w:eastAsia="仿宋" w:cs="仿宋"/>
                <w:snapToGrid w:val="0"/>
                <w:color w:val="auto"/>
                <w:kern w:val="2"/>
                <w:szCs w:val="28"/>
              </w:rPr>
            </w:pPr>
            <w:r>
              <w:rPr>
                <w:rFonts w:hint="eastAsia" w:ascii="仿宋" w:hAnsi="仿宋" w:eastAsia="仿宋" w:cs="仿宋"/>
                <w:snapToGrid w:val="0"/>
                <w:color w:val="auto"/>
                <w:kern w:val="2"/>
                <w:szCs w:val="24"/>
              </w:rPr>
              <w:t>诉讼或仲裁中的地位</w:t>
            </w:r>
          </w:p>
        </w:tc>
        <w:tc>
          <w:tcPr>
            <w:tcW w:w="1396" w:type="dxa"/>
            <w:noWrap w:val="0"/>
            <w:vAlign w:val="center"/>
          </w:tcPr>
          <w:p>
            <w:pPr>
              <w:snapToGrid w:val="0"/>
              <w:jc w:val="center"/>
              <w:rPr>
                <w:rFonts w:hint="eastAsia" w:ascii="仿宋" w:hAnsi="仿宋" w:eastAsia="仿宋" w:cs="仿宋"/>
                <w:snapToGrid w:val="0"/>
                <w:color w:val="auto"/>
                <w:kern w:val="2"/>
                <w:szCs w:val="28"/>
              </w:rPr>
            </w:pPr>
            <w:r>
              <w:rPr>
                <w:rFonts w:hint="eastAsia" w:ascii="仿宋" w:hAnsi="仿宋" w:eastAsia="仿宋" w:cs="仿宋"/>
                <w:snapToGrid w:val="0"/>
                <w:color w:val="auto"/>
                <w:kern w:val="2"/>
                <w:szCs w:val="28"/>
              </w:rPr>
              <w:t>缘由</w:t>
            </w:r>
          </w:p>
        </w:tc>
        <w:tc>
          <w:tcPr>
            <w:tcW w:w="1398" w:type="dxa"/>
            <w:noWrap w:val="0"/>
            <w:vAlign w:val="center"/>
          </w:tcPr>
          <w:p>
            <w:pPr>
              <w:snapToGrid w:val="0"/>
              <w:jc w:val="center"/>
              <w:rPr>
                <w:rFonts w:hint="eastAsia" w:ascii="仿宋" w:hAnsi="仿宋" w:eastAsia="仿宋" w:cs="仿宋"/>
                <w:snapToGrid w:val="0"/>
                <w:color w:val="auto"/>
                <w:kern w:val="2"/>
                <w:szCs w:val="28"/>
              </w:rPr>
            </w:pPr>
            <w:r>
              <w:rPr>
                <w:rFonts w:hint="eastAsia" w:ascii="仿宋" w:hAnsi="仿宋" w:eastAsia="仿宋" w:cs="仿宋"/>
                <w:snapToGrid w:val="0"/>
                <w:color w:val="auto"/>
                <w:kern w:val="2"/>
                <w:szCs w:val="28"/>
              </w:rPr>
              <w:t>结果</w:t>
            </w:r>
          </w:p>
        </w:tc>
        <w:tc>
          <w:tcPr>
            <w:tcW w:w="1396" w:type="dxa"/>
            <w:noWrap w:val="0"/>
            <w:vAlign w:val="center"/>
          </w:tcPr>
          <w:p>
            <w:pPr>
              <w:snapToGrid w:val="0"/>
              <w:jc w:val="center"/>
              <w:rPr>
                <w:rFonts w:hint="eastAsia" w:ascii="仿宋" w:hAnsi="仿宋" w:eastAsia="仿宋" w:cs="仿宋"/>
                <w:snapToGrid w:val="0"/>
                <w:color w:val="auto"/>
                <w:kern w:val="2"/>
                <w:szCs w:val="28"/>
              </w:rPr>
            </w:pPr>
            <w:r>
              <w:rPr>
                <w:rFonts w:hint="eastAsia" w:ascii="仿宋" w:hAnsi="仿宋" w:eastAsia="仿宋" w:cs="仿宋"/>
                <w:snapToGrid w:val="0"/>
                <w:color w:val="auto"/>
                <w:kern w:val="2"/>
                <w:szCs w:val="2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noWrap w:val="0"/>
            <w:vAlign w:val="center"/>
          </w:tcPr>
          <w:p>
            <w:pPr>
              <w:snapToGrid w:val="0"/>
              <w:jc w:val="center"/>
              <w:rPr>
                <w:rFonts w:hint="eastAsia" w:ascii="仿宋" w:hAnsi="仿宋" w:eastAsia="仿宋" w:cs="仿宋"/>
                <w:snapToGrid w:val="0"/>
                <w:color w:val="auto"/>
                <w:kern w:val="2"/>
                <w:szCs w:val="28"/>
              </w:rPr>
            </w:pPr>
            <w:r>
              <w:rPr>
                <w:rFonts w:hint="eastAsia" w:ascii="仿宋" w:hAnsi="仿宋" w:eastAsia="仿宋" w:cs="仿宋"/>
                <w:snapToGrid w:val="0"/>
                <w:color w:val="auto"/>
                <w:kern w:val="2"/>
                <w:szCs w:val="28"/>
              </w:rPr>
              <w:t>一</w:t>
            </w:r>
          </w:p>
        </w:tc>
        <w:tc>
          <w:tcPr>
            <w:tcW w:w="2298" w:type="dxa"/>
            <w:noWrap w:val="0"/>
            <w:vAlign w:val="center"/>
          </w:tcPr>
          <w:p>
            <w:pPr>
              <w:snapToGrid w:val="0"/>
              <w:jc w:val="center"/>
              <w:rPr>
                <w:rFonts w:hint="eastAsia" w:ascii="仿宋" w:hAnsi="仿宋" w:eastAsia="仿宋" w:cs="仿宋"/>
                <w:snapToGrid w:val="0"/>
                <w:color w:val="auto"/>
                <w:kern w:val="2"/>
                <w:szCs w:val="28"/>
              </w:rPr>
            </w:pPr>
            <w:r>
              <w:rPr>
                <w:rFonts w:hint="eastAsia" w:ascii="仿宋" w:hAnsi="仿宋" w:eastAsia="仿宋" w:cs="仿宋"/>
                <w:snapToGrid w:val="0"/>
                <w:color w:val="auto"/>
                <w:kern w:val="2"/>
                <w:szCs w:val="24"/>
              </w:rPr>
              <w:t>诉讼事项</w:t>
            </w:r>
          </w:p>
        </w:tc>
        <w:tc>
          <w:tcPr>
            <w:tcW w:w="1721"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c>
          <w:tcPr>
            <w:tcW w:w="1398"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noWrap w:val="0"/>
            <w:vAlign w:val="center"/>
          </w:tcPr>
          <w:p>
            <w:pPr>
              <w:snapToGrid w:val="0"/>
              <w:jc w:val="center"/>
              <w:rPr>
                <w:rFonts w:hint="eastAsia" w:ascii="仿宋" w:hAnsi="仿宋" w:eastAsia="仿宋" w:cs="仿宋"/>
                <w:snapToGrid w:val="0"/>
                <w:color w:val="auto"/>
                <w:kern w:val="2"/>
                <w:szCs w:val="28"/>
              </w:rPr>
            </w:pPr>
          </w:p>
        </w:tc>
        <w:tc>
          <w:tcPr>
            <w:tcW w:w="2298" w:type="dxa"/>
            <w:noWrap w:val="0"/>
            <w:vAlign w:val="center"/>
          </w:tcPr>
          <w:p>
            <w:pPr>
              <w:snapToGrid w:val="0"/>
              <w:jc w:val="center"/>
              <w:rPr>
                <w:rFonts w:hint="eastAsia" w:ascii="仿宋" w:hAnsi="仿宋" w:eastAsia="仿宋" w:cs="仿宋"/>
                <w:snapToGrid w:val="0"/>
                <w:color w:val="auto"/>
                <w:kern w:val="2"/>
                <w:szCs w:val="28"/>
              </w:rPr>
            </w:pPr>
          </w:p>
        </w:tc>
        <w:tc>
          <w:tcPr>
            <w:tcW w:w="1721"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c>
          <w:tcPr>
            <w:tcW w:w="1398"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noWrap w:val="0"/>
            <w:vAlign w:val="center"/>
          </w:tcPr>
          <w:p>
            <w:pPr>
              <w:snapToGrid w:val="0"/>
              <w:jc w:val="center"/>
              <w:rPr>
                <w:rFonts w:hint="eastAsia" w:ascii="仿宋" w:hAnsi="仿宋" w:eastAsia="仿宋" w:cs="仿宋"/>
                <w:snapToGrid w:val="0"/>
                <w:color w:val="auto"/>
                <w:kern w:val="2"/>
                <w:szCs w:val="28"/>
              </w:rPr>
            </w:pPr>
          </w:p>
        </w:tc>
        <w:tc>
          <w:tcPr>
            <w:tcW w:w="2298" w:type="dxa"/>
            <w:noWrap w:val="0"/>
            <w:vAlign w:val="center"/>
          </w:tcPr>
          <w:p>
            <w:pPr>
              <w:snapToGrid w:val="0"/>
              <w:jc w:val="center"/>
              <w:rPr>
                <w:rFonts w:hint="eastAsia" w:ascii="仿宋" w:hAnsi="仿宋" w:eastAsia="仿宋" w:cs="仿宋"/>
                <w:snapToGrid w:val="0"/>
                <w:color w:val="auto"/>
                <w:kern w:val="2"/>
                <w:szCs w:val="28"/>
              </w:rPr>
            </w:pPr>
          </w:p>
        </w:tc>
        <w:tc>
          <w:tcPr>
            <w:tcW w:w="1721"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c>
          <w:tcPr>
            <w:tcW w:w="1398"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noWrap w:val="0"/>
            <w:vAlign w:val="center"/>
          </w:tcPr>
          <w:p>
            <w:pPr>
              <w:snapToGrid w:val="0"/>
              <w:jc w:val="center"/>
              <w:rPr>
                <w:rFonts w:hint="eastAsia" w:ascii="仿宋" w:hAnsi="仿宋" w:eastAsia="仿宋" w:cs="仿宋"/>
                <w:snapToGrid w:val="0"/>
                <w:color w:val="auto"/>
                <w:kern w:val="2"/>
                <w:szCs w:val="28"/>
              </w:rPr>
            </w:pPr>
          </w:p>
        </w:tc>
        <w:tc>
          <w:tcPr>
            <w:tcW w:w="2298" w:type="dxa"/>
            <w:noWrap w:val="0"/>
            <w:vAlign w:val="center"/>
          </w:tcPr>
          <w:p>
            <w:pPr>
              <w:snapToGrid w:val="0"/>
              <w:jc w:val="center"/>
              <w:rPr>
                <w:rFonts w:hint="eastAsia" w:ascii="仿宋" w:hAnsi="仿宋" w:eastAsia="仿宋" w:cs="仿宋"/>
                <w:snapToGrid w:val="0"/>
                <w:color w:val="auto"/>
                <w:kern w:val="2"/>
                <w:szCs w:val="28"/>
              </w:rPr>
            </w:pPr>
          </w:p>
        </w:tc>
        <w:tc>
          <w:tcPr>
            <w:tcW w:w="1721"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c>
          <w:tcPr>
            <w:tcW w:w="1398"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noWrap w:val="0"/>
            <w:vAlign w:val="center"/>
          </w:tcPr>
          <w:p>
            <w:pPr>
              <w:snapToGrid w:val="0"/>
              <w:jc w:val="center"/>
              <w:rPr>
                <w:rFonts w:hint="eastAsia" w:ascii="仿宋" w:hAnsi="仿宋" w:eastAsia="仿宋" w:cs="仿宋"/>
                <w:snapToGrid w:val="0"/>
                <w:color w:val="auto"/>
                <w:kern w:val="2"/>
                <w:szCs w:val="28"/>
              </w:rPr>
            </w:pPr>
          </w:p>
        </w:tc>
        <w:tc>
          <w:tcPr>
            <w:tcW w:w="2298" w:type="dxa"/>
            <w:noWrap w:val="0"/>
            <w:vAlign w:val="center"/>
          </w:tcPr>
          <w:p>
            <w:pPr>
              <w:snapToGrid w:val="0"/>
              <w:jc w:val="center"/>
              <w:rPr>
                <w:rFonts w:hint="eastAsia" w:ascii="仿宋" w:hAnsi="仿宋" w:eastAsia="仿宋" w:cs="仿宋"/>
                <w:snapToGrid w:val="0"/>
                <w:color w:val="auto"/>
                <w:kern w:val="2"/>
                <w:szCs w:val="28"/>
              </w:rPr>
            </w:pPr>
          </w:p>
        </w:tc>
        <w:tc>
          <w:tcPr>
            <w:tcW w:w="1721"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c>
          <w:tcPr>
            <w:tcW w:w="1398"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noWrap w:val="0"/>
            <w:vAlign w:val="center"/>
          </w:tcPr>
          <w:p>
            <w:pPr>
              <w:snapToGrid w:val="0"/>
              <w:jc w:val="center"/>
              <w:rPr>
                <w:rFonts w:hint="eastAsia" w:ascii="仿宋" w:hAnsi="仿宋" w:eastAsia="仿宋" w:cs="仿宋"/>
                <w:snapToGrid w:val="0"/>
                <w:color w:val="auto"/>
                <w:kern w:val="2"/>
                <w:szCs w:val="28"/>
              </w:rPr>
            </w:pPr>
          </w:p>
        </w:tc>
        <w:tc>
          <w:tcPr>
            <w:tcW w:w="2298" w:type="dxa"/>
            <w:noWrap w:val="0"/>
            <w:vAlign w:val="center"/>
          </w:tcPr>
          <w:p>
            <w:pPr>
              <w:snapToGrid w:val="0"/>
              <w:jc w:val="center"/>
              <w:rPr>
                <w:rFonts w:hint="eastAsia" w:ascii="仿宋" w:hAnsi="仿宋" w:eastAsia="仿宋" w:cs="仿宋"/>
                <w:snapToGrid w:val="0"/>
                <w:color w:val="auto"/>
                <w:kern w:val="2"/>
                <w:szCs w:val="28"/>
              </w:rPr>
            </w:pPr>
          </w:p>
        </w:tc>
        <w:tc>
          <w:tcPr>
            <w:tcW w:w="1721"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c>
          <w:tcPr>
            <w:tcW w:w="1398"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noWrap w:val="0"/>
            <w:vAlign w:val="center"/>
          </w:tcPr>
          <w:p>
            <w:pPr>
              <w:snapToGrid w:val="0"/>
              <w:jc w:val="center"/>
              <w:rPr>
                <w:rFonts w:hint="eastAsia" w:ascii="仿宋" w:hAnsi="仿宋" w:eastAsia="仿宋" w:cs="仿宋"/>
                <w:snapToGrid w:val="0"/>
                <w:color w:val="auto"/>
                <w:kern w:val="2"/>
                <w:szCs w:val="28"/>
              </w:rPr>
            </w:pPr>
          </w:p>
        </w:tc>
        <w:tc>
          <w:tcPr>
            <w:tcW w:w="2298" w:type="dxa"/>
            <w:noWrap w:val="0"/>
            <w:vAlign w:val="center"/>
          </w:tcPr>
          <w:p>
            <w:pPr>
              <w:snapToGrid w:val="0"/>
              <w:jc w:val="center"/>
              <w:rPr>
                <w:rFonts w:hint="eastAsia" w:ascii="仿宋" w:hAnsi="仿宋" w:eastAsia="仿宋" w:cs="仿宋"/>
                <w:snapToGrid w:val="0"/>
                <w:color w:val="auto"/>
                <w:kern w:val="2"/>
                <w:szCs w:val="28"/>
              </w:rPr>
            </w:pPr>
          </w:p>
        </w:tc>
        <w:tc>
          <w:tcPr>
            <w:tcW w:w="1721"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c>
          <w:tcPr>
            <w:tcW w:w="1398"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noWrap w:val="0"/>
            <w:vAlign w:val="center"/>
          </w:tcPr>
          <w:p>
            <w:pPr>
              <w:snapToGrid w:val="0"/>
              <w:jc w:val="center"/>
              <w:rPr>
                <w:rFonts w:hint="eastAsia" w:ascii="仿宋" w:hAnsi="仿宋" w:eastAsia="仿宋" w:cs="仿宋"/>
                <w:snapToGrid w:val="0"/>
                <w:color w:val="auto"/>
                <w:kern w:val="2"/>
                <w:szCs w:val="28"/>
              </w:rPr>
            </w:pPr>
          </w:p>
        </w:tc>
        <w:tc>
          <w:tcPr>
            <w:tcW w:w="2298" w:type="dxa"/>
            <w:noWrap w:val="0"/>
            <w:vAlign w:val="center"/>
          </w:tcPr>
          <w:p>
            <w:pPr>
              <w:snapToGrid w:val="0"/>
              <w:jc w:val="center"/>
              <w:rPr>
                <w:rFonts w:hint="eastAsia" w:ascii="仿宋" w:hAnsi="仿宋" w:eastAsia="仿宋" w:cs="仿宋"/>
                <w:snapToGrid w:val="0"/>
                <w:color w:val="auto"/>
                <w:kern w:val="2"/>
                <w:szCs w:val="28"/>
              </w:rPr>
            </w:pPr>
          </w:p>
        </w:tc>
        <w:tc>
          <w:tcPr>
            <w:tcW w:w="1721"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c>
          <w:tcPr>
            <w:tcW w:w="1398"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noWrap w:val="0"/>
            <w:vAlign w:val="center"/>
          </w:tcPr>
          <w:p>
            <w:pPr>
              <w:snapToGrid w:val="0"/>
              <w:jc w:val="center"/>
              <w:rPr>
                <w:rFonts w:hint="eastAsia" w:ascii="仿宋" w:hAnsi="仿宋" w:eastAsia="仿宋" w:cs="仿宋"/>
                <w:snapToGrid w:val="0"/>
                <w:color w:val="auto"/>
                <w:kern w:val="2"/>
                <w:szCs w:val="28"/>
              </w:rPr>
            </w:pPr>
          </w:p>
        </w:tc>
        <w:tc>
          <w:tcPr>
            <w:tcW w:w="2298" w:type="dxa"/>
            <w:noWrap w:val="0"/>
            <w:vAlign w:val="center"/>
          </w:tcPr>
          <w:p>
            <w:pPr>
              <w:snapToGrid w:val="0"/>
              <w:jc w:val="center"/>
              <w:rPr>
                <w:rFonts w:hint="eastAsia" w:ascii="仿宋" w:hAnsi="仿宋" w:eastAsia="仿宋" w:cs="仿宋"/>
                <w:snapToGrid w:val="0"/>
                <w:color w:val="auto"/>
                <w:kern w:val="2"/>
                <w:szCs w:val="28"/>
              </w:rPr>
            </w:pPr>
          </w:p>
        </w:tc>
        <w:tc>
          <w:tcPr>
            <w:tcW w:w="1721"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c>
          <w:tcPr>
            <w:tcW w:w="1398"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noWrap w:val="0"/>
            <w:vAlign w:val="center"/>
          </w:tcPr>
          <w:p>
            <w:pPr>
              <w:snapToGrid w:val="0"/>
              <w:jc w:val="center"/>
              <w:rPr>
                <w:rFonts w:hint="eastAsia" w:ascii="仿宋" w:hAnsi="仿宋" w:eastAsia="仿宋" w:cs="仿宋"/>
                <w:snapToGrid w:val="0"/>
                <w:color w:val="auto"/>
                <w:kern w:val="2"/>
                <w:szCs w:val="28"/>
              </w:rPr>
            </w:pPr>
            <w:r>
              <w:rPr>
                <w:rFonts w:hint="eastAsia" w:ascii="仿宋" w:hAnsi="仿宋" w:eastAsia="仿宋" w:cs="仿宋"/>
                <w:snapToGrid w:val="0"/>
                <w:color w:val="auto"/>
                <w:kern w:val="2"/>
                <w:szCs w:val="28"/>
              </w:rPr>
              <w:t>二</w:t>
            </w:r>
          </w:p>
        </w:tc>
        <w:tc>
          <w:tcPr>
            <w:tcW w:w="2298" w:type="dxa"/>
            <w:noWrap w:val="0"/>
            <w:vAlign w:val="center"/>
          </w:tcPr>
          <w:p>
            <w:pPr>
              <w:snapToGrid w:val="0"/>
              <w:jc w:val="center"/>
              <w:rPr>
                <w:rFonts w:hint="eastAsia" w:ascii="仿宋" w:hAnsi="仿宋" w:eastAsia="仿宋" w:cs="仿宋"/>
                <w:snapToGrid w:val="0"/>
                <w:color w:val="auto"/>
                <w:kern w:val="2"/>
                <w:szCs w:val="28"/>
              </w:rPr>
            </w:pPr>
            <w:r>
              <w:rPr>
                <w:rFonts w:hint="eastAsia" w:ascii="仿宋" w:hAnsi="仿宋" w:eastAsia="仿宋" w:cs="仿宋"/>
                <w:snapToGrid w:val="0"/>
                <w:color w:val="auto"/>
                <w:kern w:val="2"/>
                <w:szCs w:val="24"/>
              </w:rPr>
              <w:t>仲裁事项</w:t>
            </w:r>
          </w:p>
        </w:tc>
        <w:tc>
          <w:tcPr>
            <w:tcW w:w="1721"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c>
          <w:tcPr>
            <w:tcW w:w="1398"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noWrap w:val="0"/>
            <w:vAlign w:val="center"/>
          </w:tcPr>
          <w:p>
            <w:pPr>
              <w:snapToGrid w:val="0"/>
              <w:jc w:val="center"/>
              <w:rPr>
                <w:rFonts w:hint="eastAsia" w:ascii="仿宋" w:hAnsi="仿宋" w:eastAsia="仿宋" w:cs="仿宋"/>
                <w:snapToGrid w:val="0"/>
                <w:color w:val="auto"/>
                <w:kern w:val="2"/>
                <w:szCs w:val="28"/>
              </w:rPr>
            </w:pPr>
          </w:p>
        </w:tc>
        <w:tc>
          <w:tcPr>
            <w:tcW w:w="2298" w:type="dxa"/>
            <w:noWrap w:val="0"/>
            <w:vAlign w:val="center"/>
          </w:tcPr>
          <w:p>
            <w:pPr>
              <w:snapToGrid w:val="0"/>
              <w:jc w:val="center"/>
              <w:rPr>
                <w:rFonts w:hint="eastAsia" w:ascii="仿宋" w:hAnsi="仿宋" w:eastAsia="仿宋" w:cs="仿宋"/>
                <w:snapToGrid w:val="0"/>
                <w:color w:val="auto"/>
                <w:kern w:val="2"/>
                <w:szCs w:val="28"/>
              </w:rPr>
            </w:pPr>
          </w:p>
        </w:tc>
        <w:tc>
          <w:tcPr>
            <w:tcW w:w="1721"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c>
          <w:tcPr>
            <w:tcW w:w="1398"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noWrap w:val="0"/>
            <w:vAlign w:val="center"/>
          </w:tcPr>
          <w:p>
            <w:pPr>
              <w:snapToGrid w:val="0"/>
              <w:jc w:val="center"/>
              <w:rPr>
                <w:rFonts w:hint="eastAsia" w:ascii="仿宋" w:hAnsi="仿宋" w:eastAsia="仿宋" w:cs="仿宋"/>
                <w:snapToGrid w:val="0"/>
                <w:color w:val="auto"/>
                <w:kern w:val="2"/>
                <w:szCs w:val="28"/>
              </w:rPr>
            </w:pPr>
          </w:p>
        </w:tc>
        <w:tc>
          <w:tcPr>
            <w:tcW w:w="2298" w:type="dxa"/>
            <w:noWrap w:val="0"/>
            <w:vAlign w:val="center"/>
          </w:tcPr>
          <w:p>
            <w:pPr>
              <w:snapToGrid w:val="0"/>
              <w:jc w:val="center"/>
              <w:rPr>
                <w:rFonts w:hint="eastAsia" w:ascii="仿宋" w:hAnsi="仿宋" w:eastAsia="仿宋" w:cs="仿宋"/>
                <w:snapToGrid w:val="0"/>
                <w:color w:val="auto"/>
                <w:kern w:val="2"/>
                <w:szCs w:val="28"/>
              </w:rPr>
            </w:pPr>
          </w:p>
        </w:tc>
        <w:tc>
          <w:tcPr>
            <w:tcW w:w="1721"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c>
          <w:tcPr>
            <w:tcW w:w="1398"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noWrap w:val="0"/>
            <w:vAlign w:val="center"/>
          </w:tcPr>
          <w:p>
            <w:pPr>
              <w:snapToGrid w:val="0"/>
              <w:jc w:val="center"/>
              <w:rPr>
                <w:rFonts w:hint="eastAsia" w:ascii="仿宋" w:hAnsi="仿宋" w:eastAsia="仿宋" w:cs="仿宋"/>
                <w:snapToGrid w:val="0"/>
                <w:color w:val="auto"/>
                <w:kern w:val="2"/>
                <w:szCs w:val="28"/>
              </w:rPr>
            </w:pPr>
          </w:p>
        </w:tc>
        <w:tc>
          <w:tcPr>
            <w:tcW w:w="2298" w:type="dxa"/>
            <w:noWrap w:val="0"/>
            <w:vAlign w:val="center"/>
          </w:tcPr>
          <w:p>
            <w:pPr>
              <w:snapToGrid w:val="0"/>
              <w:jc w:val="center"/>
              <w:rPr>
                <w:rFonts w:hint="eastAsia" w:ascii="仿宋" w:hAnsi="仿宋" w:eastAsia="仿宋" w:cs="仿宋"/>
                <w:snapToGrid w:val="0"/>
                <w:color w:val="auto"/>
                <w:kern w:val="2"/>
                <w:szCs w:val="28"/>
              </w:rPr>
            </w:pPr>
          </w:p>
        </w:tc>
        <w:tc>
          <w:tcPr>
            <w:tcW w:w="1721"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c>
          <w:tcPr>
            <w:tcW w:w="1398"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noWrap w:val="0"/>
            <w:vAlign w:val="center"/>
          </w:tcPr>
          <w:p>
            <w:pPr>
              <w:snapToGrid w:val="0"/>
              <w:jc w:val="center"/>
              <w:rPr>
                <w:rFonts w:hint="eastAsia" w:ascii="仿宋" w:hAnsi="仿宋" w:eastAsia="仿宋" w:cs="仿宋"/>
                <w:snapToGrid w:val="0"/>
                <w:color w:val="auto"/>
                <w:kern w:val="2"/>
                <w:szCs w:val="28"/>
              </w:rPr>
            </w:pPr>
          </w:p>
        </w:tc>
        <w:tc>
          <w:tcPr>
            <w:tcW w:w="2298" w:type="dxa"/>
            <w:noWrap w:val="0"/>
            <w:vAlign w:val="center"/>
          </w:tcPr>
          <w:p>
            <w:pPr>
              <w:snapToGrid w:val="0"/>
              <w:jc w:val="center"/>
              <w:rPr>
                <w:rFonts w:hint="eastAsia" w:ascii="仿宋" w:hAnsi="仿宋" w:eastAsia="仿宋" w:cs="仿宋"/>
                <w:snapToGrid w:val="0"/>
                <w:color w:val="auto"/>
                <w:kern w:val="2"/>
                <w:szCs w:val="28"/>
              </w:rPr>
            </w:pPr>
          </w:p>
        </w:tc>
        <w:tc>
          <w:tcPr>
            <w:tcW w:w="1721"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c>
          <w:tcPr>
            <w:tcW w:w="1398"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noWrap w:val="0"/>
            <w:vAlign w:val="center"/>
          </w:tcPr>
          <w:p>
            <w:pPr>
              <w:snapToGrid w:val="0"/>
              <w:jc w:val="center"/>
              <w:rPr>
                <w:rFonts w:hint="eastAsia" w:ascii="仿宋" w:hAnsi="仿宋" w:eastAsia="仿宋" w:cs="仿宋"/>
                <w:snapToGrid w:val="0"/>
                <w:color w:val="auto"/>
                <w:kern w:val="2"/>
                <w:szCs w:val="28"/>
              </w:rPr>
            </w:pPr>
          </w:p>
        </w:tc>
        <w:tc>
          <w:tcPr>
            <w:tcW w:w="2298" w:type="dxa"/>
            <w:noWrap w:val="0"/>
            <w:vAlign w:val="center"/>
          </w:tcPr>
          <w:p>
            <w:pPr>
              <w:snapToGrid w:val="0"/>
              <w:jc w:val="center"/>
              <w:rPr>
                <w:rFonts w:hint="eastAsia" w:ascii="仿宋" w:hAnsi="仿宋" w:eastAsia="仿宋" w:cs="仿宋"/>
                <w:snapToGrid w:val="0"/>
                <w:color w:val="auto"/>
                <w:kern w:val="2"/>
                <w:szCs w:val="28"/>
              </w:rPr>
            </w:pPr>
          </w:p>
        </w:tc>
        <w:tc>
          <w:tcPr>
            <w:tcW w:w="1721"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c>
          <w:tcPr>
            <w:tcW w:w="1398"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noWrap w:val="0"/>
            <w:vAlign w:val="center"/>
          </w:tcPr>
          <w:p>
            <w:pPr>
              <w:snapToGrid w:val="0"/>
              <w:jc w:val="center"/>
              <w:rPr>
                <w:rFonts w:hint="eastAsia" w:ascii="仿宋" w:hAnsi="仿宋" w:eastAsia="仿宋" w:cs="仿宋"/>
                <w:snapToGrid w:val="0"/>
                <w:color w:val="auto"/>
                <w:kern w:val="2"/>
                <w:szCs w:val="28"/>
              </w:rPr>
            </w:pPr>
          </w:p>
        </w:tc>
        <w:tc>
          <w:tcPr>
            <w:tcW w:w="2298" w:type="dxa"/>
            <w:noWrap w:val="0"/>
            <w:vAlign w:val="center"/>
          </w:tcPr>
          <w:p>
            <w:pPr>
              <w:snapToGrid w:val="0"/>
              <w:jc w:val="center"/>
              <w:rPr>
                <w:rFonts w:hint="eastAsia" w:ascii="仿宋" w:hAnsi="仿宋" w:eastAsia="仿宋" w:cs="仿宋"/>
                <w:snapToGrid w:val="0"/>
                <w:color w:val="auto"/>
                <w:kern w:val="2"/>
                <w:szCs w:val="28"/>
              </w:rPr>
            </w:pPr>
          </w:p>
        </w:tc>
        <w:tc>
          <w:tcPr>
            <w:tcW w:w="1721"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c>
          <w:tcPr>
            <w:tcW w:w="1398"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noWrap w:val="0"/>
            <w:vAlign w:val="center"/>
          </w:tcPr>
          <w:p>
            <w:pPr>
              <w:snapToGrid w:val="0"/>
              <w:jc w:val="center"/>
              <w:rPr>
                <w:rFonts w:hint="eastAsia" w:ascii="仿宋" w:hAnsi="仿宋" w:eastAsia="仿宋" w:cs="仿宋"/>
                <w:snapToGrid w:val="0"/>
                <w:color w:val="auto"/>
                <w:kern w:val="2"/>
                <w:szCs w:val="28"/>
              </w:rPr>
            </w:pPr>
          </w:p>
        </w:tc>
        <w:tc>
          <w:tcPr>
            <w:tcW w:w="2298" w:type="dxa"/>
            <w:noWrap w:val="0"/>
            <w:vAlign w:val="center"/>
          </w:tcPr>
          <w:p>
            <w:pPr>
              <w:snapToGrid w:val="0"/>
              <w:jc w:val="center"/>
              <w:rPr>
                <w:rFonts w:hint="eastAsia" w:ascii="仿宋" w:hAnsi="仿宋" w:eastAsia="仿宋" w:cs="仿宋"/>
                <w:snapToGrid w:val="0"/>
                <w:color w:val="auto"/>
                <w:kern w:val="2"/>
                <w:szCs w:val="28"/>
              </w:rPr>
            </w:pPr>
          </w:p>
        </w:tc>
        <w:tc>
          <w:tcPr>
            <w:tcW w:w="1721"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c>
          <w:tcPr>
            <w:tcW w:w="1398"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noWrap w:val="0"/>
            <w:vAlign w:val="center"/>
          </w:tcPr>
          <w:p>
            <w:pPr>
              <w:snapToGrid w:val="0"/>
              <w:jc w:val="center"/>
              <w:rPr>
                <w:rFonts w:hint="eastAsia" w:ascii="仿宋" w:hAnsi="仿宋" w:eastAsia="仿宋" w:cs="仿宋"/>
                <w:snapToGrid w:val="0"/>
                <w:color w:val="auto"/>
                <w:kern w:val="2"/>
                <w:szCs w:val="28"/>
              </w:rPr>
            </w:pPr>
          </w:p>
        </w:tc>
        <w:tc>
          <w:tcPr>
            <w:tcW w:w="2298" w:type="dxa"/>
            <w:noWrap w:val="0"/>
            <w:vAlign w:val="center"/>
          </w:tcPr>
          <w:p>
            <w:pPr>
              <w:snapToGrid w:val="0"/>
              <w:jc w:val="center"/>
              <w:rPr>
                <w:rFonts w:hint="eastAsia" w:ascii="仿宋" w:hAnsi="仿宋" w:eastAsia="仿宋" w:cs="仿宋"/>
                <w:snapToGrid w:val="0"/>
                <w:color w:val="auto"/>
                <w:kern w:val="2"/>
                <w:szCs w:val="28"/>
              </w:rPr>
            </w:pPr>
          </w:p>
        </w:tc>
        <w:tc>
          <w:tcPr>
            <w:tcW w:w="1721"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c>
          <w:tcPr>
            <w:tcW w:w="1398" w:type="dxa"/>
            <w:noWrap w:val="0"/>
            <w:vAlign w:val="center"/>
          </w:tcPr>
          <w:p>
            <w:pPr>
              <w:snapToGrid w:val="0"/>
              <w:jc w:val="center"/>
              <w:rPr>
                <w:rFonts w:hint="eastAsia" w:ascii="仿宋" w:hAnsi="仿宋" w:eastAsia="仿宋" w:cs="仿宋"/>
                <w:snapToGrid w:val="0"/>
                <w:color w:val="auto"/>
                <w:kern w:val="2"/>
                <w:szCs w:val="28"/>
              </w:rPr>
            </w:pPr>
          </w:p>
        </w:tc>
        <w:tc>
          <w:tcPr>
            <w:tcW w:w="1396" w:type="dxa"/>
            <w:noWrap w:val="0"/>
            <w:vAlign w:val="center"/>
          </w:tcPr>
          <w:p>
            <w:pPr>
              <w:snapToGrid w:val="0"/>
              <w:jc w:val="center"/>
              <w:rPr>
                <w:rFonts w:hint="eastAsia" w:ascii="仿宋" w:hAnsi="仿宋" w:eastAsia="仿宋" w:cs="仿宋"/>
                <w:snapToGrid w:val="0"/>
                <w:color w:val="auto"/>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noWrap w:val="0"/>
            <w:vAlign w:val="center"/>
          </w:tcPr>
          <w:p>
            <w:pPr>
              <w:snapToGrid w:val="0"/>
              <w:spacing w:line="360" w:lineRule="auto"/>
              <w:ind w:firstLine="480" w:firstLineChars="200"/>
              <w:jc w:val="center"/>
              <w:rPr>
                <w:rFonts w:hint="eastAsia" w:ascii="仿宋" w:hAnsi="仿宋" w:eastAsia="仿宋" w:cs="仿宋"/>
                <w:snapToGrid w:val="0"/>
                <w:color w:val="auto"/>
                <w:kern w:val="2"/>
                <w:szCs w:val="28"/>
              </w:rPr>
            </w:pPr>
          </w:p>
        </w:tc>
        <w:tc>
          <w:tcPr>
            <w:tcW w:w="2298" w:type="dxa"/>
            <w:noWrap w:val="0"/>
            <w:vAlign w:val="center"/>
          </w:tcPr>
          <w:p>
            <w:pPr>
              <w:snapToGrid w:val="0"/>
              <w:spacing w:line="360" w:lineRule="auto"/>
              <w:ind w:firstLine="480" w:firstLineChars="200"/>
              <w:jc w:val="center"/>
              <w:rPr>
                <w:rFonts w:hint="eastAsia" w:ascii="仿宋" w:hAnsi="仿宋" w:eastAsia="仿宋" w:cs="仿宋"/>
                <w:snapToGrid w:val="0"/>
                <w:color w:val="auto"/>
                <w:kern w:val="2"/>
                <w:szCs w:val="28"/>
              </w:rPr>
            </w:pPr>
          </w:p>
        </w:tc>
        <w:tc>
          <w:tcPr>
            <w:tcW w:w="1721" w:type="dxa"/>
            <w:noWrap w:val="0"/>
            <w:vAlign w:val="center"/>
          </w:tcPr>
          <w:p>
            <w:pPr>
              <w:snapToGrid w:val="0"/>
              <w:spacing w:line="360" w:lineRule="auto"/>
              <w:ind w:firstLine="480" w:firstLineChars="200"/>
              <w:jc w:val="center"/>
              <w:rPr>
                <w:rFonts w:hint="eastAsia" w:ascii="仿宋" w:hAnsi="仿宋" w:eastAsia="仿宋" w:cs="仿宋"/>
                <w:snapToGrid w:val="0"/>
                <w:color w:val="auto"/>
                <w:kern w:val="2"/>
                <w:szCs w:val="28"/>
              </w:rPr>
            </w:pPr>
          </w:p>
        </w:tc>
        <w:tc>
          <w:tcPr>
            <w:tcW w:w="1396" w:type="dxa"/>
            <w:noWrap w:val="0"/>
            <w:vAlign w:val="center"/>
          </w:tcPr>
          <w:p>
            <w:pPr>
              <w:snapToGrid w:val="0"/>
              <w:spacing w:line="360" w:lineRule="auto"/>
              <w:ind w:firstLine="480" w:firstLineChars="200"/>
              <w:jc w:val="center"/>
              <w:rPr>
                <w:rFonts w:hint="eastAsia" w:ascii="仿宋" w:hAnsi="仿宋" w:eastAsia="仿宋" w:cs="仿宋"/>
                <w:snapToGrid w:val="0"/>
                <w:color w:val="auto"/>
                <w:kern w:val="2"/>
                <w:szCs w:val="28"/>
              </w:rPr>
            </w:pPr>
          </w:p>
        </w:tc>
        <w:tc>
          <w:tcPr>
            <w:tcW w:w="1398" w:type="dxa"/>
            <w:noWrap w:val="0"/>
            <w:vAlign w:val="center"/>
          </w:tcPr>
          <w:p>
            <w:pPr>
              <w:snapToGrid w:val="0"/>
              <w:spacing w:line="360" w:lineRule="auto"/>
              <w:ind w:firstLine="480" w:firstLineChars="200"/>
              <w:jc w:val="center"/>
              <w:rPr>
                <w:rFonts w:hint="eastAsia" w:ascii="仿宋" w:hAnsi="仿宋" w:eastAsia="仿宋" w:cs="仿宋"/>
                <w:snapToGrid w:val="0"/>
                <w:color w:val="auto"/>
                <w:kern w:val="2"/>
                <w:szCs w:val="28"/>
              </w:rPr>
            </w:pPr>
          </w:p>
        </w:tc>
        <w:tc>
          <w:tcPr>
            <w:tcW w:w="1396" w:type="dxa"/>
            <w:noWrap w:val="0"/>
            <w:vAlign w:val="center"/>
          </w:tcPr>
          <w:p>
            <w:pPr>
              <w:snapToGrid w:val="0"/>
              <w:spacing w:line="360" w:lineRule="auto"/>
              <w:ind w:firstLine="480" w:firstLineChars="200"/>
              <w:jc w:val="center"/>
              <w:rPr>
                <w:rFonts w:hint="eastAsia" w:ascii="仿宋" w:hAnsi="仿宋" w:eastAsia="仿宋" w:cs="仿宋"/>
                <w:snapToGrid w:val="0"/>
                <w:color w:val="auto"/>
                <w:kern w:val="2"/>
                <w:szCs w:val="28"/>
              </w:rPr>
            </w:pPr>
          </w:p>
        </w:tc>
      </w:tr>
    </w:tbl>
    <w:p>
      <w:pPr>
        <w:pStyle w:val="9"/>
        <w:rPr>
          <w:rFonts w:hint="eastAsia" w:ascii="仿宋" w:hAnsi="仿宋" w:eastAsia="仿宋" w:cs="仿宋"/>
          <w:color w:val="auto"/>
          <w:sz w:val="21"/>
          <w:szCs w:val="21"/>
        </w:rPr>
      </w:pPr>
      <w:r>
        <w:rPr>
          <w:rFonts w:hint="eastAsia" w:ascii="仿宋" w:hAnsi="仿宋" w:eastAsia="仿宋" w:cs="仿宋"/>
          <w:color w:val="auto"/>
          <w:sz w:val="21"/>
          <w:szCs w:val="21"/>
        </w:rPr>
        <w:t>注：相关材料复印件在“原件的扫描件或电子件（复印件）”中提供。</w:t>
      </w:r>
    </w:p>
    <w:p>
      <w:pPr>
        <w:pStyle w:val="9"/>
        <w:rPr>
          <w:rFonts w:hint="eastAsia" w:ascii="仿宋" w:hAnsi="仿宋" w:eastAsia="仿宋" w:cs="仿宋"/>
          <w:color w:val="auto"/>
        </w:rPr>
      </w:pPr>
      <w:r>
        <w:rPr>
          <w:rFonts w:hint="eastAsia" w:ascii="仿宋" w:hAnsi="仿宋" w:eastAsia="仿宋" w:cs="仿宋"/>
          <w:color w:val="auto"/>
          <w:sz w:val="21"/>
          <w:szCs w:val="21"/>
        </w:rPr>
        <w:br w:type="page"/>
      </w:r>
      <w:r>
        <w:rPr>
          <w:rFonts w:hint="eastAsia" w:ascii="仿宋" w:hAnsi="仿宋" w:eastAsia="仿宋" w:cs="仿宋"/>
          <w:b/>
          <w:snapToGrid/>
          <w:color w:val="auto"/>
          <w:sz w:val="24"/>
          <w:szCs w:val="24"/>
          <w:lang w:val="en-US" w:eastAsia="zh-CN" w:bidi="ar-SA"/>
        </w:rPr>
        <w:t>（四）2020年1月1日以来竞包人及拟派项目负责人行贿犯罪记录申报表</w:t>
      </w:r>
    </w:p>
    <w:p>
      <w:pPr>
        <w:pStyle w:val="6"/>
        <w:ind w:firstLine="0"/>
        <w:rPr>
          <w:rFonts w:hint="eastAsia" w:ascii="仿宋" w:hAnsi="仿宋" w:eastAsia="仿宋" w:cs="仿宋"/>
          <w:snapToGrid w:val="0"/>
          <w:color w:val="auto"/>
        </w:rPr>
      </w:pPr>
    </w:p>
    <w:p>
      <w:pPr>
        <w:jc w:val="center"/>
        <w:rPr>
          <w:rFonts w:hint="eastAsia" w:ascii="仿宋" w:hAnsi="仿宋" w:eastAsia="仿宋" w:cs="仿宋"/>
          <w:b/>
          <w:snapToGrid w:val="0"/>
          <w:color w:val="auto"/>
        </w:rPr>
      </w:pPr>
      <w:r>
        <w:rPr>
          <w:rFonts w:hint="eastAsia" w:ascii="仿宋" w:hAnsi="仿宋" w:eastAsia="仿宋" w:cs="仿宋"/>
          <w:b/>
          <w:snapToGrid w:val="0"/>
          <w:color w:val="auto"/>
        </w:rPr>
        <w:t>竞包人应如实填写下列内容</w:t>
      </w:r>
    </w:p>
    <w:p>
      <w:pPr>
        <w:jc w:val="center"/>
        <w:rPr>
          <w:rFonts w:hint="eastAsia" w:ascii="仿宋" w:hAnsi="仿宋" w:eastAsia="仿宋" w:cs="仿宋"/>
          <w:snapToGrid w:val="0"/>
          <w:color w:val="auto"/>
        </w:rPr>
      </w:pPr>
    </w:p>
    <w:tbl>
      <w:tblPr>
        <w:tblStyle w:val="2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009"/>
        <w:gridCol w:w="54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781" w:hRule="atLeast"/>
        </w:trPr>
        <w:tc>
          <w:tcPr>
            <w:tcW w:w="4009" w:type="dxa"/>
            <w:noWrap w:val="0"/>
            <w:vAlign w:val="center"/>
          </w:tcPr>
          <w:p>
            <w:pPr>
              <w:snapToGrid w:val="0"/>
              <w:jc w:val="center"/>
              <w:rPr>
                <w:rFonts w:hint="eastAsia" w:ascii="仿宋" w:hAnsi="仿宋" w:eastAsia="仿宋" w:cs="仿宋"/>
                <w:snapToGrid w:val="0"/>
                <w:color w:val="auto"/>
                <w:kern w:val="2"/>
              </w:rPr>
            </w:pPr>
            <w:r>
              <w:rPr>
                <w:rFonts w:hint="eastAsia" w:ascii="仿宋" w:hAnsi="仿宋" w:eastAsia="仿宋" w:cs="仿宋"/>
                <w:snapToGrid w:val="0"/>
                <w:color w:val="auto"/>
                <w:kern w:val="2"/>
              </w:rPr>
              <w:t>1.近3年以来竞包人行贿犯罪记录</w:t>
            </w:r>
          </w:p>
        </w:tc>
        <w:tc>
          <w:tcPr>
            <w:tcW w:w="5406" w:type="dxa"/>
            <w:noWrap w:val="0"/>
            <w:vAlign w:val="center"/>
          </w:tcPr>
          <w:p>
            <w:pPr>
              <w:snapToGrid w:val="0"/>
              <w:jc w:val="center"/>
              <w:rPr>
                <w:rFonts w:hint="eastAsia" w:ascii="仿宋" w:hAnsi="仿宋" w:eastAsia="仿宋" w:cs="仿宋"/>
                <w:snapToGrid w:val="0"/>
                <w:color w:val="auto"/>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81" w:hRule="atLeast"/>
        </w:trPr>
        <w:tc>
          <w:tcPr>
            <w:tcW w:w="4009" w:type="dxa"/>
            <w:noWrap w:val="0"/>
            <w:vAlign w:val="center"/>
          </w:tcPr>
          <w:p>
            <w:pPr>
              <w:snapToGrid w:val="0"/>
              <w:jc w:val="center"/>
              <w:rPr>
                <w:rFonts w:hint="eastAsia" w:ascii="仿宋" w:hAnsi="仿宋" w:eastAsia="仿宋" w:cs="仿宋"/>
                <w:snapToGrid w:val="0"/>
                <w:color w:val="auto"/>
                <w:kern w:val="2"/>
              </w:rPr>
            </w:pPr>
            <w:r>
              <w:rPr>
                <w:rFonts w:hint="eastAsia" w:ascii="仿宋" w:hAnsi="仿宋" w:eastAsia="仿宋" w:cs="仿宋"/>
                <w:snapToGrid w:val="0"/>
                <w:color w:val="auto"/>
                <w:kern w:val="2"/>
              </w:rPr>
              <w:t>2.近3年以来拟派标段目项目负责人行贿犯罪记录</w:t>
            </w:r>
          </w:p>
        </w:tc>
        <w:tc>
          <w:tcPr>
            <w:tcW w:w="5406" w:type="dxa"/>
            <w:noWrap w:val="0"/>
            <w:vAlign w:val="center"/>
          </w:tcPr>
          <w:p>
            <w:pPr>
              <w:snapToGrid w:val="0"/>
              <w:jc w:val="center"/>
              <w:rPr>
                <w:rFonts w:hint="eastAsia" w:ascii="仿宋" w:hAnsi="仿宋" w:eastAsia="仿宋" w:cs="仿宋"/>
                <w:snapToGrid w:val="0"/>
                <w:color w:val="auto"/>
                <w:kern w:val="2"/>
              </w:rPr>
            </w:pPr>
          </w:p>
        </w:tc>
      </w:tr>
    </w:tbl>
    <w:p>
      <w:pPr>
        <w:rPr>
          <w:rFonts w:hint="eastAsia" w:ascii="仿宋" w:hAnsi="仿宋" w:eastAsia="仿宋" w:cs="仿宋"/>
          <w:b/>
          <w:snapToGrid w:val="0"/>
          <w:color w:val="auto"/>
          <w:sz w:val="21"/>
          <w:szCs w:val="21"/>
        </w:rPr>
      </w:pPr>
      <w:r>
        <w:rPr>
          <w:rFonts w:hint="eastAsia" w:ascii="仿宋" w:hAnsi="仿宋" w:eastAsia="仿宋" w:cs="仿宋"/>
          <w:b/>
          <w:snapToGrid w:val="0"/>
          <w:color w:val="auto"/>
          <w:sz w:val="21"/>
          <w:szCs w:val="21"/>
        </w:rPr>
        <w:t>注：1）竞包人应如实填写，若隐瞒不报，经查实一律取消承包资格。</w:t>
      </w:r>
    </w:p>
    <w:p>
      <w:pPr>
        <w:ind w:firstLine="420" w:firstLineChars="200"/>
        <w:rPr>
          <w:rFonts w:hint="eastAsia" w:ascii="仿宋" w:hAnsi="仿宋" w:eastAsia="仿宋" w:cs="仿宋"/>
          <w:b/>
          <w:snapToGrid w:val="0"/>
          <w:color w:val="auto"/>
          <w:sz w:val="21"/>
          <w:szCs w:val="21"/>
        </w:rPr>
        <w:sectPr>
          <w:pgSz w:w="11907" w:h="16840"/>
          <w:pgMar w:top="1474" w:right="1474" w:bottom="1474" w:left="1474" w:header="1304" w:footer="1134" w:gutter="0"/>
          <w:pgBorders>
            <w:top w:val="none" w:sz="0" w:space="0"/>
            <w:left w:val="none" w:sz="0" w:space="0"/>
            <w:bottom w:val="none" w:sz="0" w:space="0"/>
            <w:right w:val="none" w:sz="0" w:space="0"/>
          </w:pgBorders>
          <w:pgNumType w:fmt="numberInDash" w:chapStyle="1"/>
          <w:cols w:space="720" w:num="1"/>
          <w:titlePg/>
          <w:docGrid w:type="linesAndChars" w:linePitch="457" w:charSpace="0"/>
        </w:sectPr>
      </w:pPr>
      <w:r>
        <w:rPr>
          <w:rFonts w:hint="eastAsia" w:ascii="仿宋" w:hAnsi="仿宋" w:eastAsia="仿宋" w:cs="仿宋"/>
          <w:b/>
          <w:snapToGrid w:val="0"/>
          <w:color w:val="auto"/>
          <w:sz w:val="21"/>
          <w:szCs w:val="21"/>
        </w:rPr>
        <w:t>2）</w:t>
      </w:r>
      <w:r>
        <w:rPr>
          <w:rFonts w:hint="eastAsia" w:ascii="仿宋" w:hAnsi="仿宋" w:eastAsia="仿宋" w:cs="仿宋"/>
          <w:b/>
          <w:bCs/>
          <w:snapToGrid w:val="0"/>
          <w:color w:val="auto"/>
          <w:sz w:val="21"/>
          <w:szCs w:val="21"/>
        </w:rPr>
        <w:t>附中国裁判文书网结果网页打印页</w:t>
      </w:r>
      <w:r>
        <w:rPr>
          <w:rFonts w:hint="eastAsia" w:ascii="仿宋" w:hAnsi="仿宋" w:eastAsia="仿宋" w:cs="仿宋"/>
          <w:b/>
          <w:snapToGrid w:val="0"/>
          <w:color w:val="auto"/>
          <w:sz w:val="21"/>
          <w:szCs w:val="21"/>
        </w:rPr>
        <w:t>。</w:t>
      </w:r>
    </w:p>
    <w:p>
      <w:pPr>
        <w:pStyle w:val="9"/>
        <w:rPr>
          <w:rFonts w:hint="eastAsia" w:ascii="仿宋" w:hAnsi="仿宋" w:eastAsia="仿宋" w:cs="仿宋"/>
          <w:b/>
          <w:snapToGrid/>
          <w:color w:val="auto"/>
          <w:sz w:val="24"/>
          <w:szCs w:val="24"/>
          <w:lang w:val="en-US" w:eastAsia="zh-CN" w:bidi="ar-SA"/>
        </w:rPr>
      </w:pPr>
      <w:bookmarkStart w:id="812" w:name="_Toc259802287"/>
      <w:bookmarkStart w:id="813" w:name="_Toc240864065"/>
      <w:bookmarkStart w:id="814" w:name="_Toc232080214"/>
      <w:bookmarkStart w:id="815" w:name="_Toc250640968"/>
      <w:r>
        <w:rPr>
          <w:rFonts w:hint="eastAsia" w:ascii="仿宋" w:hAnsi="仿宋" w:eastAsia="仿宋" w:cs="仿宋"/>
          <w:b/>
          <w:snapToGrid/>
          <w:color w:val="auto"/>
          <w:sz w:val="24"/>
          <w:szCs w:val="24"/>
          <w:lang w:val="en-US" w:eastAsia="zh-CN" w:bidi="ar-SA"/>
        </w:rPr>
        <w:t>（五）资格审查自审表</w:t>
      </w:r>
    </w:p>
    <w:p>
      <w:pPr>
        <w:pStyle w:val="6"/>
        <w:rPr>
          <w:rFonts w:hint="eastAsia" w:ascii="仿宋" w:hAnsi="仿宋" w:eastAsia="仿宋" w:cs="仿宋"/>
          <w:color w:val="auto"/>
        </w:rPr>
      </w:pPr>
    </w:p>
    <w:tbl>
      <w:tblPr>
        <w:tblStyle w:val="25"/>
        <w:tblW w:w="94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3"/>
        <w:gridCol w:w="4495"/>
        <w:gridCol w:w="942"/>
        <w:gridCol w:w="1203"/>
        <w:gridCol w:w="20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3" w:hRule="atLeast"/>
          <w:tblHeader/>
          <w:jc w:val="center"/>
        </w:trPr>
        <w:tc>
          <w:tcPr>
            <w:tcW w:w="72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序号</w:t>
            </w:r>
          </w:p>
        </w:tc>
        <w:tc>
          <w:tcPr>
            <w:tcW w:w="44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审查因素</w:t>
            </w:r>
          </w:p>
        </w:tc>
        <w:tc>
          <w:tcPr>
            <w:tcW w:w="94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审查标准</w:t>
            </w:r>
          </w:p>
        </w:tc>
        <w:tc>
          <w:tcPr>
            <w:tcW w:w="120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审查结果</w:t>
            </w:r>
          </w:p>
        </w:tc>
        <w:tc>
          <w:tcPr>
            <w:tcW w:w="207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引用的证明材料对应页码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2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b/>
                <w:snapToGrid w:val="0"/>
                <w:color w:val="auto"/>
                <w:kern w:val="2"/>
                <w:sz w:val="21"/>
                <w:szCs w:val="21"/>
              </w:rPr>
            </w:pPr>
            <w:r>
              <w:rPr>
                <w:rFonts w:hint="eastAsia" w:ascii="仿宋" w:hAnsi="仿宋" w:eastAsia="仿宋" w:cs="仿宋"/>
                <w:b/>
                <w:snapToGrid w:val="0"/>
                <w:color w:val="auto"/>
                <w:kern w:val="2"/>
                <w:sz w:val="21"/>
                <w:szCs w:val="21"/>
              </w:rPr>
              <w:t>1</w:t>
            </w:r>
          </w:p>
        </w:tc>
        <w:tc>
          <w:tcPr>
            <w:tcW w:w="44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rPr>
                <w:rFonts w:hint="eastAsia" w:ascii="仿宋" w:hAnsi="仿宋" w:eastAsia="仿宋" w:cs="仿宋"/>
                <w:b/>
                <w:snapToGrid w:val="0"/>
                <w:color w:val="auto"/>
                <w:spacing w:val="-4"/>
                <w:kern w:val="2"/>
                <w:sz w:val="21"/>
                <w:szCs w:val="21"/>
              </w:rPr>
            </w:pPr>
            <w:r>
              <w:rPr>
                <w:rFonts w:hint="eastAsia" w:ascii="仿宋" w:hAnsi="仿宋" w:eastAsia="仿宋" w:cs="仿宋"/>
                <w:b/>
                <w:snapToGrid w:val="0"/>
                <w:color w:val="auto"/>
                <w:spacing w:val="-4"/>
                <w:kern w:val="2"/>
                <w:sz w:val="21"/>
                <w:szCs w:val="21"/>
              </w:rPr>
              <w:t>企业部分</w:t>
            </w:r>
          </w:p>
        </w:tc>
        <w:tc>
          <w:tcPr>
            <w:tcW w:w="94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b/>
                <w:snapToGrid w:val="0"/>
                <w:color w:val="auto"/>
                <w:kern w:val="2"/>
                <w:szCs w:val="24"/>
              </w:rPr>
            </w:pPr>
          </w:p>
        </w:tc>
        <w:tc>
          <w:tcPr>
            <w:tcW w:w="120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b/>
                <w:snapToGrid w:val="0"/>
                <w:color w:val="auto"/>
                <w:kern w:val="2"/>
                <w:szCs w:val="24"/>
              </w:rPr>
            </w:pPr>
          </w:p>
        </w:tc>
        <w:tc>
          <w:tcPr>
            <w:tcW w:w="207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b/>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2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1.1</w:t>
            </w:r>
          </w:p>
        </w:tc>
        <w:tc>
          <w:tcPr>
            <w:tcW w:w="44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rPr>
                <w:rFonts w:hint="eastAsia" w:ascii="仿宋" w:hAnsi="仿宋" w:eastAsia="仿宋" w:cs="仿宋"/>
                <w:snapToGrid w:val="0"/>
                <w:color w:val="auto"/>
                <w:kern w:val="2"/>
                <w:sz w:val="21"/>
                <w:szCs w:val="21"/>
              </w:rPr>
            </w:pPr>
            <w:r>
              <w:rPr>
                <w:rFonts w:hint="eastAsia" w:ascii="仿宋" w:hAnsi="仿宋" w:eastAsia="仿宋" w:cs="仿宋"/>
                <w:snapToGrid w:val="0"/>
                <w:color w:val="auto"/>
                <w:spacing w:val="-4"/>
                <w:kern w:val="2"/>
                <w:sz w:val="21"/>
                <w:szCs w:val="21"/>
              </w:rPr>
              <w:t>营业执照</w:t>
            </w:r>
          </w:p>
        </w:tc>
        <w:tc>
          <w:tcPr>
            <w:tcW w:w="94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120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207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2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1.2</w:t>
            </w:r>
          </w:p>
        </w:tc>
        <w:tc>
          <w:tcPr>
            <w:tcW w:w="44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rPr>
                <w:rFonts w:hint="eastAsia" w:ascii="仿宋" w:hAnsi="仿宋" w:eastAsia="仿宋" w:cs="仿宋"/>
                <w:snapToGrid w:val="0"/>
                <w:color w:val="auto"/>
                <w:kern w:val="2"/>
                <w:sz w:val="21"/>
                <w:szCs w:val="21"/>
              </w:rPr>
            </w:pPr>
            <w:r>
              <w:rPr>
                <w:rFonts w:hint="eastAsia" w:ascii="仿宋" w:hAnsi="仿宋" w:eastAsia="仿宋" w:cs="仿宋"/>
                <w:snapToGrid w:val="0"/>
                <w:color w:val="auto"/>
                <w:spacing w:val="-4"/>
                <w:kern w:val="2"/>
                <w:sz w:val="21"/>
                <w:szCs w:val="21"/>
              </w:rPr>
              <w:t>安全生产许可证</w:t>
            </w:r>
          </w:p>
        </w:tc>
        <w:tc>
          <w:tcPr>
            <w:tcW w:w="94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120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207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2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1.3</w:t>
            </w:r>
          </w:p>
        </w:tc>
        <w:tc>
          <w:tcPr>
            <w:tcW w:w="44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rPr>
                <w:rFonts w:hint="eastAsia" w:ascii="仿宋" w:hAnsi="仿宋" w:eastAsia="仿宋" w:cs="仿宋"/>
                <w:snapToGrid w:val="0"/>
                <w:color w:val="auto"/>
                <w:kern w:val="2"/>
                <w:sz w:val="21"/>
                <w:szCs w:val="21"/>
              </w:rPr>
            </w:pPr>
            <w:r>
              <w:rPr>
                <w:rFonts w:hint="eastAsia" w:ascii="仿宋" w:hAnsi="仿宋" w:eastAsia="仿宋" w:cs="仿宋"/>
                <w:snapToGrid w:val="0"/>
                <w:color w:val="auto"/>
                <w:spacing w:val="-4"/>
                <w:kern w:val="2"/>
                <w:sz w:val="21"/>
                <w:szCs w:val="21"/>
              </w:rPr>
              <w:t>资质证书及等级</w:t>
            </w:r>
          </w:p>
        </w:tc>
        <w:tc>
          <w:tcPr>
            <w:tcW w:w="94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120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207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2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1.4</w:t>
            </w:r>
          </w:p>
        </w:tc>
        <w:tc>
          <w:tcPr>
            <w:tcW w:w="44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right="-72" w:rightChars="-30"/>
              <w:rPr>
                <w:rFonts w:hint="eastAsia" w:ascii="仿宋" w:hAnsi="仿宋" w:eastAsia="仿宋" w:cs="仿宋"/>
                <w:snapToGrid w:val="0"/>
                <w:color w:val="auto"/>
                <w:spacing w:val="-4"/>
                <w:kern w:val="2"/>
                <w:sz w:val="21"/>
                <w:szCs w:val="21"/>
              </w:rPr>
            </w:pPr>
            <w:r>
              <w:rPr>
                <w:rFonts w:hint="eastAsia" w:ascii="仿宋" w:hAnsi="仿宋" w:eastAsia="仿宋" w:cs="仿宋"/>
                <w:snapToGrid w:val="0"/>
                <w:color w:val="auto"/>
                <w:kern w:val="2"/>
                <w:sz w:val="21"/>
                <w:szCs w:val="21"/>
              </w:rPr>
              <w:t>法人代表安全生产考核合格证书</w:t>
            </w:r>
          </w:p>
        </w:tc>
        <w:tc>
          <w:tcPr>
            <w:tcW w:w="94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120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207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2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1.5</w:t>
            </w:r>
          </w:p>
        </w:tc>
        <w:tc>
          <w:tcPr>
            <w:tcW w:w="44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rPr>
                <w:rFonts w:hint="eastAsia" w:ascii="仿宋" w:hAnsi="仿宋" w:eastAsia="仿宋" w:cs="仿宋"/>
                <w:snapToGrid w:val="0"/>
                <w:color w:val="auto"/>
                <w:kern w:val="2"/>
                <w:sz w:val="21"/>
                <w:szCs w:val="21"/>
              </w:rPr>
            </w:pPr>
            <w:r>
              <w:rPr>
                <w:rFonts w:hint="eastAsia" w:ascii="仿宋" w:hAnsi="仿宋" w:eastAsia="仿宋" w:cs="仿宋"/>
                <w:color w:val="auto"/>
                <w:kern w:val="2"/>
                <w:sz w:val="21"/>
                <w:szCs w:val="21"/>
              </w:rPr>
              <w:t>总经理安全生产考核合格证书</w:t>
            </w:r>
          </w:p>
        </w:tc>
        <w:tc>
          <w:tcPr>
            <w:tcW w:w="94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120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207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2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1.6</w:t>
            </w:r>
          </w:p>
        </w:tc>
        <w:tc>
          <w:tcPr>
            <w:tcW w:w="44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分管安全生产的副总经理安全生产考核合格证书</w:t>
            </w:r>
          </w:p>
        </w:tc>
        <w:tc>
          <w:tcPr>
            <w:tcW w:w="94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120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207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2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1.7</w:t>
            </w:r>
          </w:p>
        </w:tc>
        <w:tc>
          <w:tcPr>
            <w:tcW w:w="44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rPr>
                <w:rFonts w:hint="eastAsia" w:ascii="仿宋" w:hAnsi="仿宋" w:eastAsia="仿宋" w:cs="仿宋"/>
                <w:snapToGrid w:val="0"/>
                <w:color w:val="auto"/>
                <w:kern w:val="2"/>
                <w:sz w:val="21"/>
                <w:szCs w:val="21"/>
              </w:rPr>
            </w:pPr>
            <w:r>
              <w:rPr>
                <w:rFonts w:hint="eastAsia" w:ascii="仿宋" w:hAnsi="仿宋" w:eastAsia="仿宋" w:cs="仿宋"/>
                <w:color w:val="auto"/>
                <w:kern w:val="2"/>
                <w:sz w:val="21"/>
                <w:szCs w:val="21"/>
              </w:rPr>
              <w:t>分管安全生产副总经理的任命书</w:t>
            </w:r>
          </w:p>
        </w:tc>
        <w:tc>
          <w:tcPr>
            <w:tcW w:w="94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120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207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2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default" w:ascii="仿宋" w:hAnsi="仿宋" w:eastAsia="仿宋" w:cs="仿宋"/>
                <w:snapToGrid w:val="0"/>
                <w:color w:val="auto"/>
                <w:kern w:val="2"/>
                <w:sz w:val="21"/>
                <w:szCs w:val="21"/>
                <w:lang w:val="en-US" w:eastAsia="zh-CN"/>
              </w:rPr>
            </w:pPr>
            <w:r>
              <w:rPr>
                <w:rFonts w:hint="eastAsia" w:ascii="仿宋" w:hAnsi="仿宋" w:eastAsia="仿宋" w:cs="仿宋"/>
                <w:snapToGrid w:val="0"/>
                <w:color w:val="auto"/>
                <w:kern w:val="2"/>
                <w:sz w:val="21"/>
                <w:szCs w:val="21"/>
                <w:lang w:val="en-US" w:eastAsia="zh-CN"/>
              </w:rPr>
              <w:t>1.8</w:t>
            </w:r>
          </w:p>
        </w:tc>
        <w:tc>
          <w:tcPr>
            <w:tcW w:w="44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企业技术负责人安全生产考核合格证书</w:t>
            </w:r>
          </w:p>
        </w:tc>
        <w:tc>
          <w:tcPr>
            <w:tcW w:w="94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120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207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2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 w:val="21"/>
                <w:szCs w:val="21"/>
                <w:lang w:eastAsia="zh-CN"/>
              </w:rPr>
            </w:pPr>
            <w:r>
              <w:rPr>
                <w:rFonts w:hint="eastAsia" w:ascii="仿宋" w:hAnsi="仿宋" w:eastAsia="仿宋" w:cs="仿宋"/>
                <w:snapToGrid w:val="0"/>
                <w:color w:val="auto"/>
                <w:kern w:val="2"/>
                <w:sz w:val="21"/>
                <w:szCs w:val="21"/>
              </w:rPr>
              <w:t>1.</w:t>
            </w:r>
            <w:r>
              <w:rPr>
                <w:rFonts w:hint="eastAsia" w:ascii="仿宋" w:hAnsi="仿宋" w:eastAsia="仿宋" w:cs="仿宋"/>
                <w:snapToGrid w:val="0"/>
                <w:color w:val="auto"/>
                <w:kern w:val="2"/>
                <w:sz w:val="21"/>
                <w:szCs w:val="21"/>
                <w:lang w:val="en-US" w:eastAsia="zh-CN"/>
              </w:rPr>
              <w:t>9</w:t>
            </w:r>
          </w:p>
        </w:tc>
        <w:tc>
          <w:tcPr>
            <w:tcW w:w="4495" w:type="dxa"/>
            <w:noWrap w:val="0"/>
            <w:vAlign w:val="center"/>
          </w:tcPr>
          <w:p>
            <w:pPr>
              <w:keepNext w:val="0"/>
              <w:keepLines w:val="0"/>
              <w:pageBreakBefore w:val="0"/>
              <w:widowControl w:val="0"/>
              <w:kinsoku/>
              <w:wordWrap/>
              <w:overflowPunct/>
              <w:topLinePunct w:val="0"/>
              <w:autoSpaceDE w:val="0"/>
              <w:autoSpaceDN w:val="0"/>
              <w:bidi w:val="0"/>
              <w:adjustRightInd w:val="0"/>
              <w:spacing w:line="540" w:lineRule="exact"/>
              <w:jc w:val="left"/>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竞包人在“浙江省水利建设市场信息平台”公示本企业及拟投入本项目管理班子成员信息的网页打印件。</w:t>
            </w:r>
          </w:p>
        </w:tc>
        <w:tc>
          <w:tcPr>
            <w:tcW w:w="94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120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207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72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b/>
                <w:snapToGrid w:val="0"/>
                <w:color w:val="auto"/>
                <w:kern w:val="2"/>
                <w:sz w:val="21"/>
                <w:szCs w:val="21"/>
              </w:rPr>
            </w:pPr>
            <w:r>
              <w:rPr>
                <w:rFonts w:hint="eastAsia" w:ascii="仿宋" w:hAnsi="仿宋" w:eastAsia="仿宋" w:cs="仿宋"/>
                <w:b/>
                <w:snapToGrid w:val="0"/>
                <w:color w:val="auto"/>
                <w:kern w:val="2"/>
                <w:sz w:val="21"/>
                <w:szCs w:val="21"/>
              </w:rPr>
              <w:t>2</w:t>
            </w:r>
          </w:p>
        </w:tc>
        <w:tc>
          <w:tcPr>
            <w:tcW w:w="44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rPr>
                <w:rFonts w:hint="eastAsia" w:ascii="仿宋" w:hAnsi="仿宋" w:eastAsia="仿宋" w:cs="仿宋"/>
                <w:b/>
                <w:snapToGrid w:val="0"/>
                <w:color w:val="auto"/>
                <w:spacing w:val="-4"/>
                <w:kern w:val="2"/>
                <w:sz w:val="21"/>
                <w:szCs w:val="21"/>
              </w:rPr>
            </w:pPr>
            <w:r>
              <w:rPr>
                <w:rFonts w:hint="eastAsia" w:ascii="仿宋" w:hAnsi="仿宋" w:eastAsia="仿宋" w:cs="仿宋"/>
                <w:b/>
                <w:snapToGrid w:val="0"/>
                <w:color w:val="auto"/>
                <w:spacing w:val="-4"/>
                <w:kern w:val="2"/>
                <w:sz w:val="21"/>
                <w:szCs w:val="21"/>
              </w:rPr>
              <w:t>项目部部分</w:t>
            </w:r>
          </w:p>
        </w:tc>
        <w:tc>
          <w:tcPr>
            <w:tcW w:w="94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120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207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2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 w:val="21"/>
                <w:szCs w:val="21"/>
                <w:lang w:eastAsia="zh-CN"/>
              </w:rPr>
            </w:pPr>
            <w:r>
              <w:rPr>
                <w:rFonts w:hint="eastAsia" w:ascii="仿宋" w:hAnsi="仿宋" w:eastAsia="仿宋" w:cs="仿宋"/>
                <w:snapToGrid w:val="0"/>
                <w:color w:val="auto"/>
                <w:kern w:val="2"/>
                <w:sz w:val="21"/>
                <w:szCs w:val="21"/>
              </w:rPr>
              <w:t>2.</w:t>
            </w:r>
            <w:r>
              <w:rPr>
                <w:rFonts w:hint="eastAsia" w:ascii="仿宋" w:hAnsi="仿宋" w:eastAsia="仿宋" w:cs="仿宋"/>
                <w:snapToGrid w:val="0"/>
                <w:color w:val="auto"/>
                <w:kern w:val="2"/>
                <w:sz w:val="21"/>
                <w:szCs w:val="21"/>
                <w:lang w:val="en-US" w:eastAsia="zh-CN"/>
              </w:rPr>
              <w:t>1</w:t>
            </w:r>
          </w:p>
        </w:tc>
        <w:tc>
          <w:tcPr>
            <w:tcW w:w="44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rPr>
                <w:rFonts w:hint="eastAsia" w:ascii="仿宋" w:hAnsi="仿宋" w:eastAsia="仿宋" w:cs="仿宋"/>
                <w:snapToGrid w:val="0"/>
                <w:color w:val="auto"/>
                <w:kern w:val="2"/>
                <w:sz w:val="21"/>
                <w:szCs w:val="21"/>
              </w:rPr>
            </w:pPr>
            <w:r>
              <w:rPr>
                <w:rFonts w:hint="eastAsia" w:ascii="仿宋" w:hAnsi="仿宋" w:eastAsia="仿宋" w:cs="仿宋"/>
                <w:color w:val="auto"/>
                <w:kern w:val="2"/>
                <w:sz w:val="21"/>
                <w:szCs w:val="21"/>
              </w:rPr>
              <w:t>项目负责人建造师注册证书</w:t>
            </w:r>
          </w:p>
        </w:tc>
        <w:tc>
          <w:tcPr>
            <w:tcW w:w="94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120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207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2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 w:val="21"/>
                <w:szCs w:val="21"/>
                <w:lang w:eastAsia="zh-CN"/>
              </w:rPr>
            </w:pPr>
            <w:r>
              <w:rPr>
                <w:rFonts w:hint="eastAsia" w:ascii="仿宋" w:hAnsi="仿宋" w:eastAsia="仿宋" w:cs="仿宋"/>
                <w:snapToGrid w:val="0"/>
                <w:color w:val="auto"/>
                <w:kern w:val="2"/>
                <w:sz w:val="21"/>
                <w:szCs w:val="21"/>
              </w:rPr>
              <w:t>2.</w:t>
            </w:r>
            <w:r>
              <w:rPr>
                <w:rFonts w:hint="eastAsia" w:ascii="仿宋" w:hAnsi="仿宋" w:eastAsia="仿宋" w:cs="仿宋"/>
                <w:snapToGrid w:val="0"/>
                <w:color w:val="auto"/>
                <w:kern w:val="2"/>
                <w:sz w:val="21"/>
                <w:szCs w:val="21"/>
                <w:lang w:val="en-US" w:eastAsia="zh-CN"/>
              </w:rPr>
              <w:t>2</w:t>
            </w:r>
          </w:p>
        </w:tc>
        <w:tc>
          <w:tcPr>
            <w:tcW w:w="449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rPr>
                <w:rFonts w:hint="eastAsia" w:ascii="仿宋" w:hAnsi="仿宋" w:eastAsia="仿宋" w:cs="仿宋"/>
                <w:snapToGrid w:val="0"/>
                <w:color w:val="auto"/>
                <w:kern w:val="2"/>
                <w:sz w:val="21"/>
                <w:szCs w:val="21"/>
              </w:rPr>
            </w:pPr>
            <w:r>
              <w:rPr>
                <w:rFonts w:hint="eastAsia" w:ascii="仿宋" w:hAnsi="仿宋" w:eastAsia="仿宋" w:cs="仿宋"/>
                <w:color w:val="auto"/>
                <w:kern w:val="2"/>
                <w:sz w:val="21"/>
                <w:szCs w:val="21"/>
              </w:rPr>
              <w:t>项目负责人安全生产考核合格证书</w:t>
            </w:r>
          </w:p>
        </w:tc>
        <w:tc>
          <w:tcPr>
            <w:tcW w:w="94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120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207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2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 w:val="21"/>
                <w:szCs w:val="21"/>
                <w:lang w:eastAsia="zh-CN"/>
              </w:rPr>
            </w:pPr>
            <w:r>
              <w:rPr>
                <w:rFonts w:hint="eastAsia" w:ascii="仿宋" w:hAnsi="仿宋" w:eastAsia="仿宋" w:cs="仿宋"/>
                <w:snapToGrid w:val="0"/>
                <w:color w:val="auto"/>
                <w:kern w:val="2"/>
                <w:sz w:val="21"/>
                <w:szCs w:val="21"/>
              </w:rPr>
              <w:t>2</w:t>
            </w:r>
            <w:r>
              <w:rPr>
                <w:rFonts w:hint="eastAsia" w:ascii="仿宋" w:hAnsi="仿宋" w:eastAsia="仿宋" w:cs="仿宋"/>
                <w:snapToGrid w:val="0"/>
                <w:color w:val="auto"/>
                <w:kern w:val="2"/>
                <w:sz w:val="21"/>
                <w:szCs w:val="21"/>
                <w:lang w:val="en-US" w:eastAsia="zh-CN"/>
              </w:rPr>
              <w:t>.3</w:t>
            </w:r>
          </w:p>
        </w:tc>
        <w:tc>
          <w:tcPr>
            <w:tcW w:w="449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项目专职安全管理人员安全生产考核合格证书</w:t>
            </w:r>
          </w:p>
        </w:tc>
        <w:tc>
          <w:tcPr>
            <w:tcW w:w="94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120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207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2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default" w:ascii="仿宋" w:hAnsi="仿宋" w:eastAsia="仿宋" w:cs="仿宋"/>
                <w:snapToGrid w:val="0"/>
                <w:color w:val="auto"/>
                <w:kern w:val="2"/>
                <w:sz w:val="21"/>
                <w:szCs w:val="21"/>
                <w:lang w:val="en-US" w:eastAsia="zh-CN"/>
              </w:rPr>
            </w:pPr>
            <w:r>
              <w:rPr>
                <w:rFonts w:hint="eastAsia" w:ascii="仿宋" w:hAnsi="仿宋" w:eastAsia="仿宋" w:cs="仿宋"/>
                <w:snapToGrid w:val="0"/>
                <w:color w:val="auto"/>
                <w:kern w:val="2"/>
                <w:sz w:val="21"/>
                <w:szCs w:val="21"/>
                <w:lang w:val="en-US" w:eastAsia="zh-CN"/>
              </w:rPr>
              <w:t>2.4</w:t>
            </w:r>
          </w:p>
        </w:tc>
        <w:tc>
          <w:tcPr>
            <w:tcW w:w="449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rPr>
                <w:rFonts w:hint="eastAsia" w:ascii="仿宋" w:hAnsi="仿宋" w:eastAsia="仿宋" w:cs="仿宋"/>
                <w:snapToGrid w:val="0"/>
                <w:color w:val="auto"/>
                <w:kern w:val="2"/>
                <w:sz w:val="21"/>
                <w:szCs w:val="21"/>
              </w:rPr>
            </w:pPr>
            <w:r>
              <w:rPr>
                <w:rFonts w:hint="eastAsia" w:ascii="仿宋" w:hAnsi="仿宋" w:eastAsia="仿宋" w:cs="仿宋"/>
                <w:snapToGrid w:val="0"/>
                <w:color w:val="auto"/>
                <w:kern w:val="2"/>
                <w:sz w:val="21"/>
                <w:szCs w:val="21"/>
              </w:rPr>
              <w:t>委托代理人、项目负责人及专职安全生产管理人员社保缴费证明</w:t>
            </w:r>
          </w:p>
        </w:tc>
        <w:tc>
          <w:tcPr>
            <w:tcW w:w="94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120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207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2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 w:val="21"/>
                <w:szCs w:val="21"/>
                <w:lang w:eastAsia="zh-CN"/>
              </w:rPr>
            </w:pPr>
            <w:r>
              <w:rPr>
                <w:rFonts w:hint="eastAsia" w:ascii="仿宋" w:hAnsi="仿宋" w:eastAsia="仿宋" w:cs="仿宋"/>
                <w:snapToGrid w:val="0"/>
                <w:color w:val="auto"/>
                <w:kern w:val="2"/>
                <w:sz w:val="21"/>
                <w:szCs w:val="21"/>
              </w:rPr>
              <w:t>2.</w:t>
            </w:r>
            <w:r>
              <w:rPr>
                <w:rFonts w:hint="eastAsia" w:ascii="仿宋" w:hAnsi="仿宋" w:eastAsia="仿宋" w:cs="仿宋"/>
                <w:snapToGrid w:val="0"/>
                <w:color w:val="auto"/>
                <w:kern w:val="2"/>
                <w:sz w:val="21"/>
                <w:szCs w:val="21"/>
                <w:lang w:val="en-US" w:eastAsia="zh-CN"/>
              </w:rPr>
              <w:t>5</w:t>
            </w:r>
          </w:p>
        </w:tc>
        <w:tc>
          <w:tcPr>
            <w:tcW w:w="449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540" w:lineRule="exact"/>
              <w:jc w:val="left"/>
              <w:textAlignment w:val="auto"/>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项目负责人师无现任其他工程项目负责人、无限制竞包的不良行为记录承诺书</w:t>
            </w:r>
          </w:p>
        </w:tc>
        <w:tc>
          <w:tcPr>
            <w:tcW w:w="94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120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c>
          <w:tcPr>
            <w:tcW w:w="207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ind w:left="-72" w:leftChars="-30" w:right="-72" w:rightChars="-30"/>
              <w:jc w:val="center"/>
              <w:rPr>
                <w:rFonts w:hint="eastAsia" w:ascii="仿宋" w:hAnsi="仿宋" w:eastAsia="仿宋" w:cs="仿宋"/>
                <w:snapToGrid w:val="0"/>
                <w:color w:val="auto"/>
                <w:kern w:val="2"/>
                <w:szCs w:val="24"/>
              </w:rPr>
            </w:pPr>
          </w:p>
        </w:tc>
      </w:tr>
    </w:tbl>
    <w:p>
      <w:pPr>
        <w:pStyle w:val="15"/>
        <w:adjustRightInd w:val="0"/>
        <w:rPr>
          <w:rFonts w:hint="eastAsia" w:ascii="仿宋" w:hAnsi="仿宋" w:eastAsia="仿宋" w:cs="仿宋"/>
          <w:b/>
          <w:bCs/>
          <w:snapToGrid w:val="0"/>
          <w:color w:val="auto"/>
          <w:kern w:val="0"/>
          <w:sz w:val="28"/>
        </w:rPr>
        <w:sectPr>
          <w:footerReference r:id="rId6" w:type="default"/>
          <w:pgSz w:w="11907" w:h="16840"/>
          <w:pgMar w:top="1701" w:right="1418" w:bottom="1418" w:left="1701" w:header="1304" w:footer="624" w:gutter="0"/>
          <w:pgBorders>
            <w:top w:val="none" w:sz="0" w:space="0"/>
            <w:left w:val="none" w:sz="0" w:space="0"/>
            <w:bottom w:val="none" w:sz="0" w:space="0"/>
            <w:right w:val="none" w:sz="0" w:space="0"/>
          </w:pgBorders>
          <w:pgNumType w:fmt="numberInDash" w:chapStyle="1"/>
          <w:cols w:space="720" w:num="1"/>
          <w:docGrid w:linePitch="326" w:charSpace="0"/>
        </w:sectPr>
      </w:pPr>
    </w:p>
    <w:p>
      <w:pPr>
        <w:pStyle w:val="8"/>
        <w:jc w:val="center"/>
        <w:rPr>
          <w:rFonts w:hint="eastAsia" w:ascii="仿宋" w:hAnsi="仿宋" w:eastAsia="仿宋" w:cs="仿宋"/>
          <w:snapToGrid w:val="0"/>
          <w:color w:val="auto"/>
          <w:sz w:val="28"/>
          <w:szCs w:val="28"/>
        </w:rPr>
      </w:pPr>
      <w:bookmarkStart w:id="816" w:name="_Toc336325401"/>
      <w:bookmarkStart w:id="817" w:name="_Toc15217"/>
      <w:r>
        <w:rPr>
          <w:rFonts w:hint="eastAsia" w:ascii="仿宋" w:hAnsi="仿宋" w:eastAsia="仿宋" w:cs="仿宋"/>
          <w:snapToGrid w:val="0"/>
          <w:color w:val="auto"/>
          <w:sz w:val="28"/>
          <w:szCs w:val="28"/>
          <w:lang w:eastAsia="zh-CN"/>
        </w:rPr>
        <w:t>七</w:t>
      </w:r>
      <w:r>
        <w:rPr>
          <w:rFonts w:hint="eastAsia" w:ascii="仿宋" w:hAnsi="仿宋" w:eastAsia="仿宋" w:cs="仿宋"/>
          <w:snapToGrid w:val="0"/>
          <w:color w:val="auto"/>
          <w:sz w:val="28"/>
          <w:szCs w:val="28"/>
        </w:rPr>
        <w:t>、原件的扫描件或电子件（复印件</w:t>
      </w:r>
      <w:bookmarkEnd w:id="812"/>
      <w:bookmarkEnd w:id="816"/>
      <w:bookmarkEnd w:id="817"/>
      <w:r>
        <w:rPr>
          <w:rFonts w:hint="eastAsia" w:ascii="仿宋" w:hAnsi="仿宋" w:eastAsia="仿宋" w:cs="仿宋"/>
          <w:snapToGrid w:val="0"/>
          <w:color w:val="auto"/>
          <w:sz w:val="28"/>
          <w:szCs w:val="28"/>
        </w:rPr>
        <w:t>）</w:t>
      </w:r>
    </w:p>
    <w:p>
      <w:pPr>
        <w:pStyle w:val="8"/>
        <w:ind w:firstLine="240" w:firstLineChars="100"/>
        <w:rPr>
          <w:rFonts w:hint="eastAsia" w:ascii="仿宋" w:hAnsi="仿宋" w:eastAsia="仿宋" w:cs="仿宋"/>
          <w:b w:val="0"/>
          <w:color w:val="auto"/>
        </w:rPr>
      </w:pPr>
      <w:bookmarkStart w:id="818" w:name="_Toc336325402"/>
    </w:p>
    <w:p>
      <w:pPr>
        <w:pStyle w:val="17"/>
        <w:keepNext w:val="0"/>
        <w:keepLines w:val="0"/>
        <w:pageBreakBefore w:val="0"/>
        <w:widowControl w:val="0"/>
        <w:kinsoku/>
        <w:wordWrap/>
        <w:overflowPunct/>
        <w:topLinePunct w:val="0"/>
        <w:autoSpaceDE w:val="0"/>
        <w:autoSpaceDN w:val="0"/>
        <w:bidi w:val="0"/>
        <w:adjustRightInd w:val="0"/>
        <w:spacing w:line="540" w:lineRule="exact"/>
        <w:ind w:firstLine="0"/>
        <w:rPr>
          <w:rFonts w:hint="eastAsia" w:ascii="仿宋" w:hAnsi="仿宋" w:eastAsia="仿宋" w:cs="仿宋"/>
          <w:color w:val="auto"/>
          <w:sz w:val="24"/>
        </w:rPr>
      </w:pPr>
      <w:r>
        <w:rPr>
          <w:rFonts w:hint="eastAsia" w:ascii="仿宋" w:hAnsi="仿宋" w:eastAsia="仿宋" w:cs="仿宋"/>
          <w:color w:val="auto"/>
          <w:sz w:val="24"/>
        </w:rPr>
        <w:t>（1）需要的原件清单详见竞包人须知前附表第10.3款规定。</w:t>
      </w:r>
    </w:p>
    <w:p>
      <w:pPr>
        <w:keepNext w:val="0"/>
        <w:keepLines w:val="0"/>
        <w:pageBreakBefore w:val="0"/>
        <w:widowControl w:val="0"/>
        <w:kinsoku/>
        <w:wordWrap/>
        <w:overflowPunct/>
        <w:topLinePunct w:val="0"/>
        <w:autoSpaceDE w:val="0"/>
        <w:autoSpaceDN w:val="0"/>
        <w:bidi w:val="0"/>
        <w:adjustRightInd w:val="0"/>
        <w:spacing w:line="540" w:lineRule="exact"/>
        <w:rPr>
          <w:rFonts w:hint="eastAsia" w:ascii="仿宋" w:hAnsi="仿宋" w:eastAsia="仿宋" w:cs="仿宋"/>
          <w:b/>
          <w:snapToGrid w:val="0"/>
          <w:color w:val="auto"/>
          <w:sz w:val="21"/>
          <w:szCs w:val="21"/>
        </w:rPr>
      </w:pPr>
      <w:r>
        <w:rPr>
          <w:rFonts w:hint="eastAsia" w:ascii="仿宋" w:hAnsi="仿宋" w:eastAsia="仿宋" w:cs="仿宋"/>
          <w:color w:val="auto"/>
        </w:rPr>
        <w:t>（2）竞包人须将上述原件的扫描件或电子件及其他认为必须的扫描件或电子件放入竞包文件（CA锁）中。</w:t>
      </w:r>
    </w:p>
    <w:p>
      <w:pPr>
        <w:spacing w:line="300" w:lineRule="exact"/>
        <w:rPr>
          <w:rFonts w:hint="eastAsia" w:ascii="仿宋" w:hAnsi="仿宋" w:eastAsia="仿宋" w:cs="仿宋"/>
          <w:b/>
          <w:snapToGrid w:val="0"/>
          <w:color w:val="auto"/>
          <w:sz w:val="21"/>
          <w:szCs w:val="21"/>
        </w:rPr>
      </w:pPr>
    </w:p>
    <w:p>
      <w:pPr>
        <w:spacing w:line="300" w:lineRule="exact"/>
        <w:rPr>
          <w:rFonts w:hint="eastAsia" w:ascii="仿宋" w:hAnsi="仿宋" w:eastAsia="仿宋" w:cs="仿宋"/>
          <w:b/>
          <w:snapToGrid w:val="0"/>
          <w:color w:val="auto"/>
          <w:sz w:val="21"/>
          <w:szCs w:val="21"/>
        </w:rPr>
      </w:pPr>
    </w:p>
    <w:p>
      <w:pPr>
        <w:spacing w:line="300" w:lineRule="exact"/>
        <w:rPr>
          <w:rFonts w:hint="eastAsia" w:ascii="仿宋" w:hAnsi="仿宋" w:eastAsia="仿宋" w:cs="仿宋"/>
          <w:b/>
          <w:snapToGrid w:val="0"/>
          <w:color w:val="auto"/>
          <w:sz w:val="21"/>
          <w:szCs w:val="21"/>
        </w:rPr>
      </w:pPr>
    </w:p>
    <w:p>
      <w:pPr>
        <w:spacing w:line="300" w:lineRule="exact"/>
        <w:rPr>
          <w:rFonts w:hint="eastAsia" w:ascii="仿宋" w:hAnsi="仿宋" w:eastAsia="仿宋" w:cs="仿宋"/>
          <w:b/>
          <w:snapToGrid w:val="0"/>
          <w:color w:val="auto"/>
          <w:sz w:val="21"/>
          <w:szCs w:val="21"/>
        </w:rPr>
      </w:pPr>
    </w:p>
    <w:p>
      <w:pPr>
        <w:spacing w:line="300" w:lineRule="exact"/>
        <w:rPr>
          <w:rFonts w:hint="eastAsia" w:ascii="仿宋" w:hAnsi="仿宋" w:eastAsia="仿宋" w:cs="仿宋"/>
          <w:b/>
          <w:snapToGrid w:val="0"/>
          <w:color w:val="auto"/>
          <w:sz w:val="21"/>
          <w:szCs w:val="21"/>
        </w:rPr>
      </w:pPr>
    </w:p>
    <w:p>
      <w:pPr>
        <w:spacing w:line="300" w:lineRule="exact"/>
        <w:rPr>
          <w:rFonts w:hint="eastAsia" w:ascii="仿宋" w:hAnsi="仿宋" w:eastAsia="仿宋" w:cs="仿宋"/>
          <w:b/>
          <w:snapToGrid w:val="0"/>
          <w:color w:val="auto"/>
          <w:sz w:val="21"/>
          <w:szCs w:val="21"/>
        </w:rPr>
      </w:pPr>
    </w:p>
    <w:p>
      <w:pPr>
        <w:spacing w:line="300" w:lineRule="exact"/>
        <w:rPr>
          <w:rFonts w:hint="eastAsia" w:ascii="仿宋" w:hAnsi="仿宋" w:eastAsia="仿宋" w:cs="仿宋"/>
          <w:b/>
          <w:snapToGrid w:val="0"/>
          <w:color w:val="auto"/>
          <w:sz w:val="21"/>
          <w:szCs w:val="21"/>
        </w:rPr>
      </w:pPr>
    </w:p>
    <w:p>
      <w:pPr>
        <w:spacing w:line="300" w:lineRule="exact"/>
        <w:rPr>
          <w:rFonts w:hint="eastAsia" w:ascii="仿宋" w:hAnsi="仿宋" w:eastAsia="仿宋" w:cs="仿宋"/>
          <w:b/>
          <w:snapToGrid w:val="0"/>
          <w:color w:val="auto"/>
          <w:sz w:val="21"/>
          <w:szCs w:val="21"/>
        </w:rPr>
      </w:pPr>
    </w:p>
    <w:p>
      <w:pPr>
        <w:spacing w:line="300" w:lineRule="exact"/>
        <w:rPr>
          <w:rFonts w:hint="eastAsia" w:ascii="仿宋" w:hAnsi="仿宋" w:eastAsia="仿宋" w:cs="仿宋"/>
          <w:b/>
          <w:snapToGrid w:val="0"/>
          <w:color w:val="auto"/>
          <w:sz w:val="21"/>
          <w:szCs w:val="21"/>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spacing w:line="300" w:lineRule="exact"/>
        <w:rPr>
          <w:rFonts w:hint="eastAsia" w:ascii="仿宋" w:hAnsi="仿宋" w:eastAsia="仿宋" w:cs="仿宋"/>
          <w:b/>
          <w:snapToGrid w:val="0"/>
          <w:color w:val="auto"/>
          <w:sz w:val="28"/>
          <w:szCs w:val="28"/>
        </w:rPr>
      </w:pPr>
    </w:p>
    <w:p>
      <w:pPr>
        <w:pStyle w:val="8"/>
        <w:jc w:val="center"/>
        <w:rPr>
          <w:rFonts w:hint="eastAsia" w:ascii="仿宋" w:hAnsi="仿宋" w:eastAsia="仿宋" w:cs="仿宋"/>
          <w:snapToGrid w:val="0"/>
          <w:color w:val="auto"/>
          <w:sz w:val="28"/>
          <w:szCs w:val="28"/>
          <w:lang w:eastAsia="zh-CN"/>
        </w:rPr>
      </w:pPr>
      <w:r>
        <w:rPr>
          <w:rFonts w:hint="eastAsia" w:ascii="仿宋" w:hAnsi="仿宋" w:eastAsia="仿宋" w:cs="仿宋"/>
          <w:snapToGrid w:val="0"/>
          <w:color w:val="auto"/>
          <w:sz w:val="28"/>
          <w:szCs w:val="28"/>
          <w:lang w:eastAsia="zh-CN"/>
        </w:rPr>
        <w:t>八、其他材料</w:t>
      </w:r>
      <w:bookmarkEnd w:id="813"/>
      <w:bookmarkEnd w:id="814"/>
      <w:bookmarkEnd w:id="815"/>
      <w:bookmarkEnd w:id="818"/>
    </w:p>
    <w:p>
      <w:pPr>
        <w:rPr>
          <w:rFonts w:hint="eastAsia"/>
          <w:lang w:eastAsia="zh-CN"/>
        </w:rPr>
      </w:pPr>
    </w:p>
    <w:p>
      <w:pPr>
        <w:jc w:val="center"/>
        <w:rPr>
          <w:rFonts w:hint="eastAsia" w:ascii="仿宋" w:hAnsi="仿宋" w:eastAsia="仿宋" w:cs="仿宋"/>
          <w:b/>
          <w:snapToGrid w:val="0"/>
          <w:color w:val="auto"/>
        </w:rPr>
      </w:pPr>
      <w:r>
        <w:rPr>
          <w:rFonts w:hint="eastAsia" w:ascii="仿宋" w:hAnsi="仿宋" w:eastAsia="仿宋" w:cs="仿宋"/>
          <w:b/>
          <w:snapToGrid w:val="0"/>
          <w:color w:val="auto"/>
        </w:rPr>
        <w:t>1、拟派项目负责人无限制竞包的不良行为记录承诺书</w:t>
      </w:r>
    </w:p>
    <w:p>
      <w:pPr>
        <w:keepNext w:val="0"/>
        <w:keepLines w:val="0"/>
        <w:pageBreakBefore w:val="0"/>
        <w:widowControl w:val="0"/>
        <w:kinsoku/>
        <w:wordWrap/>
        <w:overflowPunct/>
        <w:topLinePunct w:val="0"/>
        <w:autoSpaceDE w:val="0"/>
        <w:autoSpaceDN w:val="0"/>
        <w:bidi w:val="0"/>
        <w:adjustRightInd w:val="0"/>
        <w:snapToGrid/>
        <w:spacing w:line="540" w:lineRule="exact"/>
        <w:ind w:firstLine="105" w:firstLineChars="50"/>
        <w:jc w:val="left"/>
        <w:textAlignment w:val="auto"/>
        <w:rPr>
          <w:rFonts w:hint="eastAsia" w:ascii="仿宋" w:hAnsi="仿宋" w:eastAsia="仿宋" w:cs="仿宋"/>
          <w:color w:val="auto"/>
          <w:sz w:val="21"/>
          <w:szCs w:val="21"/>
          <w:u w:val="single"/>
        </w:rPr>
      </w:pPr>
      <w:r>
        <w:rPr>
          <w:rFonts w:hint="eastAsia" w:ascii="仿宋" w:hAnsi="仿宋" w:eastAsia="仿宋" w:cs="仿宋"/>
          <w:color w:val="auto"/>
          <w:sz w:val="21"/>
          <w:szCs w:val="21"/>
          <w:u w:val="single"/>
        </w:rPr>
        <w:t>（发包人名称）</w:t>
      </w:r>
      <w:r>
        <w:rPr>
          <w:rFonts w:hint="eastAsia" w:ascii="仿宋" w:hAnsi="仿宋" w:eastAsia="仿宋" w:cs="仿宋"/>
          <w:color w:val="auto"/>
          <w:sz w:val="21"/>
          <w:szCs w:val="21"/>
        </w:rPr>
        <w:t>：</w:t>
      </w:r>
    </w:p>
    <w:p>
      <w:pPr>
        <w:keepNext w:val="0"/>
        <w:keepLines w:val="0"/>
        <w:pageBreakBefore w:val="0"/>
        <w:widowControl w:val="0"/>
        <w:kinsoku/>
        <w:wordWrap/>
        <w:overflowPunct/>
        <w:topLinePunct w:val="0"/>
        <w:autoSpaceDE w:val="0"/>
        <w:autoSpaceDN w:val="0"/>
        <w:bidi w:val="0"/>
        <w:adjustRightInd w:val="0"/>
        <w:snapToGrid/>
        <w:spacing w:line="5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本竞包人</w:t>
      </w:r>
      <w:r>
        <w:rPr>
          <w:rFonts w:hint="eastAsia" w:ascii="仿宋" w:hAnsi="仿宋" w:eastAsia="仿宋" w:cs="仿宋"/>
          <w:color w:val="auto"/>
          <w:sz w:val="21"/>
          <w:szCs w:val="21"/>
          <w:u w:val="single"/>
        </w:rPr>
        <w:t>（竞包人名称）</w:t>
      </w:r>
      <w:r>
        <w:rPr>
          <w:rFonts w:hint="eastAsia" w:ascii="仿宋" w:hAnsi="仿宋" w:eastAsia="仿宋" w:cs="仿宋"/>
          <w:color w:val="auto"/>
          <w:sz w:val="21"/>
          <w:szCs w:val="21"/>
        </w:rPr>
        <w:t>郑重承诺：</w:t>
      </w:r>
    </w:p>
    <w:p>
      <w:pPr>
        <w:keepNext w:val="0"/>
        <w:keepLines w:val="0"/>
        <w:pageBreakBefore w:val="0"/>
        <w:widowControl w:val="0"/>
        <w:kinsoku/>
        <w:wordWrap/>
        <w:overflowPunct/>
        <w:topLinePunct w:val="0"/>
        <w:autoSpaceDE w:val="0"/>
        <w:autoSpaceDN w:val="0"/>
        <w:bidi w:val="0"/>
        <w:adjustRightInd w:val="0"/>
        <w:snapToGrid/>
        <w:spacing w:line="5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1、拟派本发包项目_____________（发包项目名称）______________（标段名称）的项目负责人</w:t>
      </w:r>
      <w:r>
        <w:rPr>
          <w:rFonts w:hint="eastAsia" w:ascii="仿宋" w:hAnsi="仿宋" w:eastAsia="仿宋" w:cs="仿宋"/>
          <w:color w:val="auto"/>
          <w:sz w:val="21"/>
          <w:szCs w:val="21"/>
          <w:u w:val="single"/>
        </w:rPr>
        <w:t>（姓名）</w:t>
      </w:r>
      <w:r>
        <w:rPr>
          <w:rFonts w:hint="eastAsia" w:ascii="仿宋" w:hAnsi="仿宋" w:eastAsia="仿宋" w:cs="仿宋"/>
          <w:color w:val="auto"/>
          <w:sz w:val="21"/>
          <w:szCs w:val="21"/>
        </w:rPr>
        <w:t>（建造师注册证书号：__________________）无发包文件所指的在建工程。</w:t>
      </w:r>
    </w:p>
    <w:p>
      <w:pPr>
        <w:keepNext w:val="0"/>
        <w:keepLines w:val="0"/>
        <w:pageBreakBefore w:val="0"/>
        <w:widowControl w:val="0"/>
        <w:kinsoku/>
        <w:wordWrap/>
        <w:overflowPunct/>
        <w:topLinePunct w:val="0"/>
        <w:autoSpaceDE w:val="0"/>
        <w:autoSpaceDN w:val="0"/>
        <w:bidi w:val="0"/>
        <w:adjustRightInd w:val="0"/>
        <w:snapToGrid/>
        <w:spacing w:line="5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2、本竞包人及拟派本发包项目的项目负责人无本地区范围内的水利建设市场限制竞包期内的不良行为记录（以当地水行政主管部门不良行为记录查询结果为准）。</w:t>
      </w:r>
    </w:p>
    <w:p>
      <w:pPr>
        <w:keepNext w:val="0"/>
        <w:keepLines w:val="0"/>
        <w:pageBreakBefore w:val="0"/>
        <w:widowControl w:val="0"/>
        <w:kinsoku/>
        <w:wordWrap/>
        <w:overflowPunct/>
        <w:topLinePunct w:val="0"/>
        <w:autoSpaceDE w:val="0"/>
        <w:autoSpaceDN w:val="0"/>
        <w:bidi w:val="0"/>
        <w:adjustRightInd w:val="0"/>
        <w:snapToGrid/>
        <w:spacing w:line="5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3、本竞包人及拟派本发包项目项目负责人_________（身份证号码：____________）自____年____月_____日（以法院判决书出具的日期为准）以来至竞包截止时间，无行贿犯罪记录。</w:t>
      </w:r>
    </w:p>
    <w:p>
      <w:pPr>
        <w:keepNext w:val="0"/>
        <w:keepLines w:val="0"/>
        <w:pageBreakBefore w:val="0"/>
        <w:widowControl w:val="0"/>
        <w:kinsoku/>
        <w:wordWrap/>
        <w:overflowPunct/>
        <w:topLinePunct w:val="0"/>
        <w:autoSpaceDE w:val="0"/>
        <w:autoSpaceDN w:val="0"/>
        <w:bidi w:val="0"/>
        <w:adjustRightInd w:val="0"/>
        <w:snapToGrid/>
        <w:spacing w:line="5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4.本竞包人提供的资料保证真实。</w:t>
      </w:r>
    </w:p>
    <w:p>
      <w:pPr>
        <w:keepNext w:val="0"/>
        <w:keepLines w:val="0"/>
        <w:pageBreakBefore w:val="0"/>
        <w:widowControl w:val="0"/>
        <w:kinsoku/>
        <w:wordWrap/>
        <w:overflowPunct/>
        <w:topLinePunct w:val="0"/>
        <w:autoSpaceDE w:val="0"/>
        <w:autoSpaceDN w:val="0"/>
        <w:bidi w:val="0"/>
        <w:adjustRightInd w:val="0"/>
        <w:snapToGrid/>
        <w:spacing w:line="540" w:lineRule="exact"/>
        <w:ind w:firstLine="211" w:firstLineChars="100"/>
        <w:jc w:val="left"/>
        <w:textAlignment w:val="auto"/>
        <w:rPr>
          <w:rFonts w:hint="eastAsia" w:ascii="仿宋" w:hAnsi="仿宋" w:eastAsia="仿宋" w:cs="仿宋"/>
          <w:color w:val="auto"/>
          <w:sz w:val="21"/>
          <w:szCs w:val="21"/>
        </w:rPr>
      </w:pPr>
      <w:r>
        <w:rPr>
          <w:rFonts w:hint="eastAsia" w:ascii="仿宋" w:hAnsi="仿宋" w:eastAsia="仿宋" w:cs="仿宋"/>
          <w:b/>
          <w:bCs/>
          <w:color w:val="auto"/>
          <w:sz w:val="21"/>
          <w:szCs w:val="21"/>
        </w:rPr>
        <w:t>以上情况如有不实，愿意被取消本项目竞包资格和无条件接受3个月及以上的不良行为公示。</w:t>
      </w:r>
    </w:p>
    <w:p>
      <w:pPr>
        <w:keepNext w:val="0"/>
        <w:keepLines w:val="0"/>
        <w:pageBreakBefore w:val="0"/>
        <w:widowControl w:val="0"/>
        <w:kinsoku/>
        <w:wordWrap/>
        <w:overflowPunct/>
        <w:topLinePunct w:val="0"/>
        <w:autoSpaceDE w:val="0"/>
        <w:autoSpaceDN w:val="0"/>
        <w:bidi w:val="0"/>
        <w:adjustRightInd w:val="0"/>
        <w:snapToGrid/>
        <w:spacing w:line="5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附：拟派项目负责人身份证复印件</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9004" w:type="dxa"/>
            <w:noWrap w:val="0"/>
            <w:vAlign w:val="top"/>
          </w:tcPr>
          <w:p>
            <w:pPr>
              <w:spacing w:line="600" w:lineRule="auto"/>
              <w:jc w:val="center"/>
              <w:rPr>
                <w:rFonts w:hint="eastAsia"/>
                <w:lang w:val="en-US" w:eastAsia="zh-CN"/>
              </w:rPr>
            </w:pPr>
            <w:r>
              <w:rPr>
                <w:rFonts w:hint="eastAsia"/>
                <w:lang w:val="en-US" w:eastAsia="zh-CN"/>
              </w:rPr>
              <w:t>=</w:t>
            </w:r>
          </w:p>
          <w:p>
            <w:pPr>
              <w:spacing w:line="600" w:lineRule="auto"/>
              <w:jc w:val="center"/>
              <w:rPr>
                <w:rFonts w:hint="eastAsia"/>
                <w:lang w:val="en-US" w:eastAsia="zh-CN"/>
              </w:rPr>
            </w:pPr>
          </w:p>
          <w:p>
            <w:pPr>
              <w:pStyle w:val="2"/>
              <w:rPr>
                <w:rFonts w:hint="eastAsia"/>
                <w:lang w:val="en-US" w:eastAsia="zh-CN"/>
              </w:rPr>
            </w:pPr>
          </w:p>
          <w:p>
            <w:pPr>
              <w:spacing w:line="600" w:lineRule="auto"/>
              <w:jc w:val="center"/>
              <w:rPr>
                <w:rFonts w:hint="eastAsia"/>
              </w:rPr>
            </w:pPr>
            <w:r>
              <w:rPr>
                <w:rFonts w:hint="eastAsia"/>
              </w:rPr>
              <w:t>拟派项目负责人身份证（正、反面）复印件粘贴处</w:t>
            </w:r>
          </w:p>
          <w:p>
            <w:pPr>
              <w:pStyle w:val="2"/>
              <w:rPr>
                <w:rFonts w:hint="eastAsia"/>
              </w:rPr>
            </w:pPr>
          </w:p>
          <w:p>
            <w:pPr>
              <w:rPr>
                <w:rFonts w:hint="eastAsia"/>
              </w:rPr>
            </w:pPr>
          </w:p>
          <w:p>
            <w:pPr>
              <w:pStyle w:val="2"/>
              <w:rPr>
                <w:rFonts w:hint="eastAsia"/>
              </w:rPr>
            </w:pPr>
          </w:p>
        </w:tc>
      </w:tr>
    </w:tbl>
    <w:p>
      <w:pPr>
        <w:spacing w:line="600" w:lineRule="auto"/>
        <w:rPr>
          <w:rFonts w:hint="eastAsia" w:ascii="仿宋" w:hAnsi="仿宋" w:eastAsia="仿宋" w:cs="仿宋"/>
          <w:color w:val="auto"/>
          <w:szCs w:val="24"/>
        </w:rPr>
      </w:pPr>
    </w:p>
    <w:p>
      <w:pPr>
        <w:spacing w:line="276" w:lineRule="auto"/>
        <w:ind w:right="-20" w:firstLine="200"/>
        <w:jc w:val="left"/>
        <w:rPr>
          <w:rFonts w:hint="eastAsia" w:ascii="仿宋" w:hAnsi="仿宋" w:eastAsia="仿宋" w:cs="仿宋"/>
          <w:color w:val="auto"/>
          <w:sz w:val="20"/>
        </w:rPr>
      </w:pPr>
    </w:p>
    <w:p>
      <w:pPr>
        <w:spacing w:line="360" w:lineRule="auto"/>
        <w:ind w:firstLine="3570" w:firstLineChars="1700"/>
        <w:rPr>
          <w:rFonts w:hint="eastAsia" w:ascii="仿宋" w:hAnsi="仿宋" w:eastAsia="仿宋" w:cs="仿宋"/>
          <w:snapToGrid w:val="0"/>
          <w:color w:val="auto"/>
          <w:sz w:val="21"/>
          <w:szCs w:val="21"/>
          <w:u w:val="single"/>
        </w:rPr>
      </w:pPr>
      <w:r>
        <w:rPr>
          <w:rFonts w:hint="eastAsia" w:ascii="仿宋" w:hAnsi="仿宋" w:eastAsia="仿宋" w:cs="仿宋"/>
          <w:snapToGrid w:val="0"/>
          <w:color w:val="auto"/>
          <w:sz w:val="21"/>
          <w:szCs w:val="21"/>
        </w:rPr>
        <w:t>竞包人：</w:t>
      </w:r>
      <w:r>
        <w:rPr>
          <w:rFonts w:hint="eastAsia" w:ascii="仿宋" w:hAnsi="仿宋" w:eastAsia="仿宋" w:cs="仿宋"/>
          <w:snapToGrid w:val="0"/>
          <w:color w:val="auto"/>
          <w:sz w:val="21"/>
          <w:szCs w:val="21"/>
          <w:u w:val="single"/>
        </w:rPr>
        <w:t xml:space="preserve">             （盖单位章）</w:t>
      </w:r>
    </w:p>
    <w:p>
      <w:pPr>
        <w:spacing w:line="360" w:lineRule="auto"/>
        <w:ind w:firstLine="3570" w:firstLineChars="1700"/>
        <w:rPr>
          <w:rFonts w:hint="eastAsia" w:ascii="仿宋" w:hAnsi="仿宋" w:eastAsia="仿宋" w:cs="仿宋"/>
          <w:snapToGrid w:val="0"/>
          <w:color w:val="auto"/>
          <w:sz w:val="21"/>
          <w:szCs w:val="21"/>
          <w:u w:val="single"/>
        </w:rPr>
      </w:pPr>
    </w:p>
    <w:p>
      <w:pPr>
        <w:spacing w:line="360" w:lineRule="auto"/>
        <w:ind w:firstLine="3990" w:firstLineChars="1900"/>
        <w:rPr>
          <w:rFonts w:hint="eastAsia" w:ascii="仿宋" w:hAnsi="仿宋" w:eastAsia="仿宋" w:cs="仿宋"/>
          <w:b/>
          <w:snapToGrid w:val="0"/>
          <w:color w:val="auto"/>
          <w:sz w:val="44"/>
          <w:szCs w:val="44"/>
        </w:rPr>
      </w:pPr>
      <w:r>
        <w:rPr>
          <w:rFonts w:hint="eastAsia" w:ascii="仿宋" w:hAnsi="仿宋" w:eastAsia="仿宋" w:cs="仿宋"/>
          <w:snapToGrid w:val="0"/>
          <w:color w:val="auto"/>
          <w:sz w:val="21"/>
          <w:szCs w:val="21"/>
        </w:rPr>
        <w:t>年     月    日</w:t>
      </w:r>
    </w:p>
    <w:p>
      <w:pPr>
        <w:spacing w:line="340" w:lineRule="exact"/>
        <w:rPr>
          <w:rFonts w:hint="eastAsia" w:ascii="仿宋" w:hAnsi="仿宋" w:eastAsia="仿宋" w:cs="仿宋"/>
          <w:snapToGrid w:val="0"/>
          <w:color w:val="auto"/>
          <w:szCs w:val="24"/>
        </w:rPr>
      </w:pPr>
    </w:p>
    <w:p>
      <w:pPr>
        <w:jc w:val="center"/>
        <w:rPr>
          <w:rFonts w:hint="eastAsia" w:ascii="仿宋" w:hAnsi="仿宋" w:eastAsia="仿宋" w:cs="仿宋"/>
          <w:b/>
          <w:snapToGrid w:val="0"/>
          <w:color w:val="auto"/>
        </w:rPr>
      </w:pPr>
      <w:r>
        <w:rPr>
          <w:rFonts w:hint="eastAsia" w:ascii="仿宋" w:hAnsi="仿宋" w:eastAsia="仿宋" w:cs="仿宋"/>
          <w:b/>
          <w:snapToGrid w:val="0"/>
          <w:color w:val="auto"/>
          <w:lang w:val="en-US" w:eastAsia="zh-CN"/>
        </w:rPr>
        <w:t>2</w:t>
      </w:r>
      <w:r>
        <w:rPr>
          <w:rFonts w:hint="eastAsia" w:ascii="仿宋" w:hAnsi="仿宋" w:eastAsia="仿宋" w:cs="仿宋"/>
          <w:b/>
          <w:snapToGrid w:val="0"/>
          <w:color w:val="auto"/>
        </w:rPr>
        <w:t>、“无欠薪”承诺</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baseline"/>
        <w:rPr>
          <w:rFonts w:hint="eastAsia" w:ascii="仿宋" w:hAnsi="仿宋" w:eastAsia="仿宋" w:cs="仿宋"/>
          <w:color w:val="auto"/>
          <w:szCs w:val="21"/>
          <w:u w:val="single"/>
        </w:rPr>
      </w:pPr>
      <w:r>
        <w:rPr>
          <w:rFonts w:hint="eastAsia" w:ascii="仿宋" w:hAnsi="仿宋" w:eastAsia="仿宋" w:cs="仿宋"/>
          <w:color w:val="auto"/>
          <w:szCs w:val="21"/>
        </w:rPr>
        <w:softHyphen/>
      </w:r>
      <w:r>
        <w:rPr>
          <w:rFonts w:hint="eastAsia" w:ascii="仿宋" w:hAnsi="仿宋" w:eastAsia="仿宋" w:cs="仿宋"/>
          <w:color w:val="auto"/>
          <w:szCs w:val="21"/>
        </w:rPr>
        <w:softHyphen/>
      </w:r>
      <w:r>
        <w:rPr>
          <w:rFonts w:hint="eastAsia" w:ascii="仿宋" w:hAnsi="仿宋" w:eastAsia="仿宋" w:cs="仿宋"/>
          <w:color w:val="auto"/>
          <w:szCs w:val="21"/>
        </w:rPr>
        <w:softHyphen/>
      </w:r>
      <w:r>
        <w:rPr>
          <w:rFonts w:hint="eastAsia" w:ascii="仿宋" w:hAnsi="仿宋" w:eastAsia="仿宋" w:cs="仿宋"/>
          <w:color w:val="auto"/>
          <w:szCs w:val="21"/>
        </w:rPr>
        <w:softHyphen/>
      </w:r>
      <w:r>
        <w:rPr>
          <w:rFonts w:hint="eastAsia" w:ascii="仿宋" w:hAnsi="仿宋" w:eastAsia="仿宋" w:cs="仿宋"/>
          <w:color w:val="auto"/>
          <w:szCs w:val="21"/>
        </w:rPr>
        <w:softHyphen/>
      </w:r>
      <w:r>
        <w:rPr>
          <w:rFonts w:hint="eastAsia" w:ascii="仿宋" w:hAnsi="仿宋" w:eastAsia="仿宋" w:cs="仿宋"/>
          <w:color w:val="auto"/>
          <w:szCs w:val="21"/>
        </w:rPr>
        <w:softHyphen/>
      </w:r>
      <w:r>
        <w:rPr>
          <w:rFonts w:hint="eastAsia" w:ascii="仿宋" w:hAnsi="仿宋" w:eastAsia="仿宋" w:cs="仿宋"/>
          <w:color w:val="auto"/>
          <w:szCs w:val="21"/>
        </w:rPr>
        <w:softHyphen/>
      </w:r>
      <w:r>
        <w:rPr>
          <w:rFonts w:hint="eastAsia" w:ascii="仿宋" w:hAnsi="仿宋" w:eastAsia="仿宋" w:cs="仿宋"/>
          <w:color w:val="auto"/>
          <w:szCs w:val="21"/>
        </w:rPr>
        <w:softHyphen/>
      </w:r>
      <w:r>
        <w:rPr>
          <w:rFonts w:hint="eastAsia" w:ascii="仿宋" w:hAnsi="仿宋" w:eastAsia="仿宋" w:cs="仿宋"/>
          <w:color w:val="auto"/>
          <w:szCs w:val="21"/>
        </w:rPr>
        <w:softHyphen/>
      </w:r>
      <w:r>
        <w:rPr>
          <w:rFonts w:hint="eastAsia" w:ascii="仿宋" w:hAnsi="仿宋" w:eastAsia="仿宋" w:cs="仿宋"/>
          <w:color w:val="auto"/>
          <w:szCs w:val="21"/>
        </w:rPr>
        <w:softHyphen/>
      </w:r>
      <w:r>
        <w:rPr>
          <w:rFonts w:hint="eastAsia" w:ascii="仿宋" w:hAnsi="仿宋" w:eastAsia="仿宋" w:cs="仿宋"/>
          <w:color w:val="auto"/>
          <w:szCs w:val="21"/>
        </w:rPr>
        <w:softHyphen/>
      </w:r>
      <w:r>
        <w:rPr>
          <w:rFonts w:hint="eastAsia" w:ascii="仿宋" w:hAnsi="仿宋" w:eastAsia="仿宋" w:cs="仿宋"/>
          <w:color w:val="auto"/>
          <w:szCs w:val="21"/>
        </w:rPr>
        <w:softHyphen/>
      </w:r>
      <w:r>
        <w:rPr>
          <w:rFonts w:hint="eastAsia" w:ascii="仿宋" w:hAnsi="仿宋" w:eastAsia="仿宋" w:cs="仿宋"/>
          <w:color w:val="auto"/>
          <w:szCs w:val="21"/>
        </w:rPr>
        <w:softHyphen/>
      </w:r>
      <w:r>
        <w:rPr>
          <w:rFonts w:hint="eastAsia" w:ascii="仿宋" w:hAnsi="仿宋" w:eastAsia="仿宋" w:cs="仿宋"/>
          <w:color w:val="auto"/>
          <w:szCs w:val="21"/>
        </w:rPr>
        <w:softHyphen/>
      </w:r>
      <w:r>
        <w:rPr>
          <w:rFonts w:hint="eastAsia" w:ascii="仿宋" w:hAnsi="仿宋" w:eastAsia="仿宋" w:cs="仿宋"/>
          <w:color w:val="auto"/>
          <w:szCs w:val="21"/>
        </w:rPr>
        <w:softHyphen/>
      </w:r>
      <w:r>
        <w:rPr>
          <w:rFonts w:hint="eastAsia" w:ascii="仿宋" w:hAnsi="仿宋" w:eastAsia="仿宋" w:cs="仿宋"/>
          <w:color w:val="auto"/>
          <w:szCs w:val="21"/>
        </w:rPr>
        <w:softHyphen/>
      </w:r>
      <w:r>
        <w:rPr>
          <w:rFonts w:hint="eastAsia" w:ascii="仿宋" w:hAnsi="仿宋" w:eastAsia="仿宋" w:cs="仿宋"/>
          <w:color w:val="auto"/>
          <w:szCs w:val="21"/>
        </w:rPr>
        <w:softHyphen/>
      </w:r>
      <w:r>
        <w:rPr>
          <w:rFonts w:hint="eastAsia" w:ascii="仿宋" w:hAnsi="仿宋" w:eastAsia="仿宋" w:cs="仿宋"/>
          <w:color w:val="auto"/>
          <w:szCs w:val="21"/>
        </w:rPr>
        <w:t>__________________（发包人名称）：</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baseline"/>
        <w:rPr>
          <w:rFonts w:hint="eastAsia" w:ascii="仿宋" w:hAnsi="仿宋" w:eastAsia="仿宋" w:cs="仿宋"/>
          <w:color w:val="auto"/>
          <w:szCs w:val="21"/>
        </w:rPr>
      </w:pPr>
      <w:r>
        <w:rPr>
          <w:rFonts w:hint="eastAsia" w:ascii="仿宋" w:hAnsi="仿宋" w:eastAsia="仿宋" w:cs="仿宋"/>
          <w:color w:val="auto"/>
          <w:szCs w:val="21"/>
        </w:rPr>
        <w:t>本竞包人___________（竞包人名称）郑重承诺：</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baseline"/>
        <w:rPr>
          <w:rFonts w:hint="eastAsia" w:ascii="仿宋" w:hAnsi="仿宋" w:eastAsia="仿宋" w:cs="仿宋"/>
          <w:color w:val="auto"/>
          <w:szCs w:val="21"/>
        </w:rPr>
      </w:pPr>
      <w:r>
        <w:rPr>
          <w:rFonts w:hint="eastAsia" w:ascii="仿宋" w:hAnsi="仿宋" w:eastAsia="仿宋" w:cs="仿宋"/>
          <w:color w:val="auto"/>
          <w:szCs w:val="21"/>
        </w:rPr>
        <w:t>1、拟派本发包项目______________（发包项目名称）_________（标段名称）的项目法人代表____________（姓名）“无欠薪”承诺。</w:t>
      </w:r>
    </w:p>
    <w:p>
      <w:pPr>
        <w:keepNext w:val="0"/>
        <w:keepLines w:val="0"/>
        <w:pageBreakBefore w:val="0"/>
        <w:widowControl w:val="0"/>
        <w:kinsoku/>
        <w:wordWrap/>
        <w:overflowPunct/>
        <w:topLinePunct w:val="0"/>
        <w:autoSpaceDE w:val="0"/>
        <w:autoSpaceDN w:val="0"/>
        <w:bidi w:val="0"/>
        <w:adjustRightInd w:val="0"/>
        <w:snapToGrid/>
        <w:spacing w:line="500" w:lineRule="exact"/>
        <w:textAlignment w:val="baseline"/>
        <w:rPr>
          <w:rFonts w:hint="eastAsia" w:ascii="仿宋" w:hAnsi="仿宋" w:eastAsia="仿宋" w:cs="仿宋"/>
          <w:color w:val="auto"/>
        </w:rPr>
      </w:pPr>
      <w:r>
        <w:rPr>
          <w:rFonts w:hint="eastAsia" w:ascii="仿宋" w:hAnsi="仿宋" w:eastAsia="仿宋" w:cs="仿宋"/>
          <w:color w:val="auto"/>
          <w:szCs w:val="21"/>
        </w:rPr>
        <w:t>2、本竞包人实行全员实名制管理，</w:t>
      </w:r>
      <w:r>
        <w:rPr>
          <w:rFonts w:hint="eastAsia" w:ascii="仿宋" w:hAnsi="仿宋" w:eastAsia="仿宋" w:cs="仿宋"/>
          <w:color w:val="auto"/>
        </w:rPr>
        <w:t>建立农民工工资专用账户，实行银行按月代发工资制度并且发包人有监督的权利。如本项目未按规定兑现，发包人不需经本标竞包人同意确认有权直接从工程款中扣除该费用，用于直接支付民工工资，并扣罚双倍的费用。</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baseline"/>
        <w:rPr>
          <w:rFonts w:hint="eastAsia" w:ascii="仿宋" w:hAnsi="仿宋" w:eastAsia="仿宋" w:cs="仿宋"/>
          <w:color w:val="auto"/>
          <w:szCs w:val="21"/>
        </w:rPr>
      </w:pPr>
      <w:r>
        <w:rPr>
          <w:rFonts w:hint="eastAsia" w:ascii="仿宋" w:hAnsi="仿宋" w:eastAsia="仿宋" w:cs="仿宋"/>
          <w:color w:val="auto"/>
          <w:szCs w:val="21"/>
        </w:rPr>
        <w:t>3、本竞包人提供的资料保证真实。</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baseline"/>
        <w:rPr>
          <w:rFonts w:hint="eastAsia" w:ascii="仿宋" w:hAnsi="仿宋" w:eastAsia="仿宋" w:cs="仿宋"/>
          <w:color w:val="auto"/>
          <w:szCs w:val="21"/>
        </w:rPr>
      </w:pPr>
      <w:r>
        <w:rPr>
          <w:rFonts w:hint="eastAsia" w:ascii="仿宋" w:hAnsi="仿宋" w:eastAsia="仿宋" w:cs="仿宋"/>
          <w:color w:val="auto"/>
          <w:szCs w:val="21"/>
        </w:rPr>
        <w:t>以上情况如有不实，愿意被取消承包资格并上报行政主管部门，由行政主管部门列入不良行为记录。</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baseline"/>
        <w:rPr>
          <w:rFonts w:hint="eastAsia" w:ascii="仿宋" w:hAnsi="仿宋" w:eastAsia="仿宋" w:cs="仿宋"/>
          <w:color w:val="auto"/>
          <w:szCs w:val="21"/>
        </w:rPr>
      </w:pPr>
      <w:r>
        <w:rPr>
          <w:rFonts w:hint="eastAsia" w:ascii="仿宋" w:hAnsi="仿宋" w:eastAsia="仿宋" w:cs="仿宋"/>
          <w:color w:val="auto"/>
          <w:szCs w:val="21"/>
        </w:rPr>
        <w:t>附：项目法人身份证复印件</w:t>
      </w:r>
    </w:p>
    <w:p>
      <w:pPr>
        <w:pStyle w:val="2"/>
        <w:rPr>
          <w:rFonts w:hint="eastAsia"/>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trPr>
        <w:tc>
          <w:tcPr>
            <w:tcW w:w="9004" w:type="dxa"/>
            <w:noWrap w:val="0"/>
            <w:vAlign w:val="top"/>
          </w:tcPr>
          <w:p>
            <w:pPr>
              <w:spacing w:line="600" w:lineRule="auto"/>
              <w:jc w:val="center"/>
              <w:rPr>
                <w:rFonts w:hint="eastAsia" w:ascii="仿宋" w:hAnsi="仿宋" w:eastAsia="仿宋" w:cs="仿宋"/>
                <w:color w:val="auto"/>
                <w:kern w:val="2"/>
                <w:szCs w:val="24"/>
              </w:rPr>
            </w:pPr>
          </w:p>
          <w:p>
            <w:pPr>
              <w:spacing w:line="600" w:lineRule="auto"/>
              <w:rPr>
                <w:rFonts w:hint="eastAsia" w:ascii="仿宋" w:hAnsi="仿宋" w:eastAsia="仿宋" w:cs="仿宋"/>
                <w:color w:val="auto"/>
                <w:kern w:val="2"/>
                <w:szCs w:val="24"/>
              </w:rPr>
            </w:pPr>
          </w:p>
          <w:p>
            <w:pPr>
              <w:spacing w:line="600" w:lineRule="auto"/>
              <w:jc w:val="center"/>
              <w:rPr>
                <w:rFonts w:hint="eastAsia" w:ascii="仿宋" w:hAnsi="仿宋" w:eastAsia="仿宋" w:cs="仿宋"/>
                <w:color w:val="auto"/>
                <w:kern w:val="2"/>
                <w:szCs w:val="24"/>
              </w:rPr>
            </w:pPr>
            <w:r>
              <w:rPr>
                <w:rFonts w:hint="eastAsia" w:ascii="仿宋" w:hAnsi="仿宋" w:eastAsia="仿宋" w:cs="仿宋"/>
                <w:color w:val="auto"/>
                <w:kern w:val="2"/>
                <w:szCs w:val="21"/>
              </w:rPr>
              <w:t>项目法</w:t>
            </w:r>
            <w:r>
              <w:rPr>
                <w:rFonts w:hint="eastAsia" w:ascii="仿宋" w:hAnsi="仿宋" w:eastAsia="仿宋" w:cs="仿宋"/>
                <w:color w:val="auto"/>
                <w:kern w:val="2"/>
                <w:szCs w:val="24"/>
              </w:rPr>
              <w:t>人身份证（正、反面）复印件粘贴处</w:t>
            </w:r>
          </w:p>
        </w:tc>
      </w:tr>
    </w:tbl>
    <w:p>
      <w:pPr>
        <w:spacing w:line="600" w:lineRule="auto"/>
        <w:rPr>
          <w:rFonts w:hint="eastAsia" w:ascii="仿宋" w:hAnsi="仿宋" w:eastAsia="仿宋" w:cs="仿宋"/>
          <w:color w:val="auto"/>
          <w:szCs w:val="24"/>
        </w:rPr>
      </w:pPr>
    </w:p>
    <w:p>
      <w:pPr>
        <w:jc w:val="right"/>
        <w:rPr>
          <w:rFonts w:hint="eastAsia" w:ascii="仿宋" w:hAnsi="仿宋" w:eastAsia="仿宋" w:cs="仿宋"/>
          <w:color w:val="auto"/>
          <w:szCs w:val="21"/>
        </w:rPr>
      </w:pPr>
      <w:r>
        <w:rPr>
          <w:rFonts w:hint="eastAsia" w:ascii="仿宋" w:hAnsi="仿宋" w:eastAsia="仿宋" w:cs="仿宋"/>
          <w:color w:val="auto"/>
          <w:szCs w:val="21"/>
        </w:rPr>
        <w:t>竞包人：_______________（盖单位章）</w:t>
      </w:r>
    </w:p>
    <w:p>
      <w:pPr>
        <w:jc w:val="right"/>
        <w:rPr>
          <w:rFonts w:hint="eastAsia" w:ascii="仿宋" w:hAnsi="仿宋" w:eastAsia="仿宋" w:cs="仿宋"/>
          <w:color w:val="auto"/>
          <w:szCs w:val="21"/>
        </w:rPr>
      </w:pPr>
    </w:p>
    <w:p>
      <w:pPr>
        <w:jc w:val="center"/>
        <w:rPr>
          <w:rFonts w:hint="eastAsia" w:ascii="仿宋" w:hAnsi="仿宋" w:eastAsia="仿宋" w:cs="仿宋"/>
          <w:color w:val="auto"/>
          <w:szCs w:val="21"/>
        </w:rPr>
      </w:pPr>
      <w:r>
        <w:rPr>
          <w:rFonts w:hint="eastAsia" w:ascii="仿宋" w:hAnsi="仿宋" w:eastAsia="仿宋" w:cs="仿宋"/>
          <w:color w:val="auto"/>
          <w:szCs w:val="21"/>
          <w:lang w:val="en-US" w:eastAsia="zh-CN"/>
        </w:rPr>
        <w:t xml:space="preserve">                       </w:t>
      </w:r>
      <w:r>
        <w:rPr>
          <w:rFonts w:hint="eastAsia" w:ascii="仿宋" w:hAnsi="仿宋" w:eastAsia="仿宋" w:cs="仿宋"/>
          <w:color w:val="auto"/>
          <w:szCs w:val="21"/>
        </w:rPr>
        <w:t>年   月    日</w:t>
      </w:r>
    </w:p>
    <w:p>
      <w:pPr>
        <w:spacing w:line="600" w:lineRule="auto"/>
        <w:jc w:val="center"/>
        <w:rPr>
          <w:rFonts w:hint="eastAsia" w:ascii="仿宋" w:hAnsi="仿宋" w:eastAsia="仿宋" w:cs="仿宋"/>
          <w:b/>
          <w:snapToGrid w:val="0"/>
          <w:color w:val="auto"/>
          <w:sz w:val="44"/>
          <w:szCs w:val="44"/>
        </w:rPr>
      </w:pPr>
    </w:p>
    <w:p>
      <w:pPr>
        <w:jc w:val="center"/>
        <w:rPr>
          <w:rFonts w:hint="eastAsia" w:ascii="仿宋" w:hAnsi="仿宋" w:eastAsia="仿宋" w:cs="仿宋"/>
          <w:b/>
          <w:snapToGrid w:val="0"/>
          <w:color w:val="auto"/>
          <w:sz w:val="28"/>
          <w:szCs w:val="28"/>
        </w:rPr>
      </w:pPr>
    </w:p>
    <w:p>
      <w:pPr>
        <w:pStyle w:val="6"/>
        <w:spacing w:line="360" w:lineRule="auto"/>
        <w:jc w:val="center"/>
        <w:rPr>
          <w:rFonts w:hint="eastAsia" w:ascii="仿宋" w:hAnsi="仿宋" w:eastAsia="仿宋" w:cs="仿宋"/>
          <w:bCs/>
          <w:snapToGrid w:val="0"/>
          <w:color w:val="auto"/>
          <w:sz w:val="28"/>
          <w:szCs w:val="28"/>
        </w:rPr>
      </w:pPr>
      <w:bookmarkStart w:id="819" w:name="_Toc13989"/>
      <w:r>
        <w:rPr>
          <w:rFonts w:hint="eastAsia" w:ascii="仿宋" w:hAnsi="仿宋" w:eastAsia="仿宋" w:cs="仿宋"/>
          <w:bCs/>
          <w:snapToGrid w:val="0"/>
          <w:color w:val="auto"/>
          <w:sz w:val="28"/>
          <w:szCs w:val="28"/>
        </w:rPr>
        <w:t>商务文件目录</w:t>
      </w:r>
      <w:bookmarkEnd w:id="819"/>
    </w:p>
    <w:p>
      <w:pPr>
        <w:spacing w:line="360" w:lineRule="auto"/>
        <w:ind w:firstLine="480" w:firstLineChars="200"/>
        <w:rPr>
          <w:rFonts w:hint="eastAsia" w:ascii="仿宋" w:hAnsi="仿宋" w:eastAsia="仿宋" w:cs="仿宋"/>
          <w:snapToGrid w:val="0"/>
          <w:color w:val="auto"/>
          <w:szCs w:val="21"/>
        </w:rPr>
      </w:pPr>
    </w:p>
    <w:p>
      <w:pPr>
        <w:spacing w:line="700" w:lineRule="exact"/>
        <w:ind w:firstLine="480" w:firstLineChars="200"/>
        <w:rPr>
          <w:rFonts w:hint="eastAsia" w:ascii="仿宋" w:hAnsi="仿宋" w:eastAsia="仿宋" w:cs="仿宋"/>
          <w:snapToGrid w:val="0"/>
          <w:color w:val="auto"/>
          <w:szCs w:val="21"/>
        </w:rPr>
      </w:pPr>
      <w:r>
        <w:rPr>
          <w:rFonts w:hint="eastAsia" w:ascii="仿宋" w:hAnsi="仿宋" w:eastAsia="仿宋" w:cs="仿宋"/>
          <w:snapToGrid w:val="0"/>
          <w:color w:val="auto"/>
          <w:szCs w:val="21"/>
        </w:rPr>
        <w:t>一、竞包函</w:t>
      </w:r>
    </w:p>
    <w:p>
      <w:pPr>
        <w:spacing w:line="700" w:lineRule="exact"/>
        <w:ind w:firstLine="480" w:firstLineChars="200"/>
        <w:rPr>
          <w:rFonts w:hint="eastAsia" w:ascii="仿宋" w:hAnsi="仿宋" w:eastAsia="仿宋" w:cs="仿宋"/>
          <w:snapToGrid w:val="0"/>
          <w:color w:val="auto"/>
          <w:szCs w:val="21"/>
        </w:rPr>
      </w:pPr>
      <w:r>
        <w:rPr>
          <w:rFonts w:hint="eastAsia" w:ascii="仿宋" w:hAnsi="仿宋" w:eastAsia="仿宋" w:cs="仿宋"/>
          <w:snapToGrid w:val="0"/>
          <w:color w:val="auto"/>
          <w:szCs w:val="21"/>
        </w:rPr>
        <w:t>二、已标价的工程量清单</w:t>
      </w:r>
    </w:p>
    <w:p>
      <w:pPr>
        <w:spacing w:line="700" w:lineRule="exact"/>
        <w:ind w:firstLine="480" w:firstLineChars="200"/>
        <w:rPr>
          <w:rFonts w:hint="eastAsia" w:ascii="仿宋" w:hAnsi="仿宋" w:eastAsia="仿宋" w:cs="仿宋"/>
          <w:snapToGrid w:val="0"/>
          <w:color w:val="auto"/>
          <w:szCs w:val="21"/>
        </w:rPr>
      </w:pPr>
      <w:r>
        <w:rPr>
          <w:rFonts w:hint="eastAsia" w:ascii="仿宋" w:hAnsi="仿宋" w:eastAsia="仿宋" w:cs="仿宋"/>
          <w:snapToGrid w:val="0"/>
          <w:color w:val="auto"/>
          <w:szCs w:val="21"/>
        </w:rPr>
        <w:t>三、其他材料</w:t>
      </w:r>
    </w:p>
    <w:p>
      <w:pPr>
        <w:tabs>
          <w:tab w:val="left" w:pos="-3216"/>
        </w:tabs>
        <w:spacing w:line="360" w:lineRule="auto"/>
        <w:rPr>
          <w:rFonts w:hint="eastAsia" w:ascii="仿宋" w:hAnsi="仿宋" w:eastAsia="仿宋" w:cs="仿宋"/>
          <w:snapToGrid w:val="0"/>
          <w:color w:val="auto"/>
        </w:rPr>
      </w:pPr>
    </w:p>
    <w:p>
      <w:pPr>
        <w:tabs>
          <w:tab w:val="left" w:pos="-3216"/>
        </w:tabs>
        <w:spacing w:line="360" w:lineRule="auto"/>
        <w:rPr>
          <w:rFonts w:hint="eastAsia" w:ascii="仿宋" w:hAnsi="仿宋" w:eastAsia="仿宋" w:cs="仿宋"/>
          <w:snapToGrid w:val="0"/>
          <w:color w:val="auto"/>
        </w:rPr>
      </w:pPr>
    </w:p>
    <w:p>
      <w:pPr>
        <w:pStyle w:val="8"/>
        <w:spacing w:line="360" w:lineRule="auto"/>
        <w:jc w:val="center"/>
        <w:rPr>
          <w:rFonts w:hint="eastAsia" w:ascii="仿宋" w:hAnsi="仿宋" w:eastAsia="仿宋" w:cs="仿宋"/>
          <w:snapToGrid w:val="0"/>
          <w:color w:val="auto"/>
          <w:sz w:val="30"/>
          <w:szCs w:val="30"/>
        </w:rPr>
      </w:pPr>
      <w:r>
        <w:rPr>
          <w:rFonts w:hint="eastAsia" w:ascii="仿宋" w:hAnsi="仿宋" w:eastAsia="仿宋" w:cs="仿宋"/>
          <w:snapToGrid w:val="0"/>
          <w:color w:val="auto"/>
          <w:sz w:val="30"/>
          <w:szCs w:val="30"/>
        </w:rPr>
        <w:br w:type="page"/>
      </w:r>
      <w:bookmarkStart w:id="820" w:name="_Toc259802277"/>
      <w:bookmarkStart w:id="821" w:name="_Toc336325405"/>
      <w:bookmarkStart w:id="822" w:name="_Toc13503"/>
      <w:bookmarkStart w:id="823" w:name="_Toc217457096"/>
      <w:r>
        <w:rPr>
          <w:rFonts w:hint="eastAsia" w:ascii="仿宋" w:hAnsi="仿宋" w:eastAsia="仿宋" w:cs="仿宋"/>
          <w:snapToGrid w:val="0"/>
          <w:color w:val="auto"/>
          <w:sz w:val="30"/>
          <w:szCs w:val="30"/>
        </w:rPr>
        <w:t>一、竞包函</w:t>
      </w:r>
      <w:bookmarkEnd w:id="820"/>
      <w:bookmarkEnd w:id="821"/>
      <w:bookmarkEnd w:id="822"/>
    </w:p>
    <w:p>
      <w:pPr>
        <w:spacing w:line="360" w:lineRule="auto"/>
        <w:rPr>
          <w:rFonts w:hint="eastAsia" w:ascii="仿宋" w:hAnsi="仿宋" w:eastAsia="仿宋" w:cs="仿宋"/>
          <w:snapToGrid w:val="0"/>
          <w:color w:val="auto"/>
          <w:szCs w:val="24"/>
        </w:rPr>
      </w:pPr>
    </w:p>
    <w:p>
      <w:pPr>
        <w:keepNext w:val="0"/>
        <w:keepLines w:val="0"/>
        <w:pageBreakBefore w:val="0"/>
        <w:widowControl w:val="0"/>
        <w:kinsoku/>
        <w:wordWrap/>
        <w:overflowPunct/>
        <w:topLinePunct w:val="0"/>
        <w:autoSpaceDE w:val="0"/>
        <w:autoSpaceDN w:val="0"/>
        <w:bidi w:val="0"/>
        <w:adjustRightInd w:val="0"/>
        <w:snapToGrid/>
        <w:spacing w:line="540" w:lineRule="exact"/>
        <w:textAlignment w:val="baseline"/>
        <w:rPr>
          <w:rFonts w:hint="eastAsia" w:ascii="仿宋" w:hAnsi="仿宋" w:eastAsia="仿宋" w:cs="仿宋"/>
          <w:snapToGrid w:val="0"/>
          <w:color w:val="auto"/>
          <w:sz w:val="24"/>
          <w:szCs w:val="24"/>
          <w:u w:val="single"/>
        </w:rPr>
      </w:pPr>
      <w:r>
        <w:rPr>
          <w:rFonts w:hint="eastAsia" w:ascii="仿宋" w:hAnsi="仿宋" w:eastAsia="仿宋" w:cs="仿宋"/>
          <w:snapToGrid w:val="0"/>
          <w:color w:val="auto"/>
          <w:sz w:val="24"/>
          <w:szCs w:val="24"/>
        </w:rPr>
        <w:t xml:space="preserve">___________________（发包人名称）: </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textAlignment w:val="baseline"/>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1</w:t>
      </w:r>
      <w:r>
        <w:rPr>
          <w:rFonts w:hint="eastAsia" w:ascii="仿宋" w:hAnsi="仿宋" w:eastAsia="仿宋" w:cs="仿宋"/>
          <w:snapToGrid w:val="0"/>
          <w:color w:val="auto"/>
          <w:sz w:val="24"/>
          <w:szCs w:val="24"/>
          <w:lang w:val="en-US" w:eastAsia="zh-CN"/>
        </w:rPr>
        <w:t>.</w:t>
      </w:r>
      <w:r>
        <w:rPr>
          <w:rFonts w:hint="eastAsia" w:ascii="仿宋" w:hAnsi="仿宋" w:eastAsia="仿宋" w:cs="仿宋"/>
          <w:snapToGrid w:val="0"/>
          <w:color w:val="auto"/>
          <w:sz w:val="24"/>
          <w:szCs w:val="24"/>
        </w:rPr>
        <w:t>我方已仔细研究了________________（项目名称）_________（标段名称）发包文件的全部内容，愿意以人民币（大写） _______元（￥______元）的竞包综合报价，工期____日历天，拟派__________为本项目负责人，按合同约定实施和完成承包工程，修补工程中的任何缺陷，工程质量达到_______。</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textAlignment w:val="baseline"/>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2</w:t>
      </w:r>
      <w:r>
        <w:rPr>
          <w:rFonts w:hint="eastAsia" w:ascii="仿宋" w:hAnsi="仿宋" w:eastAsia="仿宋" w:cs="仿宋"/>
          <w:snapToGrid w:val="0"/>
          <w:color w:val="auto"/>
          <w:sz w:val="24"/>
          <w:szCs w:val="24"/>
          <w:lang w:val="en-US" w:eastAsia="zh-CN"/>
        </w:rPr>
        <w:t>.</w:t>
      </w:r>
      <w:r>
        <w:rPr>
          <w:rFonts w:hint="eastAsia" w:ascii="仿宋" w:hAnsi="仿宋" w:eastAsia="仿宋" w:cs="仿宋"/>
          <w:snapToGrid w:val="0"/>
          <w:color w:val="auto"/>
          <w:sz w:val="24"/>
          <w:szCs w:val="24"/>
        </w:rPr>
        <w:t>我方承诺在竞包有效期内不补充、修改、替代或者撤回本竞包文件。</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textAlignment w:val="baseline"/>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3</w:t>
      </w:r>
      <w:r>
        <w:rPr>
          <w:rFonts w:hint="eastAsia" w:ascii="仿宋" w:hAnsi="仿宋" w:eastAsia="仿宋" w:cs="仿宋"/>
          <w:snapToGrid w:val="0"/>
          <w:color w:val="auto"/>
          <w:sz w:val="24"/>
          <w:szCs w:val="24"/>
          <w:lang w:val="en-US" w:eastAsia="zh-CN"/>
        </w:rPr>
        <w:t>.</w:t>
      </w:r>
      <w:r>
        <w:rPr>
          <w:rFonts w:hint="eastAsia" w:ascii="仿宋" w:hAnsi="仿宋" w:eastAsia="仿宋" w:cs="仿宋"/>
          <w:snapToGrid w:val="0"/>
          <w:color w:val="auto"/>
          <w:sz w:val="24"/>
          <w:szCs w:val="24"/>
        </w:rPr>
        <w:t>如我方承包：</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textAlignment w:val="baseline"/>
        <w:rPr>
          <w:rFonts w:hint="eastAsia" w:ascii="仿宋" w:hAnsi="仿宋" w:eastAsia="仿宋" w:cs="仿宋"/>
          <w:snapToGrid w:val="0"/>
          <w:color w:val="auto"/>
          <w:spacing w:val="-8"/>
          <w:sz w:val="24"/>
          <w:szCs w:val="24"/>
        </w:rPr>
      </w:pPr>
      <w:r>
        <w:rPr>
          <w:rFonts w:hint="eastAsia" w:ascii="仿宋" w:hAnsi="仿宋" w:eastAsia="仿宋" w:cs="仿宋"/>
          <w:snapToGrid w:val="0"/>
          <w:color w:val="auto"/>
          <w:sz w:val="24"/>
          <w:szCs w:val="24"/>
        </w:rPr>
        <w:t xml:space="preserve">(1) </w:t>
      </w:r>
      <w:r>
        <w:rPr>
          <w:rFonts w:hint="eastAsia" w:ascii="仿宋" w:hAnsi="仿宋" w:eastAsia="仿宋" w:cs="仿宋"/>
          <w:snapToGrid w:val="0"/>
          <w:color w:val="auto"/>
          <w:spacing w:val="-8"/>
          <w:sz w:val="24"/>
          <w:szCs w:val="24"/>
        </w:rPr>
        <w:t>我方承诺在收到成交通知书后，在成交通知书规定的期限内与你方签订合同；</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textAlignment w:val="baseline"/>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(2) 随同本竞包函递交的竞包函附录属于合同文件的组成部分；</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textAlignment w:val="baseline"/>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(3) 我方承诺按照发包文件规定向你方递交履约担保；</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textAlignment w:val="baseline"/>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(4) 我方承诺按照发包文件规定向你方递交民工工资支付担保；</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textAlignment w:val="baseline"/>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(5) 我方承诺在合同约定的期限内完成并移交全部合同工程。</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textAlignment w:val="baseline"/>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lang w:val="en-US" w:eastAsia="zh-CN"/>
        </w:rPr>
        <w:t>4.</w:t>
      </w:r>
      <w:r>
        <w:rPr>
          <w:rFonts w:hint="eastAsia" w:ascii="仿宋" w:hAnsi="仿宋" w:eastAsia="仿宋" w:cs="仿宋"/>
          <w:snapToGrid w:val="0"/>
          <w:color w:val="auto"/>
          <w:sz w:val="24"/>
          <w:szCs w:val="24"/>
        </w:rPr>
        <w:t>我方在此声明，所递交的竞包文件及有关资料内容完整、真实和准确，且不存在第2章竞包人须知第1.4.3款规定的任何一种情形。</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textAlignment w:val="baseline"/>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lang w:val="en-US" w:eastAsia="zh-CN"/>
        </w:rPr>
        <w:t>5.</w:t>
      </w:r>
      <w:r>
        <w:rPr>
          <w:rFonts w:hint="eastAsia" w:ascii="仿宋" w:hAnsi="仿宋" w:eastAsia="仿宋" w:cs="仿宋"/>
          <w:snapToGrid w:val="0"/>
          <w:color w:val="auto"/>
          <w:sz w:val="24"/>
          <w:szCs w:val="24"/>
          <w:u w:val="single"/>
        </w:rPr>
        <w:t>（其它补充说明）</w:t>
      </w:r>
      <w:r>
        <w:rPr>
          <w:rFonts w:hint="eastAsia" w:ascii="仿宋" w:hAnsi="仿宋" w:eastAsia="仿宋" w:cs="仿宋"/>
          <w:snapToGrid w:val="0"/>
          <w:color w:val="auto"/>
          <w:sz w:val="24"/>
          <w:szCs w:val="24"/>
        </w:rPr>
        <w:t>。</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textAlignment w:val="baseline"/>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竞包人：_______________________（盖单位章）</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textAlignment w:val="baseline"/>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法定代表人：______________（签字或盖章）</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textAlignment w:val="baseline"/>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地址：________________________________</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textAlignment w:val="baseline"/>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网址：________________________________</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textAlignment w:val="baseline"/>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电话：________________________________</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textAlignment w:val="baseline"/>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传真：________________________________</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textAlignment w:val="baseline"/>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邮政编码：_______________</w:t>
      </w:r>
      <w:r>
        <w:rPr>
          <w:rFonts w:hint="eastAsia" w:ascii="仿宋" w:hAnsi="仿宋" w:eastAsia="仿宋" w:cs="仿宋"/>
          <w:snapToGrid w:val="0"/>
          <w:color w:val="auto"/>
          <w:sz w:val="24"/>
          <w:szCs w:val="24"/>
          <w:u w:val="single"/>
          <w:lang w:val="en-US" w:eastAsia="zh-CN"/>
        </w:rPr>
        <w:t xml:space="preserve">      </w:t>
      </w:r>
      <w:r>
        <w:rPr>
          <w:rFonts w:hint="eastAsia" w:ascii="仿宋" w:hAnsi="仿宋" w:eastAsia="仿宋" w:cs="仿宋"/>
          <w:snapToGrid w:val="0"/>
          <w:color w:val="auto"/>
          <w:sz w:val="24"/>
          <w:szCs w:val="24"/>
        </w:rPr>
        <w:t>______</w:t>
      </w:r>
    </w:p>
    <w:p>
      <w:pPr>
        <w:keepNext w:val="0"/>
        <w:keepLines w:val="0"/>
        <w:pageBreakBefore w:val="0"/>
        <w:widowControl w:val="0"/>
        <w:kinsoku/>
        <w:wordWrap/>
        <w:overflowPunct/>
        <w:topLinePunct w:val="0"/>
        <w:autoSpaceDE w:val="0"/>
        <w:autoSpaceDN w:val="0"/>
        <w:bidi w:val="0"/>
        <w:adjustRightInd w:val="0"/>
        <w:snapToGrid/>
        <w:spacing w:line="540" w:lineRule="exact"/>
        <w:ind w:firstLine="720" w:firstLineChars="300"/>
        <w:textAlignment w:val="baseline"/>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年  月  日</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textAlignment w:val="baseline"/>
        <w:rPr>
          <w:rFonts w:hint="eastAsia" w:ascii="仿宋" w:hAnsi="仿宋" w:eastAsia="仿宋" w:cs="仿宋"/>
          <w:snapToGrid w:val="0"/>
          <w:color w:val="auto"/>
          <w:sz w:val="24"/>
          <w:szCs w:val="24"/>
        </w:rPr>
        <w:sectPr>
          <w:footerReference r:id="rId7" w:type="default"/>
          <w:pgSz w:w="11907" w:h="16840"/>
          <w:pgMar w:top="1701" w:right="1701" w:bottom="1418" w:left="1418" w:header="1304" w:footer="964" w:gutter="0"/>
          <w:pgBorders>
            <w:top w:val="none" w:sz="0" w:space="0"/>
            <w:left w:val="none" w:sz="0" w:space="0"/>
            <w:bottom w:val="none" w:sz="0" w:space="0"/>
            <w:right w:val="none" w:sz="0" w:space="0"/>
          </w:pgBorders>
          <w:pgNumType w:fmt="numberInDash" w:chapStyle="1"/>
          <w:cols w:space="720" w:num="1"/>
          <w:docGrid w:linePitch="326" w:charSpace="0"/>
        </w:sectPr>
      </w:pPr>
    </w:p>
    <w:bookmarkEnd w:id="823"/>
    <w:p>
      <w:pPr>
        <w:pStyle w:val="8"/>
        <w:spacing w:line="360" w:lineRule="auto"/>
        <w:jc w:val="center"/>
        <w:rPr>
          <w:rFonts w:hint="eastAsia" w:ascii="仿宋" w:hAnsi="仿宋" w:eastAsia="仿宋" w:cs="仿宋"/>
          <w:snapToGrid w:val="0"/>
          <w:color w:val="auto"/>
          <w:sz w:val="30"/>
          <w:szCs w:val="30"/>
        </w:rPr>
      </w:pPr>
      <w:bookmarkStart w:id="824" w:name="_Toc17834803"/>
      <w:bookmarkStart w:id="825" w:name="_Toc14126"/>
      <w:bookmarkStart w:id="826" w:name="_Toc11329"/>
      <w:bookmarkStart w:id="827" w:name="_Toc10008"/>
      <w:bookmarkStart w:id="828" w:name="_Toc16838"/>
      <w:bookmarkStart w:id="829" w:name="_Toc24800"/>
      <w:bookmarkStart w:id="830" w:name="_Toc17216"/>
      <w:bookmarkStart w:id="831" w:name="_Toc336325406"/>
      <w:r>
        <w:rPr>
          <w:rFonts w:hint="eastAsia" w:ascii="仿宋" w:hAnsi="仿宋" w:eastAsia="仿宋" w:cs="仿宋"/>
          <w:snapToGrid w:val="0"/>
          <w:color w:val="auto"/>
          <w:sz w:val="30"/>
          <w:szCs w:val="30"/>
        </w:rPr>
        <w:t>投标函附录</w:t>
      </w:r>
      <w:bookmarkEnd w:id="824"/>
      <w:bookmarkEnd w:id="825"/>
      <w:bookmarkEnd w:id="826"/>
      <w:bookmarkEnd w:id="827"/>
      <w:bookmarkEnd w:id="828"/>
      <w:bookmarkEnd w:id="829"/>
    </w:p>
    <w:p>
      <w:pPr>
        <w:tabs>
          <w:tab w:val="left" w:pos="6000"/>
        </w:tabs>
        <w:ind w:firstLine="480" w:firstLineChars="200"/>
        <w:rPr>
          <w:rFonts w:hint="eastAsia" w:ascii="仿宋" w:hAnsi="仿宋" w:eastAsia="仿宋" w:cs="仿宋"/>
          <w:snapToGrid w:val="0"/>
          <w:color w:val="auto"/>
          <w:szCs w:val="21"/>
        </w:rPr>
      </w:pPr>
      <w:r>
        <w:rPr>
          <w:rFonts w:hint="eastAsia" w:ascii="仿宋" w:hAnsi="仿宋" w:eastAsia="仿宋" w:cs="仿宋"/>
          <w:snapToGrid w:val="0"/>
          <w:color w:val="auto"/>
          <w:szCs w:val="21"/>
        </w:rPr>
        <w:tab/>
      </w:r>
    </w:p>
    <w:tbl>
      <w:tblPr>
        <w:tblStyle w:val="25"/>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626"/>
        <w:gridCol w:w="360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51" w:type="dxa"/>
            <w:tcBorders>
              <w:top w:val="single" w:color="auto" w:sz="12" w:space="0"/>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序号</w:t>
            </w:r>
          </w:p>
        </w:tc>
        <w:tc>
          <w:tcPr>
            <w:tcW w:w="2626" w:type="dxa"/>
            <w:tcBorders>
              <w:top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条款名称</w:t>
            </w:r>
          </w:p>
        </w:tc>
        <w:tc>
          <w:tcPr>
            <w:tcW w:w="3600" w:type="dxa"/>
            <w:tcBorders>
              <w:top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约定内容</w:t>
            </w:r>
          </w:p>
        </w:tc>
        <w:tc>
          <w:tcPr>
            <w:tcW w:w="2010" w:type="dxa"/>
            <w:tcBorders>
              <w:top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51"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w:t>
            </w:r>
          </w:p>
        </w:tc>
        <w:tc>
          <w:tcPr>
            <w:tcW w:w="262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项目负责人</w:t>
            </w:r>
          </w:p>
        </w:tc>
        <w:tc>
          <w:tcPr>
            <w:tcW w:w="360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left"/>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姓名：</w:t>
            </w:r>
          </w:p>
          <w:p>
            <w:pPr>
              <w:keepNext w:val="0"/>
              <w:keepLines w:val="0"/>
              <w:pageBreakBefore w:val="0"/>
              <w:widowControl w:val="0"/>
              <w:kinsoku/>
              <w:wordWrap/>
              <w:overflowPunct/>
              <w:topLinePunct w:val="0"/>
              <w:autoSpaceDE w:val="0"/>
              <w:autoSpaceDN w:val="0"/>
              <w:bidi w:val="0"/>
              <w:adjustRightInd w:val="0"/>
              <w:snapToGrid w:val="0"/>
              <w:spacing w:line="540" w:lineRule="exact"/>
              <w:jc w:val="left"/>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证书编号：</w:t>
            </w:r>
          </w:p>
          <w:p>
            <w:pPr>
              <w:keepNext w:val="0"/>
              <w:keepLines w:val="0"/>
              <w:pageBreakBefore w:val="0"/>
              <w:widowControl w:val="0"/>
              <w:kinsoku/>
              <w:wordWrap/>
              <w:overflowPunct/>
              <w:topLinePunct w:val="0"/>
              <w:autoSpaceDE w:val="0"/>
              <w:autoSpaceDN w:val="0"/>
              <w:bidi w:val="0"/>
              <w:adjustRightInd w:val="0"/>
              <w:snapToGrid w:val="0"/>
              <w:spacing w:line="540" w:lineRule="exact"/>
              <w:jc w:val="left"/>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身份证号码：</w:t>
            </w:r>
          </w:p>
        </w:tc>
        <w:tc>
          <w:tcPr>
            <w:tcW w:w="2010" w:type="dxa"/>
            <w:tcBorders>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540" w:lineRule="exact"/>
              <w:jc w:val="center"/>
              <w:textAlignment w:val="baseline"/>
              <w:rPr>
                <w:rFonts w:hint="eastAsia" w:ascii="仿宋" w:hAnsi="仿宋" w:eastAsia="仿宋" w:cs="仿宋"/>
                <w:snapToGrid w:val="0"/>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51"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2</w:t>
            </w:r>
          </w:p>
        </w:tc>
        <w:tc>
          <w:tcPr>
            <w:tcW w:w="262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工期（日历天）</w:t>
            </w:r>
          </w:p>
        </w:tc>
        <w:tc>
          <w:tcPr>
            <w:tcW w:w="360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left"/>
              <w:textAlignment w:val="baseline"/>
              <w:rPr>
                <w:rFonts w:hint="eastAsia" w:ascii="仿宋" w:hAnsi="仿宋" w:eastAsia="仿宋" w:cs="仿宋"/>
                <w:color w:val="auto"/>
                <w:kern w:val="2"/>
                <w:sz w:val="21"/>
                <w:szCs w:val="21"/>
              </w:rPr>
            </w:pPr>
          </w:p>
        </w:tc>
        <w:tc>
          <w:tcPr>
            <w:tcW w:w="2010" w:type="dxa"/>
            <w:tcBorders>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540" w:lineRule="exact"/>
              <w:jc w:val="center"/>
              <w:textAlignment w:val="baseline"/>
              <w:rPr>
                <w:rFonts w:hint="eastAsia" w:ascii="仿宋" w:hAnsi="仿宋" w:eastAsia="仿宋" w:cs="仿宋"/>
                <w:snapToGrid w:val="0"/>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51"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3</w:t>
            </w:r>
          </w:p>
        </w:tc>
        <w:tc>
          <w:tcPr>
            <w:tcW w:w="262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缺陷责任期</w:t>
            </w:r>
          </w:p>
        </w:tc>
        <w:tc>
          <w:tcPr>
            <w:tcW w:w="360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left"/>
              <w:textAlignment w:val="baseline"/>
              <w:rPr>
                <w:rFonts w:hint="eastAsia" w:ascii="仿宋" w:hAnsi="仿宋" w:eastAsia="仿宋" w:cs="仿宋"/>
                <w:color w:val="auto"/>
                <w:kern w:val="2"/>
                <w:sz w:val="21"/>
                <w:szCs w:val="21"/>
              </w:rPr>
            </w:pPr>
          </w:p>
        </w:tc>
        <w:tc>
          <w:tcPr>
            <w:tcW w:w="2010" w:type="dxa"/>
            <w:tcBorders>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540" w:lineRule="exact"/>
              <w:jc w:val="center"/>
              <w:textAlignment w:val="baseline"/>
              <w:rPr>
                <w:rFonts w:hint="eastAsia" w:ascii="仿宋" w:hAnsi="仿宋" w:eastAsia="仿宋" w:cs="仿宋"/>
                <w:snapToGrid w:val="0"/>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51"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4</w:t>
            </w:r>
          </w:p>
        </w:tc>
        <w:tc>
          <w:tcPr>
            <w:tcW w:w="262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质量目标</w:t>
            </w:r>
          </w:p>
        </w:tc>
        <w:tc>
          <w:tcPr>
            <w:tcW w:w="360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left"/>
              <w:textAlignment w:val="baseline"/>
              <w:rPr>
                <w:rFonts w:hint="eastAsia" w:ascii="仿宋" w:hAnsi="仿宋" w:eastAsia="仿宋" w:cs="仿宋"/>
                <w:color w:val="auto"/>
                <w:kern w:val="2"/>
                <w:sz w:val="21"/>
                <w:szCs w:val="21"/>
              </w:rPr>
            </w:pPr>
          </w:p>
        </w:tc>
        <w:tc>
          <w:tcPr>
            <w:tcW w:w="2010" w:type="dxa"/>
            <w:tcBorders>
              <w:righ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540" w:lineRule="exact"/>
              <w:jc w:val="center"/>
              <w:textAlignment w:val="baseline"/>
              <w:rPr>
                <w:rFonts w:hint="eastAsia" w:ascii="仿宋" w:hAnsi="仿宋" w:eastAsia="仿宋" w:cs="仿宋"/>
                <w:snapToGrid w:val="0"/>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51"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5</w:t>
            </w:r>
          </w:p>
        </w:tc>
        <w:tc>
          <w:tcPr>
            <w:tcW w:w="262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p>
        </w:tc>
        <w:tc>
          <w:tcPr>
            <w:tcW w:w="3600" w:type="dxa"/>
            <w:noWrap w:val="0"/>
            <w:vAlign w:val="center"/>
          </w:tcPr>
          <w:p>
            <w:pPr>
              <w:keepNext w:val="0"/>
              <w:keepLines w:val="0"/>
              <w:pageBreakBefore w:val="0"/>
              <w:widowControl w:val="0"/>
              <w:kinsoku/>
              <w:wordWrap/>
              <w:overflowPunct/>
              <w:topLinePunct w:val="0"/>
              <w:autoSpaceDE w:val="0"/>
              <w:autoSpaceDN w:val="0"/>
              <w:bidi w:val="0"/>
              <w:adjustRightInd w:val="0"/>
              <w:spacing w:line="540" w:lineRule="exact"/>
              <w:textAlignment w:val="baseline"/>
              <w:rPr>
                <w:rFonts w:hint="eastAsia" w:ascii="仿宋" w:hAnsi="仿宋" w:eastAsia="仿宋" w:cs="仿宋"/>
                <w:snapToGrid w:val="0"/>
                <w:color w:val="auto"/>
                <w:kern w:val="2"/>
                <w:szCs w:val="21"/>
                <w:u w:val="single"/>
              </w:rPr>
            </w:pPr>
          </w:p>
        </w:tc>
        <w:tc>
          <w:tcPr>
            <w:tcW w:w="2010" w:type="dxa"/>
            <w:tcBorders>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pacing w:line="540" w:lineRule="exact"/>
              <w:textAlignment w:val="baseline"/>
              <w:rPr>
                <w:rFonts w:hint="eastAsia" w:ascii="仿宋" w:hAnsi="仿宋" w:eastAsia="仿宋" w:cs="仿宋"/>
                <w:snapToGrid w:val="0"/>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51"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6</w:t>
            </w:r>
          </w:p>
        </w:tc>
        <w:tc>
          <w:tcPr>
            <w:tcW w:w="262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p>
        </w:tc>
        <w:tc>
          <w:tcPr>
            <w:tcW w:w="3600" w:type="dxa"/>
            <w:noWrap w:val="0"/>
            <w:vAlign w:val="center"/>
          </w:tcPr>
          <w:p>
            <w:pPr>
              <w:keepNext w:val="0"/>
              <w:keepLines w:val="0"/>
              <w:pageBreakBefore w:val="0"/>
              <w:widowControl w:val="0"/>
              <w:kinsoku/>
              <w:wordWrap/>
              <w:overflowPunct/>
              <w:topLinePunct w:val="0"/>
              <w:autoSpaceDE w:val="0"/>
              <w:autoSpaceDN w:val="0"/>
              <w:bidi w:val="0"/>
              <w:adjustRightInd w:val="0"/>
              <w:spacing w:line="540" w:lineRule="exact"/>
              <w:textAlignment w:val="baseline"/>
              <w:rPr>
                <w:rFonts w:hint="eastAsia" w:ascii="仿宋" w:hAnsi="仿宋" w:eastAsia="仿宋" w:cs="仿宋"/>
                <w:snapToGrid w:val="0"/>
                <w:color w:val="auto"/>
                <w:kern w:val="2"/>
                <w:szCs w:val="21"/>
              </w:rPr>
            </w:pPr>
          </w:p>
        </w:tc>
        <w:tc>
          <w:tcPr>
            <w:tcW w:w="2010" w:type="dxa"/>
            <w:tcBorders>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pacing w:line="540" w:lineRule="exact"/>
              <w:textAlignment w:val="baseline"/>
              <w:rPr>
                <w:rFonts w:hint="eastAsia" w:ascii="仿宋" w:hAnsi="仿宋" w:eastAsia="仿宋" w:cs="仿宋"/>
                <w:snapToGrid w:val="0"/>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51"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7</w:t>
            </w:r>
          </w:p>
        </w:tc>
        <w:tc>
          <w:tcPr>
            <w:tcW w:w="262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p>
        </w:tc>
        <w:tc>
          <w:tcPr>
            <w:tcW w:w="3600" w:type="dxa"/>
            <w:noWrap w:val="0"/>
            <w:vAlign w:val="center"/>
          </w:tcPr>
          <w:p>
            <w:pPr>
              <w:keepNext w:val="0"/>
              <w:keepLines w:val="0"/>
              <w:pageBreakBefore w:val="0"/>
              <w:widowControl w:val="0"/>
              <w:kinsoku/>
              <w:wordWrap/>
              <w:overflowPunct/>
              <w:topLinePunct w:val="0"/>
              <w:autoSpaceDE w:val="0"/>
              <w:autoSpaceDN w:val="0"/>
              <w:bidi w:val="0"/>
              <w:adjustRightInd w:val="0"/>
              <w:spacing w:line="540" w:lineRule="exact"/>
              <w:textAlignment w:val="baseline"/>
              <w:rPr>
                <w:rFonts w:hint="eastAsia" w:ascii="仿宋" w:hAnsi="仿宋" w:eastAsia="仿宋" w:cs="仿宋"/>
                <w:snapToGrid w:val="0"/>
                <w:color w:val="auto"/>
                <w:kern w:val="2"/>
                <w:szCs w:val="21"/>
              </w:rPr>
            </w:pPr>
          </w:p>
        </w:tc>
        <w:tc>
          <w:tcPr>
            <w:tcW w:w="2010" w:type="dxa"/>
            <w:tcBorders>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pacing w:line="540" w:lineRule="exact"/>
              <w:textAlignment w:val="baseline"/>
              <w:rPr>
                <w:rFonts w:hint="eastAsia" w:ascii="仿宋" w:hAnsi="仿宋" w:eastAsia="仿宋" w:cs="仿宋"/>
                <w:snapToGrid w:val="0"/>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51"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8</w:t>
            </w:r>
          </w:p>
        </w:tc>
        <w:tc>
          <w:tcPr>
            <w:tcW w:w="262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p>
        </w:tc>
        <w:tc>
          <w:tcPr>
            <w:tcW w:w="3600" w:type="dxa"/>
            <w:noWrap w:val="0"/>
            <w:vAlign w:val="center"/>
          </w:tcPr>
          <w:p>
            <w:pPr>
              <w:keepNext w:val="0"/>
              <w:keepLines w:val="0"/>
              <w:pageBreakBefore w:val="0"/>
              <w:widowControl w:val="0"/>
              <w:kinsoku/>
              <w:wordWrap/>
              <w:overflowPunct/>
              <w:topLinePunct w:val="0"/>
              <w:autoSpaceDE w:val="0"/>
              <w:autoSpaceDN w:val="0"/>
              <w:bidi w:val="0"/>
              <w:adjustRightInd w:val="0"/>
              <w:spacing w:line="540" w:lineRule="exact"/>
              <w:textAlignment w:val="baseline"/>
              <w:rPr>
                <w:rFonts w:hint="eastAsia" w:ascii="仿宋" w:hAnsi="仿宋" w:eastAsia="仿宋" w:cs="仿宋"/>
                <w:snapToGrid w:val="0"/>
                <w:color w:val="auto"/>
                <w:kern w:val="2"/>
                <w:szCs w:val="21"/>
              </w:rPr>
            </w:pPr>
          </w:p>
        </w:tc>
        <w:tc>
          <w:tcPr>
            <w:tcW w:w="2010" w:type="dxa"/>
            <w:tcBorders>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pacing w:line="540" w:lineRule="exact"/>
              <w:textAlignment w:val="baseline"/>
              <w:rPr>
                <w:rFonts w:hint="eastAsia" w:ascii="仿宋" w:hAnsi="仿宋" w:eastAsia="仿宋" w:cs="仿宋"/>
                <w:snapToGrid w:val="0"/>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51"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9</w:t>
            </w:r>
          </w:p>
        </w:tc>
        <w:tc>
          <w:tcPr>
            <w:tcW w:w="262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p>
        </w:tc>
        <w:tc>
          <w:tcPr>
            <w:tcW w:w="3600" w:type="dxa"/>
            <w:noWrap w:val="0"/>
            <w:vAlign w:val="center"/>
          </w:tcPr>
          <w:p>
            <w:pPr>
              <w:keepNext w:val="0"/>
              <w:keepLines w:val="0"/>
              <w:pageBreakBefore w:val="0"/>
              <w:widowControl w:val="0"/>
              <w:kinsoku/>
              <w:wordWrap/>
              <w:overflowPunct/>
              <w:topLinePunct w:val="0"/>
              <w:autoSpaceDE w:val="0"/>
              <w:autoSpaceDN w:val="0"/>
              <w:bidi w:val="0"/>
              <w:adjustRightInd w:val="0"/>
              <w:spacing w:line="540" w:lineRule="exact"/>
              <w:textAlignment w:val="baseline"/>
              <w:rPr>
                <w:rFonts w:hint="eastAsia" w:ascii="仿宋" w:hAnsi="仿宋" w:eastAsia="仿宋" w:cs="仿宋"/>
                <w:snapToGrid w:val="0"/>
                <w:color w:val="auto"/>
                <w:kern w:val="2"/>
                <w:szCs w:val="21"/>
              </w:rPr>
            </w:pPr>
          </w:p>
        </w:tc>
        <w:tc>
          <w:tcPr>
            <w:tcW w:w="2010" w:type="dxa"/>
            <w:tcBorders>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pacing w:line="540" w:lineRule="exact"/>
              <w:textAlignment w:val="baseline"/>
              <w:rPr>
                <w:rFonts w:hint="eastAsia" w:ascii="仿宋" w:hAnsi="仿宋" w:eastAsia="仿宋" w:cs="仿宋"/>
                <w:snapToGrid w:val="0"/>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51"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10</w:t>
            </w:r>
          </w:p>
        </w:tc>
        <w:tc>
          <w:tcPr>
            <w:tcW w:w="262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p>
        </w:tc>
        <w:tc>
          <w:tcPr>
            <w:tcW w:w="3600" w:type="dxa"/>
            <w:noWrap w:val="0"/>
            <w:vAlign w:val="center"/>
          </w:tcPr>
          <w:p>
            <w:pPr>
              <w:keepNext w:val="0"/>
              <w:keepLines w:val="0"/>
              <w:pageBreakBefore w:val="0"/>
              <w:widowControl w:val="0"/>
              <w:kinsoku/>
              <w:wordWrap/>
              <w:overflowPunct/>
              <w:topLinePunct w:val="0"/>
              <w:autoSpaceDE w:val="0"/>
              <w:autoSpaceDN w:val="0"/>
              <w:bidi w:val="0"/>
              <w:adjustRightInd w:val="0"/>
              <w:spacing w:line="540" w:lineRule="exact"/>
              <w:textAlignment w:val="baseline"/>
              <w:rPr>
                <w:rFonts w:hint="eastAsia" w:ascii="仿宋" w:hAnsi="仿宋" w:eastAsia="仿宋" w:cs="仿宋"/>
                <w:snapToGrid w:val="0"/>
                <w:color w:val="auto"/>
                <w:kern w:val="2"/>
                <w:szCs w:val="21"/>
              </w:rPr>
            </w:pPr>
          </w:p>
        </w:tc>
        <w:tc>
          <w:tcPr>
            <w:tcW w:w="2010" w:type="dxa"/>
            <w:tcBorders>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pacing w:line="540" w:lineRule="exact"/>
              <w:textAlignment w:val="baseline"/>
              <w:rPr>
                <w:rFonts w:hint="eastAsia" w:ascii="仿宋" w:hAnsi="仿宋" w:eastAsia="仿宋" w:cs="仿宋"/>
                <w:snapToGrid w:val="0"/>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51"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11</w:t>
            </w:r>
          </w:p>
        </w:tc>
        <w:tc>
          <w:tcPr>
            <w:tcW w:w="262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p>
        </w:tc>
        <w:tc>
          <w:tcPr>
            <w:tcW w:w="3600" w:type="dxa"/>
            <w:noWrap w:val="0"/>
            <w:vAlign w:val="center"/>
          </w:tcPr>
          <w:p>
            <w:pPr>
              <w:keepNext w:val="0"/>
              <w:keepLines w:val="0"/>
              <w:pageBreakBefore w:val="0"/>
              <w:widowControl w:val="0"/>
              <w:kinsoku/>
              <w:wordWrap/>
              <w:overflowPunct/>
              <w:topLinePunct w:val="0"/>
              <w:autoSpaceDE w:val="0"/>
              <w:autoSpaceDN w:val="0"/>
              <w:bidi w:val="0"/>
              <w:adjustRightInd w:val="0"/>
              <w:spacing w:line="540" w:lineRule="exact"/>
              <w:textAlignment w:val="baseline"/>
              <w:rPr>
                <w:rFonts w:hint="eastAsia" w:ascii="仿宋" w:hAnsi="仿宋" w:eastAsia="仿宋" w:cs="仿宋"/>
                <w:snapToGrid w:val="0"/>
                <w:color w:val="auto"/>
                <w:kern w:val="2"/>
                <w:szCs w:val="21"/>
              </w:rPr>
            </w:pPr>
          </w:p>
        </w:tc>
        <w:tc>
          <w:tcPr>
            <w:tcW w:w="2010" w:type="dxa"/>
            <w:tcBorders>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pacing w:line="540" w:lineRule="exact"/>
              <w:textAlignment w:val="baseline"/>
              <w:rPr>
                <w:rFonts w:hint="eastAsia" w:ascii="仿宋" w:hAnsi="仿宋" w:eastAsia="仿宋" w:cs="仿宋"/>
                <w:snapToGrid w:val="0"/>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51"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w:t>
            </w:r>
          </w:p>
        </w:tc>
        <w:tc>
          <w:tcPr>
            <w:tcW w:w="262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w:t>
            </w:r>
          </w:p>
        </w:tc>
        <w:tc>
          <w:tcPr>
            <w:tcW w:w="3600" w:type="dxa"/>
            <w:noWrap w:val="0"/>
            <w:vAlign w:val="center"/>
          </w:tcPr>
          <w:p>
            <w:pPr>
              <w:keepNext w:val="0"/>
              <w:keepLines w:val="0"/>
              <w:pageBreakBefore w:val="0"/>
              <w:widowControl w:val="0"/>
              <w:kinsoku/>
              <w:wordWrap/>
              <w:overflowPunct/>
              <w:topLinePunct w:val="0"/>
              <w:autoSpaceDE w:val="0"/>
              <w:autoSpaceDN w:val="0"/>
              <w:bidi w:val="0"/>
              <w:adjustRightInd w:val="0"/>
              <w:spacing w:line="540" w:lineRule="exact"/>
              <w:textAlignment w:val="baseline"/>
              <w:rPr>
                <w:rFonts w:hint="eastAsia" w:ascii="仿宋" w:hAnsi="仿宋" w:eastAsia="仿宋" w:cs="仿宋"/>
                <w:snapToGrid w:val="0"/>
                <w:color w:val="auto"/>
                <w:kern w:val="2"/>
                <w:szCs w:val="21"/>
              </w:rPr>
            </w:pPr>
          </w:p>
        </w:tc>
        <w:tc>
          <w:tcPr>
            <w:tcW w:w="2010" w:type="dxa"/>
            <w:tcBorders>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pacing w:line="540" w:lineRule="exact"/>
              <w:textAlignment w:val="baseline"/>
              <w:rPr>
                <w:rFonts w:hint="eastAsia" w:ascii="仿宋" w:hAnsi="仿宋" w:eastAsia="仿宋" w:cs="仿宋"/>
                <w:snapToGrid w:val="0"/>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51" w:type="dxa"/>
            <w:tcBorders>
              <w:left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w:t>
            </w:r>
          </w:p>
        </w:tc>
        <w:tc>
          <w:tcPr>
            <w:tcW w:w="262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w:t>
            </w:r>
          </w:p>
        </w:tc>
        <w:tc>
          <w:tcPr>
            <w:tcW w:w="3600" w:type="dxa"/>
            <w:noWrap w:val="0"/>
            <w:vAlign w:val="center"/>
          </w:tcPr>
          <w:p>
            <w:pPr>
              <w:keepNext w:val="0"/>
              <w:keepLines w:val="0"/>
              <w:pageBreakBefore w:val="0"/>
              <w:widowControl w:val="0"/>
              <w:kinsoku/>
              <w:wordWrap/>
              <w:overflowPunct/>
              <w:topLinePunct w:val="0"/>
              <w:autoSpaceDE w:val="0"/>
              <w:autoSpaceDN w:val="0"/>
              <w:bidi w:val="0"/>
              <w:adjustRightInd w:val="0"/>
              <w:spacing w:line="540" w:lineRule="exact"/>
              <w:textAlignment w:val="baseline"/>
              <w:rPr>
                <w:rFonts w:hint="eastAsia" w:ascii="仿宋" w:hAnsi="仿宋" w:eastAsia="仿宋" w:cs="仿宋"/>
                <w:snapToGrid w:val="0"/>
                <w:color w:val="auto"/>
                <w:kern w:val="2"/>
                <w:szCs w:val="21"/>
              </w:rPr>
            </w:pPr>
          </w:p>
        </w:tc>
        <w:tc>
          <w:tcPr>
            <w:tcW w:w="2010" w:type="dxa"/>
            <w:tcBorders>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pacing w:line="540" w:lineRule="exact"/>
              <w:textAlignment w:val="baseline"/>
              <w:rPr>
                <w:rFonts w:hint="eastAsia" w:ascii="仿宋" w:hAnsi="仿宋" w:eastAsia="仿宋" w:cs="仿宋"/>
                <w:snapToGrid w:val="0"/>
                <w:color w:val="auto"/>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51" w:type="dxa"/>
            <w:tcBorders>
              <w:left w:val="single" w:color="auto" w:sz="12" w:space="0"/>
              <w:bottom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w:t>
            </w:r>
          </w:p>
        </w:tc>
        <w:tc>
          <w:tcPr>
            <w:tcW w:w="2626" w:type="dxa"/>
            <w:tcBorders>
              <w:bottom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baseline"/>
              <w:rPr>
                <w:rFonts w:hint="eastAsia" w:ascii="仿宋" w:hAnsi="仿宋" w:eastAsia="仿宋" w:cs="仿宋"/>
                <w:color w:val="auto"/>
                <w:kern w:val="2"/>
                <w:sz w:val="21"/>
                <w:szCs w:val="21"/>
              </w:rPr>
            </w:pPr>
            <w:r>
              <w:rPr>
                <w:rFonts w:hint="eastAsia" w:ascii="仿宋" w:hAnsi="仿宋" w:eastAsia="仿宋" w:cs="仿宋"/>
                <w:color w:val="auto"/>
                <w:kern w:val="2"/>
                <w:sz w:val="21"/>
                <w:szCs w:val="21"/>
              </w:rPr>
              <w:t>…</w:t>
            </w:r>
          </w:p>
        </w:tc>
        <w:tc>
          <w:tcPr>
            <w:tcW w:w="3600" w:type="dxa"/>
            <w:tcBorders>
              <w:bottom w:val="single" w:color="auto" w:sz="12"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540" w:lineRule="exact"/>
              <w:textAlignment w:val="baseline"/>
              <w:rPr>
                <w:rFonts w:hint="eastAsia" w:ascii="仿宋" w:hAnsi="仿宋" w:eastAsia="仿宋" w:cs="仿宋"/>
                <w:snapToGrid w:val="0"/>
                <w:color w:val="auto"/>
                <w:kern w:val="2"/>
                <w:szCs w:val="21"/>
              </w:rPr>
            </w:pPr>
          </w:p>
        </w:tc>
        <w:tc>
          <w:tcPr>
            <w:tcW w:w="2010" w:type="dxa"/>
            <w:tcBorders>
              <w:bottom w:val="single" w:color="auto" w:sz="12" w:space="0"/>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pacing w:line="540" w:lineRule="exact"/>
              <w:textAlignment w:val="baseline"/>
              <w:rPr>
                <w:rFonts w:hint="eastAsia" w:ascii="仿宋" w:hAnsi="仿宋" w:eastAsia="仿宋" w:cs="仿宋"/>
                <w:snapToGrid w:val="0"/>
                <w:color w:val="auto"/>
                <w:kern w:val="2"/>
                <w:szCs w:val="21"/>
              </w:rPr>
            </w:pPr>
          </w:p>
        </w:tc>
      </w:tr>
    </w:tbl>
    <w:p>
      <w:pPr>
        <w:pStyle w:val="8"/>
        <w:spacing w:line="360" w:lineRule="auto"/>
        <w:jc w:val="center"/>
        <w:rPr>
          <w:rFonts w:hint="eastAsia" w:ascii="仿宋" w:hAnsi="仿宋" w:eastAsia="仿宋" w:cs="仿宋"/>
          <w:snapToGrid w:val="0"/>
          <w:color w:val="auto"/>
          <w:sz w:val="30"/>
          <w:szCs w:val="30"/>
        </w:rPr>
      </w:pPr>
    </w:p>
    <w:p>
      <w:pPr>
        <w:rPr>
          <w:rFonts w:hint="eastAsia"/>
        </w:rPr>
      </w:pP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jc w:val="left"/>
        <w:textAlignment w:val="baseline"/>
        <w:rPr>
          <w:rFonts w:hint="eastAsia" w:ascii="仿宋" w:hAnsi="仿宋" w:eastAsia="仿宋" w:cs="仿宋"/>
          <w:snapToGrid w:val="0"/>
          <w:color w:val="auto"/>
          <w:szCs w:val="24"/>
        </w:rPr>
      </w:pPr>
      <w:r>
        <w:rPr>
          <w:rFonts w:hint="eastAsia" w:ascii="仿宋" w:hAnsi="仿宋" w:eastAsia="仿宋" w:cs="仿宋"/>
          <w:snapToGrid w:val="0"/>
          <w:color w:val="auto"/>
          <w:szCs w:val="24"/>
        </w:rPr>
        <w:t>竞包人：_______________________（盖单位章）</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jc w:val="left"/>
        <w:textAlignment w:val="baseline"/>
        <w:rPr>
          <w:rFonts w:hint="eastAsia" w:ascii="仿宋" w:hAnsi="仿宋" w:eastAsia="仿宋" w:cs="仿宋"/>
          <w:snapToGrid w:val="0"/>
          <w:color w:val="auto"/>
          <w:szCs w:val="24"/>
        </w:rPr>
      </w:pPr>
      <w:r>
        <w:rPr>
          <w:rFonts w:hint="eastAsia" w:ascii="仿宋" w:hAnsi="仿宋" w:eastAsia="仿宋" w:cs="仿宋"/>
          <w:snapToGrid w:val="0"/>
          <w:color w:val="auto"/>
          <w:szCs w:val="24"/>
        </w:rPr>
        <w:t>法定代表人：______________（签字或盖章）</w:t>
      </w:r>
    </w:p>
    <w:p>
      <w:pPr>
        <w:pStyle w:val="8"/>
        <w:spacing w:line="360" w:lineRule="auto"/>
        <w:jc w:val="left"/>
        <w:rPr>
          <w:rFonts w:hint="eastAsia" w:ascii="仿宋" w:hAnsi="仿宋" w:eastAsia="仿宋" w:cs="仿宋"/>
          <w:snapToGrid w:val="0"/>
          <w:color w:val="auto"/>
          <w:sz w:val="30"/>
          <w:szCs w:val="30"/>
        </w:rPr>
      </w:pPr>
    </w:p>
    <w:p>
      <w:pPr>
        <w:pStyle w:val="8"/>
        <w:spacing w:line="360" w:lineRule="auto"/>
        <w:jc w:val="center"/>
        <w:rPr>
          <w:rFonts w:hint="eastAsia" w:ascii="仿宋" w:hAnsi="仿宋" w:eastAsia="仿宋" w:cs="仿宋"/>
          <w:snapToGrid w:val="0"/>
          <w:color w:val="auto"/>
          <w:sz w:val="30"/>
          <w:szCs w:val="30"/>
        </w:rPr>
      </w:pPr>
    </w:p>
    <w:p>
      <w:pPr>
        <w:pStyle w:val="8"/>
        <w:spacing w:line="360" w:lineRule="auto"/>
        <w:jc w:val="center"/>
        <w:rPr>
          <w:rFonts w:hint="eastAsia" w:ascii="仿宋" w:hAnsi="仿宋" w:eastAsia="仿宋" w:cs="仿宋"/>
          <w:snapToGrid w:val="0"/>
          <w:color w:val="auto"/>
          <w:sz w:val="30"/>
          <w:szCs w:val="30"/>
        </w:rPr>
      </w:pPr>
    </w:p>
    <w:p>
      <w:pPr>
        <w:pStyle w:val="8"/>
        <w:spacing w:line="360" w:lineRule="auto"/>
        <w:jc w:val="center"/>
        <w:rPr>
          <w:rFonts w:hint="eastAsia" w:ascii="仿宋" w:hAnsi="仿宋" w:eastAsia="仿宋" w:cs="仿宋"/>
          <w:snapToGrid w:val="0"/>
          <w:color w:val="auto"/>
          <w:sz w:val="30"/>
          <w:szCs w:val="30"/>
        </w:rPr>
      </w:pPr>
      <w:r>
        <w:rPr>
          <w:rFonts w:hint="eastAsia" w:ascii="仿宋" w:hAnsi="仿宋" w:eastAsia="仿宋" w:cs="仿宋"/>
          <w:snapToGrid w:val="0"/>
          <w:color w:val="auto"/>
          <w:sz w:val="30"/>
          <w:szCs w:val="30"/>
        </w:rPr>
        <w:t>二、已标价的工程量清单</w:t>
      </w:r>
      <w:bookmarkEnd w:id="830"/>
      <w:bookmarkEnd w:id="831"/>
    </w:p>
    <w:p>
      <w:pPr>
        <w:pStyle w:val="71"/>
        <w:rPr>
          <w:rFonts w:hint="eastAsia" w:ascii="仿宋" w:hAnsi="仿宋" w:eastAsia="仿宋" w:cs="仿宋"/>
          <w:b/>
          <w:bCs/>
          <w:color w:val="auto"/>
          <w:sz w:val="40"/>
        </w:rPr>
      </w:pPr>
    </w:p>
    <w:p>
      <w:pPr>
        <w:pStyle w:val="71"/>
        <w:rPr>
          <w:rFonts w:hint="eastAsia" w:ascii="仿宋" w:hAnsi="仿宋" w:eastAsia="仿宋" w:cs="仿宋"/>
          <w:b/>
          <w:bCs/>
          <w:color w:val="auto"/>
          <w:sz w:val="40"/>
        </w:rPr>
      </w:pPr>
    </w:p>
    <w:p>
      <w:pPr>
        <w:tabs>
          <w:tab w:val="left" w:pos="-3216"/>
        </w:tabs>
        <w:spacing w:line="360" w:lineRule="auto"/>
        <w:ind w:firstLine="480" w:firstLineChars="200"/>
        <w:rPr>
          <w:rFonts w:hint="eastAsia" w:ascii="仿宋" w:hAnsi="仿宋" w:eastAsia="仿宋" w:cs="仿宋"/>
          <w:snapToGrid w:val="0"/>
          <w:color w:val="auto"/>
        </w:rPr>
      </w:pPr>
    </w:p>
    <w:p>
      <w:pPr>
        <w:tabs>
          <w:tab w:val="left" w:pos="-3216"/>
        </w:tabs>
        <w:spacing w:line="360" w:lineRule="auto"/>
        <w:ind w:firstLine="480" w:firstLineChars="200"/>
        <w:rPr>
          <w:rFonts w:hint="eastAsia" w:ascii="仿宋" w:hAnsi="仿宋" w:eastAsia="仿宋" w:cs="仿宋"/>
          <w:snapToGrid w:val="0"/>
          <w:color w:val="auto"/>
        </w:rPr>
      </w:pPr>
    </w:p>
    <w:p>
      <w:pPr>
        <w:tabs>
          <w:tab w:val="left" w:pos="-3216"/>
        </w:tabs>
        <w:spacing w:line="360" w:lineRule="auto"/>
        <w:ind w:firstLine="480" w:firstLineChars="200"/>
        <w:rPr>
          <w:rFonts w:hint="eastAsia" w:ascii="仿宋" w:hAnsi="仿宋" w:eastAsia="仿宋" w:cs="仿宋"/>
          <w:snapToGrid w:val="0"/>
          <w:color w:val="auto"/>
        </w:rPr>
      </w:pPr>
    </w:p>
    <w:p>
      <w:pPr>
        <w:tabs>
          <w:tab w:val="left" w:pos="-3216"/>
        </w:tabs>
        <w:spacing w:line="360" w:lineRule="auto"/>
        <w:ind w:firstLine="480" w:firstLineChars="200"/>
        <w:rPr>
          <w:rFonts w:hint="eastAsia" w:ascii="仿宋" w:hAnsi="仿宋" w:eastAsia="仿宋" w:cs="仿宋"/>
          <w:snapToGrid w:val="0"/>
          <w:color w:val="auto"/>
        </w:rPr>
      </w:pPr>
    </w:p>
    <w:p>
      <w:pPr>
        <w:tabs>
          <w:tab w:val="left" w:pos="-3216"/>
        </w:tabs>
        <w:spacing w:line="360" w:lineRule="auto"/>
        <w:ind w:firstLine="480" w:firstLineChars="200"/>
        <w:rPr>
          <w:rFonts w:hint="eastAsia" w:ascii="仿宋" w:hAnsi="仿宋" w:eastAsia="仿宋" w:cs="仿宋"/>
          <w:snapToGrid w:val="0"/>
          <w:color w:val="auto"/>
        </w:rPr>
      </w:pPr>
    </w:p>
    <w:p>
      <w:pPr>
        <w:pStyle w:val="8"/>
        <w:spacing w:line="360" w:lineRule="auto"/>
        <w:jc w:val="both"/>
        <w:rPr>
          <w:rFonts w:hint="eastAsia" w:ascii="仿宋" w:hAnsi="仿宋" w:eastAsia="仿宋" w:cs="仿宋"/>
          <w:snapToGrid w:val="0"/>
          <w:color w:val="auto"/>
          <w:sz w:val="30"/>
          <w:szCs w:val="30"/>
        </w:rPr>
        <w:sectPr>
          <w:pgSz w:w="11906" w:h="16838"/>
          <w:pgMar w:top="1361" w:right="1247" w:bottom="1361" w:left="1247" w:header="1077" w:footer="1077" w:gutter="0"/>
          <w:pgBorders>
            <w:top w:val="none" w:sz="0" w:space="0"/>
            <w:left w:val="none" w:sz="0" w:space="0"/>
            <w:bottom w:val="none" w:sz="0" w:space="0"/>
            <w:right w:val="none" w:sz="0" w:space="0"/>
          </w:pgBorders>
          <w:pgNumType w:fmt="numberInDash" w:chapStyle="1"/>
          <w:cols w:space="720" w:num="1"/>
          <w:docGrid w:linePitch="312" w:charSpace="0"/>
        </w:sectPr>
      </w:pPr>
      <w:bookmarkStart w:id="832" w:name="_Toc16931"/>
      <w:bookmarkStart w:id="833" w:name="_Toc336325407"/>
    </w:p>
    <w:bookmarkEnd w:id="832"/>
    <w:bookmarkEnd w:id="833"/>
    <w:p>
      <w:pPr>
        <w:pStyle w:val="8"/>
        <w:spacing w:line="360" w:lineRule="auto"/>
        <w:jc w:val="center"/>
        <w:rPr>
          <w:rFonts w:hint="eastAsia" w:ascii="仿宋" w:hAnsi="仿宋" w:eastAsia="仿宋" w:cs="仿宋"/>
          <w:snapToGrid w:val="0"/>
          <w:color w:val="auto"/>
          <w:sz w:val="30"/>
          <w:szCs w:val="30"/>
        </w:rPr>
      </w:pPr>
      <w:bookmarkStart w:id="834" w:name="_Toc13693"/>
      <w:r>
        <w:rPr>
          <w:rFonts w:hint="eastAsia" w:ascii="仿宋" w:hAnsi="仿宋" w:eastAsia="仿宋" w:cs="仿宋"/>
          <w:snapToGrid w:val="0"/>
          <w:color w:val="auto"/>
          <w:sz w:val="30"/>
          <w:szCs w:val="30"/>
        </w:rPr>
        <w:t>三、其他材料</w:t>
      </w:r>
      <w:bookmarkEnd w:id="834"/>
    </w:p>
    <w:p>
      <w:pPr>
        <w:spacing w:line="360" w:lineRule="auto"/>
        <w:rPr>
          <w:rFonts w:hint="eastAsia" w:ascii="仿宋" w:hAnsi="仿宋" w:eastAsia="仿宋" w:cs="仿宋"/>
          <w:color w:val="auto"/>
        </w:rPr>
      </w:pPr>
    </w:p>
    <w:sectPr>
      <w:pgSz w:w="11906" w:h="16838"/>
      <w:pgMar w:top="1361" w:right="1247" w:bottom="1361" w:left="1247" w:header="1077" w:footer="1077" w:gutter="0"/>
      <w:pgBorders>
        <w:top w:val="none" w:sz="0" w:space="0"/>
        <w:left w:val="none" w:sz="0" w:space="0"/>
        <w:bottom w:val="none" w:sz="0" w:space="0"/>
        <w:right w:val="none" w:sz="0" w:space="0"/>
      </w:pgBorders>
      <w:pgNumType w:fmt="numberInDash"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1"/>
        <w:left w:val="none" w:color="auto" w:sz="0" w:space="4"/>
        <w:bottom w:val="none" w:color="auto" w:sz="0" w:space="1"/>
        <w:right w:val="none" w:color="auto" w:sz="0" w:space="4"/>
      </w:pBdr>
      <w:ind w:right="63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73990" cy="278765"/>
              <wp:effectExtent l="0" t="0" r="0" b="0"/>
              <wp:wrapNone/>
              <wp:docPr id="2" name="文本框 7"/>
              <wp:cNvGraphicFramePr/>
              <a:graphic xmlns:a="http://schemas.openxmlformats.org/drawingml/2006/main">
                <a:graphicData uri="http://schemas.microsoft.com/office/word/2010/wordprocessingShape">
                  <wps:wsp>
                    <wps:cNvSpPr txBox="1"/>
                    <wps:spPr>
                      <a:xfrm>
                        <a:off x="0" y="0"/>
                        <a:ext cx="173990" cy="278765"/>
                      </a:xfrm>
                      <a:prstGeom prst="rect">
                        <a:avLst/>
                      </a:prstGeom>
                      <a:noFill/>
                      <a:ln w="6350">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- 116 -</w:t>
                          </w:r>
                          <w:r>
                            <w:rPr>
                              <w:rFonts w:hint="eastAsia"/>
                              <w:sz w:val="18"/>
                            </w:rP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21.95pt;width:13.7pt;mso-position-horizontal:center;mso-position-horizontal-relative:margin;mso-wrap-style:none;z-index:251660288;mso-width-relative:page;mso-height-relative:page;" filled="f" stroked="f" coordsize="21600,21600" o:gfxdata="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7ILrG9MAAAADAQAADwAAAAAAAAABACAAAAAi&#10;AAAAZHJzL2Rvd25yZXYueG1sUEsBAhQAFAAAAAgAh07iQBVTszrWAQAAoAMAAA4AAAAAAAAAAQAg&#10;AAAAIgEAAGRycy9lMm9Eb2MueG1sUEsFBgAAAAAGAAYAWQEAAGo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- 116 -</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1"/>
        <w:left w:val="none" w:color="auto" w:sz="0" w:space="4"/>
        <w:bottom w:val="none" w:color="auto" w:sz="0" w:space="1"/>
        <w:right w:val="none" w:color="auto" w:sz="0" w:space="4"/>
      </w:pBdr>
      <w:ind w:right="63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ADr3M7XAQAAsgMAAA4AAAAAAAAAAQAgAAAA&#10;HgEAAGRycy9lMm9Eb2MueG1sUEsFBgAAAAAGAAYAWQEAAGcFA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rPr>
      <w:t xml:space="preserve"> </w:t>
    </w:r>
    <w:r>
      <w:fldChar w:fldCharType="begin"/>
    </w:r>
    <w:r>
      <w:instrText xml:space="preserve">PAGE   \* MERGEFORMAT</w:instrText>
    </w:r>
    <w:r>
      <w:fldChar w:fldCharType="separate"/>
    </w:r>
    <w:r>
      <w:rPr>
        <w:lang w:val="zh-CN"/>
      </w:rPr>
      <w:t>-</w:t>
    </w:r>
    <w:r>
      <w:t xml:space="preserve"> 32 -</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Pr>
      <w:pStyle w:val="19"/>
      <w:tabs>
        <w:tab w:val="clear" w:pos="4153"/>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1"/>
        <w:left w:val="none" w:color="auto" w:sz="0" w:space="4"/>
        <w:bottom w:val="none" w:color="auto" w:sz="0" w:space="1"/>
        <w:right w:val="none" w:color="auto" w:sz="0" w:space="4"/>
      </w:pBdr>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Bdr>
                              <w:top w:val="none" w:color="auto" w:sz="0" w:space="1"/>
                              <w:left w:val="none" w:color="auto" w:sz="0" w:space="4"/>
                              <w:bottom w:val="none" w:color="auto" w:sz="0" w:space="1"/>
                              <w:right w:val="none" w:color="auto" w:sz="0" w:space="4"/>
                            </w:pBdr>
                            <w:rPr>
                              <w:rFonts w:hint="eastAsia"/>
                            </w:rPr>
                          </w:pPr>
                          <w:r>
                            <w:rPr>
                              <w:rFonts w:hint="eastAsia"/>
                            </w:rPr>
                            <w:fldChar w:fldCharType="begin"/>
                          </w:r>
                          <w:r>
                            <w:rPr>
                              <w:rFonts w:hint="eastAsia"/>
                            </w:rPr>
                            <w:instrText xml:space="preserve"> PAGE  \* MERGEFORMAT </w:instrText>
                          </w:r>
                          <w:r>
                            <w:rPr>
                              <w:rFonts w:hint="eastAsia"/>
                            </w:rPr>
                            <w:fldChar w:fldCharType="separate"/>
                          </w:r>
                          <w:r>
                            <w:t>- 127 -</w:t>
                          </w:r>
                          <w:r>
                            <w:rPr>
                              <w:rFonts w:hint="eastAsia"/>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4j/V8cBAACZAwAADgAAAGRycy9lMm9Eb2MueG1srVPNjtMwEL4j8Q6W&#10;79TZI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a+pISxy0O/PL92+XHr8vPr6TO&#10;8gwBGsy6D5iXxjd+xKVZ/IDOzHpU0eYv8iEYR3HPV3HlmIjIj+p1XVcYEhhbLojPHp6HCOmt9JZk&#10;o6URp1dE5af3kKbUJSVXc/5OG1MmaNxfDsTMHpZ7n3rMVhr340xo77sz8hlw8C11uOeUmHcOdc07&#10;shhxMfaLcQxRH/qyRLkehNfHhE2U3nKFCXYujBMr7Obtyivx571kPfxR2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D4j/V8cBAACZAwAADgAAAAAAAAABACAAAAAeAQAAZHJzL2Uyb0RvYy54&#10;bWxQSwUGAAAAAAYABgBZAQAAVwUAAAAA&#10;">
              <v:fill on="f" focussize="0,0"/>
              <v:stroke on="f"/>
              <v:imagedata o:title=""/>
              <o:lock v:ext="edit" aspectratio="f"/>
              <v:textbox inset="0mm,0mm,0mm,0mm" style="mso-fit-shape-to-text:t;">
                <w:txbxContent>
                  <w:p>
                    <w:pPr>
                      <w:pStyle w:val="19"/>
                      <w:pBdr>
                        <w:top w:val="none" w:color="auto" w:sz="0" w:space="1"/>
                        <w:left w:val="none" w:color="auto" w:sz="0" w:space="4"/>
                        <w:bottom w:val="none" w:color="auto" w:sz="0" w:space="1"/>
                        <w:right w:val="none" w:color="auto" w:sz="0" w:space="4"/>
                      </w:pBdr>
                      <w:rPr>
                        <w:rFonts w:hint="eastAsia"/>
                      </w:rPr>
                    </w:pPr>
                    <w:r>
                      <w:rPr>
                        <w:rFonts w:hint="eastAsia"/>
                      </w:rPr>
                      <w:fldChar w:fldCharType="begin"/>
                    </w:r>
                    <w:r>
                      <w:rPr>
                        <w:rFonts w:hint="eastAsia"/>
                      </w:rPr>
                      <w:instrText xml:space="preserve"> PAGE  \* MERGEFORMAT </w:instrText>
                    </w:r>
                    <w:r>
                      <w:rPr>
                        <w:rFonts w:hint="eastAsia"/>
                      </w:rPr>
                      <w:fldChar w:fldCharType="separate"/>
                    </w:r>
                    <w:r>
                      <w:t>- 127 -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decimal"/>
      <w:lvlText w:val="%1、"/>
      <w:lvlJc w:val="left"/>
      <w:pPr>
        <w:tabs>
          <w:tab w:val="left" w:pos="600"/>
        </w:tabs>
        <w:ind w:left="600" w:hanging="360"/>
      </w:pPr>
      <w:rPr>
        <w:rFonts w:hint="default"/>
      </w:rPr>
    </w:lvl>
    <w:lvl w:ilvl="1" w:tentative="0">
      <w:start w:val="1"/>
      <w:numFmt w:val="lowerLetter"/>
      <w:pStyle w:val="69"/>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1">
    <w:nsid w:val="0000000D"/>
    <w:multiLevelType w:val="multilevel"/>
    <w:tmpl w:val="0000000D"/>
    <w:lvl w:ilvl="0" w:tentative="0">
      <w:start w:val="1"/>
      <w:numFmt w:val="japaneseCounting"/>
      <w:lvlText w:val="（%1）"/>
      <w:lvlJc w:val="left"/>
      <w:pPr>
        <w:tabs>
          <w:tab w:val="left" w:pos="1260"/>
        </w:tabs>
        <w:ind w:left="1260" w:hanging="72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29"/>
    <w:multiLevelType w:val="multilevel"/>
    <w:tmpl w:val="00000029"/>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980"/>
        </w:tabs>
        <w:ind w:left="1980" w:hanging="720"/>
      </w:pPr>
      <w:rPr>
        <w:rFonts w:hint="default" w:ascii="宋体"/>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0BD1A32"/>
    <w:multiLevelType w:val="multilevel"/>
    <w:tmpl w:val="20BD1A32"/>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99E421B"/>
    <w:multiLevelType w:val="singleLevel"/>
    <w:tmpl w:val="599E421B"/>
    <w:lvl w:ilvl="0" w:tentative="0">
      <w:start w:val="1"/>
      <w:numFmt w:val="decimal"/>
      <w:suff w:val="space"/>
      <w:lvlText w:val="(%1)"/>
      <w:lvlJc w:val="left"/>
    </w:lvl>
  </w:abstractNum>
  <w:abstractNum w:abstractNumId="5">
    <w:nsid w:val="61DE5ED8"/>
    <w:multiLevelType w:val="multilevel"/>
    <w:tmpl w:val="61DE5ED8"/>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pStyle w:val="10"/>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iMGU4ZWU4N2Y4NmNhMTliYTQwYjMwZTZiY2YyYmIifQ=="/>
    <w:docVar w:name="KSO_WPS_MARK_KEY" w:val="426ec334-9cc6-44fb-9612-00238ec2c695"/>
  </w:docVars>
  <w:rsids>
    <w:rsidRoot w:val="30AC59C1"/>
    <w:rsid w:val="00005197"/>
    <w:rsid w:val="0000653C"/>
    <w:rsid w:val="00006989"/>
    <w:rsid w:val="0000771D"/>
    <w:rsid w:val="00011AD3"/>
    <w:rsid w:val="000142FD"/>
    <w:rsid w:val="000149A3"/>
    <w:rsid w:val="000161BD"/>
    <w:rsid w:val="00024053"/>
    <w:rsid w:val="00025A87"/>
    <w:rsid w:val="00025F2B"/>
    <w:rsid w:val="00033556"/>
    <w:rsid w:val="0003515A"/>
    <w:rsid w:val="00036E79"/>
    <w:rsid w:val="0004114A"/>
    <w:rsid w:val="00046337"/>
    <w:rsid w:val="00051292"/>
    <w:rsid w:val="0005233A"/>
    <w:rsid w:val="0005647F"/>
    <w:rsid w:val="00061A4F"/>
    <w:rsid w:val="00063C3D"/>
    <w:rsid w:val="00063D55"/>
    <w:rsid w:val="000709F7"/>
    <w:rsid w:val="00072C08"/>
    <w:rsid w:val="00076BFF"/>
    <w:rsid w:val="000815B5"/>
    <w:rsid w:val="00082804"/>
    <w:rsid w:val="00090573"/>
    <w:rsid w:val="00093D8B"/>
    <w:rsid w:val="000945E6"/>
    <w:rsid w:val="0009534F"/>
    <w:rsid w:val="000977CB"/>
    <w:rsid w:val="000A0C40"/>
    <w:rsid w:val="000A30D3"/>
    <w:rsid w:val="000B387D"/>
    <w:rsid w:val="000B7066"/>
    <w:rsid w:val="000C1535"/>
    <w:rsid w:val="000C2F27"/>
    <w:rsid w:val="000C3FA2"/>
    <w:rsid w:val="000D1F7E"/>
    <w:rsid w:val="000D4A98"/>
    <w:rsid w:val="000D65FD"/>
    <w:rsid w:val="000E6016"/>
    <w:rsid w:val="000F1493"/>
    <w:rsid w:val="001005AF"/>
    <w:rsid w:val="00100E59"/>
    <w:rsid w:val="001053F2"/>
    <w:rsid w:val="0011038E"/>
    <w:rsid w:val="00110DDE"/>
    <w:rsid w:val="00112E5B"/>
    <w:rsid w:val="00116423"/>
    <w:rsid w:val="00121930"/>
    <w:rsid w:val="00122E9D"/>
    <w:rsid w:val="00123E5A"/>
    <w:rsid w:val="0012672B"/>
    <w:rsid w:val="00126BAE"/>
    <w:rsid w:val="00127056"/>
    <w:rsid w:val="001306CD"/>
    <w:rsid w:val="00132335"/>
    <w:rsid w:val="001437FB"/>
    <w:rsid w:val="00147EAA"/>
    <w:rsid w:val="00147EC0"/>
    <w:rsid w:val="00147EE2"/>
    <w:rsid w:val="0015008D"/>
    <w:rsid w:val="001511B3"/>
    <w:rsid w:val="00153724"/>
    <w:rsid w:val="00155DAE"/>
    <w:rsid w:val="0016026C"/>
    <w:rsid w:val="0016099E"/>
    <w:rsid w:val="00163DD2"/>
    <w:rsid w:val="00172B94"/>
    <w:rsid w:val="001772D2"/>
    <w:rsid w:val="00177F16"/>
    <w:rsid w:val="00182C8F"/>
    <w:rsid w:val="00186AFC"/>
    <w:rsid w:val="00191E07"/>
    <w:rsid w:val="00191FAB"/>
    <w:rsid w:val="00193AE2"/>
    <w:rsid w:val="0019597B"/>
    <w:rsid w:val="001A3074"/>
    <w:rsid w:val="001B060A"/>
    <w:rsid w:val="001B1AB4"/>
    <w:rsid w:val="001B5567"/>
    <w:rsid w:val="001C2FFD"/>
    <w:rsid w:val="001C41EF"/>
    <w:rsid w:val="001D31E4"/>
    <w:rsid w:val="001D3ABA"/>
    <w:rsid w:val="001D5455"/>
    <w:rsid w:val="001E3B26"/>
    <w:rsid w:val="001E5E93"/>
    <w:rsid w:val="001E5F9B"/>
    <w:rsid w:val="001E6E42"/>
    <w:rsid w:val="001F2CCE"/>
    <w:rsid w:val="001F701B"/>
    <w:rsid w:val="00203E5A"/>
    <w:rsid w:val="002132CB"/>
    <w:rsid w:val="00214D46"/>
    <w:rsid w:val="00216AAE"/>
    <w:rsid w:val="002223BD"/>
    <w:rsid w:val="00227B2A"/>
    <w:rsid w:val="002311AD"/>
    <w:rsid w:val="002363DF"/>
    <w:rsid w:val="00237F8D"/>
    <w:rsid w:val="0024663B"/>
    <w:rsid w:val="0025611F"/>
    <w:rsid w:val="00264D90"/>
    <w:rsid w:val="002664F2"/>
    <w:rsid w:val="0026716A"/>
    <w:rsid w:val="00270022"/>
    <w:rsid w:val="00270423"/>
    <w:rsid w:val="00271FC0"/>
    <w:rsid w:val="00273355"/>
    <w:rsid w:val="0027488E"/>
    <w:rsid w:val="00275C14"/>
    <w:rsid w:val="00282028"/>
    <w:rsid w:val="00282B70"/>
    <w:rsid w:val="002933B2"/>
    <w:rsid w:val="00293DCA"/>
    <w:rsid w:val="00294880"/>
    <w:rsid w:val="00296F50"/>
    <w:rsid w:val="002A3367"/>
    <w:rsid w:val="002B5191"/>
    <w:rsid w:val="002B79FC"/>
    <w:rsid w:val="002B7BC2"/>
    <w:rsid w:val="002C44CE"/>
    <w:rsid w:val="002C6E7E"/>
    <w:rsid w:val="002D2A15"/>
    <w:rsid w:val="002D5C6B"/>
    <w:rsid w:val="002D621E"/>
    <w:rsid w:val="002D7C02"/>
    <w:rsid w:val="002E0D99"/>
    <w:rsid w:val="002E16AE"/>
    <w:rsid w:val="002E6BD0"/>
    <w:rsid w:val="002E722E"/>
    <w:rsid w:val="002E7437"/>
    <w:rsid w:val="002F04C7"/>
    <w:rsid w:val="00300BE5"/>
    <w:rsid w:val="003022FA"/>
    <w:rsid w:val="003106C0"/>
    <w:rsid w:val="00312F3A"/>
    <w:rsid w:val="00313D3C"/>
    <w:rsid w:val="003214D9"/>
    <w:rsid w:val="00323DC9"/>
    <w:rsid w:val="00324DE8"/>
    <w:rsid w:val="003353A3"/>
    <w:rsid w:val="00343C51"/>
    <w:rsid w:val="00344AD4"/>
    <w:rsid w:val="00351B0E"/>
    <w:rsid w:val="00352415"/>
    <w:rsid w:val="00353F32"/>
    <w:rsid w:val="0035406B"/>
    <w:rsid w:val="00355143"/>
    <w:rsid w:val="00364B37"/>
    <w:rsid w:val="003714F5"/>
    <w:rsid w:val="0037197E"/>
    <w:rsid w:val="003720C0"/>
    <w:rsid w:val="00372D3E"/>
    <w:rsid w:val="00373CCF"/>
    <w:rsid w:val="00374E79"/>
    <w:rsid w:val="00374FC1"/>
    <w:rsid w:val="00377600"/>
    <w:rsid w:val="0038456E"/>
    <w:rsid w:val="00384788"/>
    <w:rsid w:val="00386692"/>
    <w:rsid w:val="00397838"/>
    <w:rsid w:val="003A007A"/>
    <w:rsid w:val="003A20EF"/>
    <w:rsid w:val="003A6697"/>
    <w:rsid w:val="003B20D5"/>
    <w:rsid w:val="003B52AA"/>
    <w:rsid w:val="003B66D9"/>
    <w:rsid w:val="003C035B"/>
    <w:rsid w:val="003C0387"/>
    <w:rsid w:val="003C1EEE"/>
    <w:rsid w:val="003C48D4"/>
    <w:rsid w:val="003C493F"/>
    <w:rsid w:val="003C615B"/>
    <w:rsid w:val="003C6D8F"/>
    <w:rsid w:val="003D1BD8"/>
    <w:rsid w:val="003D25E5"/>
    <w:rsid w:val="003D2BEC"/>
    <w:rsid w:val="003D4D75"/>
    <w:rsid w:val="003D505E"/>
    <w:rsid w:val="003D6303"/>
    <w:rsid w:val="003D7E2A"/>
    <w:rsid w:val="003E58E9"/>
    <w:rsid w:val="003F0265"/>
    <w:rsid w:val="003F0E94"/>
    <w:rsid w:val="003F1EA5"/>
    <w:rsid w:val="003F2FC8"/>
    <w:rsid w:val="003F56FA"/>
    <w:rsid w:val="003F57E2"/>
    <w:rsid w:val="0040262F"/>
    <w:rsid w:val="0040568D"/>
    <w:rsid w:val="00412DCB"/>
    <w:rsid w:val="00414CB3"/>
    <w:rsid w:val="004151C1"/>
    <w:rsid w:val="00415314"/>
    <w:rsid w:val="00416FC7"/>
    <w:rsid w:val="004224D8"/>
    <w:rsid w:val="00426AAE"/>
    <w:rsid w:val="00433CC2"/>
    <w:rsid w:val="004356A6"/>
    <w:rsid w:val="004602BC"/>
    <w:rsid w:val="0047635A"/>
    <w:rsid w:val="0047703A"/>
    <w:rsid w:val="00482404"/>
    <w:rsid w:val="0048508C"/>
    <w:rsid w:val="004862B3"/>
    <w:rsid w:val="00486DDD"/>
    <w:rsid w:val="004A1444"/>
    <w:rsid w:val="004A3075"/>
    <w:rsid w:val="004C06A7"/>
    <w:rsid w:val="004C30ED"/>
    <w:rsid w:val="004C7812"/>
    <w:rsid w:val="004D05A3"/>
    <w:rsid w:val="004D2B4A"/>
    <w:rsid w:val="004D3613"/>
    <w:rsid w:val="004D3B02"/>
    <w:rsid w:val="004D5D28"/>
    <w:rsid w:val="004D5FA3"/>
    <w:rsid w:val="004E336B"/>
    <w:rsid w:val="004E3429"/>
    <w:rsid w:val="004E73D6"/>
    <w:rsid w:val="004E7944"/>
    <w:rsid w:val="004F0256"/>
    <w:rsid w:val="004F6E20"/>
    <w:rsid w:val="004F6E22"/>
    <w:rsid w:val="004F77A1"/>
    <w:rsid w:val="00502A7F"/>
    <w:rsid w:val="00502E77"/>
    <w:rsid w:val="00510CF0"/>
    <w:rsid w:val="00512D8D"/>
    <w:rsid w:val="00515148"/>
    <w:rsid w:val="00520951"/>
    <w:rsid w:val="00520DEA"/>
    <w:rsid w:val="005218D1"/>
    <w:rsid w:val="00522495"/>
    <w:rsid w:val="00522630"/>
    <w:rsid w:val="00523AA4"/>
    <w:rsid w:val="00525FA8"/>
    <w:rsid w:val="00530ED0"/>
    <w:rsid w:val="00531BE1"/>
    <w:rsid w:val="00543098"/>
    <w:rsid w:val="00543A07"/>
    <w:rsid w:val="00560559"/>
    <w:rsid w:val="00561044"/>
    <w:rsid w:val="00564BD5"/>
    <w:rsid w:val="00565363"/>
    <w:rsid w:val="0056648A"/>
    <w:rsid w:val="005745DF"/>
    <w:rsid w:val="005774F5"/>
    <w:rsid w:val="005A5380"/>
    <w:rsid w:val="005A6D4A"/>
    <w:rsid w:val="005B2079"/>
    <w:rsid w:val="005B2508"/>
    <w:rsid w:val="005B7271"/>
    <w:rsid w:val="005B7BD4"/>
    <w:rsid w:val="005C10DD"/>
    <w:rsid w:val="005C238F"/>
    <w:rsid w:val="005C5C79"/>
    <w:rsid w:val="005D049C"/>
    <w:rsid w:val="005D39C0"/>
    <w:rsid w:val="005D41EE"/>
    <w:rsid w:val="005D672A"/>
    <w:rsid w:val="005E2C51"/>
    <w:rsid w:val="005E2EDA"/>
    <w:rsid w:val="005E6C9F"/>
    <w:rsid w:val="00600FB8"/>
    <w:rsid w:val="006061A0"/>
    <w:rsid w:val="00606A04"/>
    <w:rsid w:val="006101C8"/>
    <w:rsid w:val="00614A94"/>
    <w:rsid w:val="00622B83"/>
    <w:rsid w:val="0063142A"/>
    <w:rsid w:val="006405A7"/>
    <w:rsid w:val="006405E5"/>
    <w:rsid w:val="00641A77"/>
    <w:rsid w:val="006501F9"/>
    <w:rsid w:val="00650BF7"/>
    <w:rsid w:val="00652894"/>
    <w:rsid w:val="00652AF5"/>
    <w:rsid w:val="0065429C"/>
    <w:rsid w:val="00661373"/>
    <w:rsid w:val="00663063"/>
    <w:rsid w:val="00663622"/>
    <w:rsid w:val="006645A3"/>
    <w:rsid w:val="00665CF3"/>
    <w:rsid w:val="00670F8B"/>
    <w:rsid w:val="006802EB"/>
    <w:rsid w:val="00683834"/>
    <w:rsid w:val="00683E3C"/>
    <w:rsid w:val="006856DB"/>
    <w:rsid w:val="00685C02"/>
    <w:rsid w:val="006933D3"/>
    <w:rsid w:val="006A7B8D"/>
    <w:rsid w:val="006B24CE"/>
    <w:rsid w:val="006B4FD7"/>
    <w:rsid w:val="006B71D6"/>
    <w:rsid w:val="006B7AC6"/>
    <w:rsid w:val="006C7D72"/>
    <w:rsid w:val="006D2D06"/>
    <w:rsid w:val="006D2FF4"/>
    <w:rsid w:val="006E368E"/>
    <w:rsid w:val="006E5DAD"/>
    <w:rsid w:val="006E6155"/>
    <w:rsid w:val="006E7645"/>
    <w:rsid w:val="00700181"/>
    <w:rsid w:val="0070626E"/>
    <w:rsid w:val="00706949"/>
    <w:rsid w:val="00712C8B"/>
    <w:rsid w:val="00712F47"/>
    <w:rsid w:val="00715519"/>
    <w:rsid w:val="00715F2D"/>
    <w:rsid w:val="00716F81"/>
    <w:rsid w:val="00724D1C"/>
    <w:rsid w:val="00725D44"/>
    <w:rsid w:val="00726A4D"/>
    <w:rsid w:val="00733275"/>
    <w:rsid w:val="007340F5"/>
    <w:rsid w:val="00735223"/>
    <w:rsid w:val="0073563D"/>
    <w:rsid w:val="00740D29"/>
    <w:rsid w:val="007421D3"/>
    <w:rsid w:val="00742C01"/>
    <w:rsid w:val="00743E40"/>
    <w:rsid w:val="007445FD"/>
    <w:rsid w:val="00762B0A"/>
    <w:rsid w:val="00762C3D"/>
    <w:rsid w:val="007639D5"/>
    <w:rsid w:val="007669BD"/>
    <w:rsid w:val="007756DB"/>
    <w:rsid w:val="00776439"/>
    <w:rsid w:val="00783A51"/>
    <w:rsid w:val="0078522B"/>
    <w:rsid w:val="00785712"/>
    <w:rsid w:val="00786673"/>
    <w:rsid w:val="00791D3C"/>
    <w:rsid w:val="00791EDC"/>
    <w:rsid w:val="007A25E9"/>
    <w:rsid w:val="007B2C52"/>
    <w:rsid w:val="007B4039"/>
    <w:rsid w:val="007B7A59"/>
    <w:rsid w:val="007C4402"/>
    <w:rsid w:val="007C6DEA"/>
    <w:rsid w:val="007D088C"/>
    <w:rsid w:val="007D13A4"/>
    <w:rsid w:val="007E0F5E"/>
    <w:rsid w:val="007E2E0F"/>
    <w:rsid w:val="007E4F92"/>
    <w:rsid w:val="007E600C"/>
    <w:rsid w:val="007F2D20"/>
    <w:rsid w:val="007F50DE"/>
    <w:rsid w:val="007F5943"/>
    <w:rsid w:val="00804D58"/>
    <w:rsid w:val="00806175"/>
    <w:rsid w:val="008070D3"/>
    <w:rsid w:val="00810BA0"/>
    <w:rsid w:val="00825755"/>
    <w:rsid w:val="00827F87"/>
    <w:rsid w:val="008335BC"/>
    <w:rsid w:val="00840A68"/>
    <w:rsid w:val="00843880"/>
    <w:rsid w:val="00855DC1"/>
    <w:rsid w:val="00856F4F"/>
    <w:rsid w:val="008572D8"/>
    <w:rsid w:val="00857C59"/>
    <w:rsid w:val="00867A77"/>
    <w:rsid w:val="00867F85"/>
    <w:rsid w:val="0087208B"/>
    <w:rsid w:val="0088269B"/>
    <w:rsid w:val="0089446C"/>
    <w:rsid w:val="008947BB"/>
    <w:rsid w:val="00894CD4"/>
    <w:rsid w:val="008A5167"/>
    <w:rsid w:val="008A643B"/>
    <w:rsid w:val="008C3133"/>
    <w:rsid w:val="008C733E"/>
    <w:rsid w:val="008D2C58"/>
    <w:rsid w:val="008D3F28"/>
    <w:rsid w:val="008E00BC"/>
    <w:rsid w:val="008E470E"/>
    <w:rsid w:val="008E4C9B"/>
    <w:rsid w:val="008E574B"/>
    <w:rsid w:val="008E71B7"/>
    <w:rsid w:val="008F0D5E"/>
    <w:rsid w:val="008F5331"/>
    <w:rsid w:val="008F6415"/>
    <w:rsid w:val="009008B5"/>
    <w:rsid w:val="00900F96"/>
    <w:rsid w:val="00904B29"/>
    <w:rsid w:val="0090591C"/>
    <w:rsid w:val="009059F8"/>
    <w:rsid w:val="0090640D"/>
    <w:rsid w:val="009107C8"/>
    <w:rsid w:val="009109F3"/>
    <w:rsid w:val="0091425D"/>
    <w:rsid w:val="00914F6E"/>
    <w:rsid w:val="00915026"/>
    <w:rsid w:val="00915713"/>
    <w:rsid w:val="00923849"/>
    <w:rsid w:val="009264A1"/>
    <w:rsid w:val="009342A2"/>
    <w:rsid w:val="009444C3"/>
    <w:rsid w:val="00944939"/>
    <w:rsid w:val="009459EE"/>
    <w:rsid w:val="00945C80"/>
    <w:rsid w:val="00954A0F"/>
    <w:rsid w:val="00972E02"/>
    <w:rsid w:val="00976003"/>
    <w:rsid w:val="00980DA3"/>
    <w:rsid w:val="00981D20"/>
    <w:rsid w:val="0098731C"/>
    <w:rsid w:val="0099234F"/>
    <w:rsid w:val="0099236C"/>
    <w:rsid w:val="00995647"/>
    <w:rsid w:val="00997B99"/>
    <w:rsid w:val="009A371D"/>
    <w:rsid w:val="009A7BF3"/>
    <w:rsid w:val="009B44FA"/>
    <w:rsid w:val="009B712B"/>
    <w:rsid w:val="009C0350"/>
    <w:rsid w:val="009D78DC"/>
    <w:rsid w:val="009E7047"/>
    <w:rsid w:val="009E7693"/>
    <w:rsid w:val="009F1F1C"/>
    <w:rsid w:val="009F723E"/>
    <w:rsid w:val="00A03423"/>
    <w:rsid w:val="00A062BB"/>
    <w:rsid w:val="00A0790B"/>
    <w:rsid w:val="00A07FC0"/>
    <w:rsid w:val="00A201CD"/>
    <w:rsid w:val="00A248E1"/>
    <w:rsid w:val="00A25CC5"/>
    <w:rsid w:val="00A3309E"/>
    <w:rsid w:val="00A37A62"/>
    <w:rsid w:val="00A477D2"/>
    <w:rsid w:val="00A51B5E"/>
    <w:rsid w:val="00A57FF0"/>
    <w:rsid w:val="00A60007"/>
    <w:rsid w:val="00A64352"/>
    <w:rsid w:val="00A6777D"/>
    <w:rsid w:val="00A723C7"/>
    <w:rsid w:val="00A74EDB"/>
    <w:rsid w:val="00A76E73"/>
    <w:rsid w:val="00A81875"/>
    <w:rsid w:val="00A866D5"/>
    <w:rsid w:val="00A90087"/>
    <w:rsid w:val="00A92187"/>
    <w:rsid w:val="00A93BD8"/>
    <w:rsid w:val="00A941CF"/>
    <w:rsid w:val="00A97FF8"/>
    <w:rsid w:val="00AA2D72"/>
    <w:rsid w:val="00AA31A4"/>
    <w:rsid w:val="00AA3251"/>
    <w:rsid w:val="00AA34A0"/>
    <w:rsid w:val="00AA4A2E"/>
    <w:rsid w:val="00AB18A2"/>
    <w:rsid w:val="00AC4D64"/>
    <w:rsid w:val="00AC76DA"/>
    <w:rsid w:val="00AD0C30"/>
    <w:rsid w:val="00AE592C"/>
    <w:rsid w:val="00AE6305"/>
    <w:rsid w:val="00AF01D1"/>
    <w:rsid w:val="00AF37AA"/>
    <w:rsid w:val="00AF3FF6"/>
    <w:rsid w:val="00AF4A2B"/>
    <w:rsid w:val="00AF79B0"/>
    <w:rsid w:val="00B00366"/>
    <w:rsid w:val="00B11DE8"/>
    <w:rsid w:val="00B1593A"/>
    <w:rsid w:val="00B21948"/>
    <w:rsid w:val="00B31300"/>
    <w:rsid w:val="00B3393A"/>
    <w:rsid w:val="00B50E93"/>
    <w:rsid w:val="00B5358A"/>
    <w:rsid w:val="00B54BE8"/>
    <w:rsid w:val="00B57AEC"/>
    <w:rsid w:val="00B622B2"/>
    <w:rsid w:val="00B629E8"/>
    <w:rsid w:val="00B64DC3"/>
    <w:rsid w:val="00B66225"/>
    <w:rsid w:val="00B7329C"/>
    <w:rsid w:val="00B73E61"/>
    <w:rsid w:val="00B809E0"/>
    <w:rsid w:val="00B82E03"/>
    <w:rsid w:val="00B84659"/>
    <w:rsid w:val="00BA1344"/>
    <w:rsid w:val="00BB0B78"/>
    <w:rsid w:val="00BB0BD8"/>
    <w:rsid w:val="00BB1E9E"/>
    <w:rsid w:val="00BB53E9"/>
    <w:rsid w:val="00BB5B60"/>
    <w:rsid w:val="00BC2203"/>
    <w:rsid w:val="00BC630F"/>
    <w:rsid w:val="00BD4B86"/>
    <w:rsid w:val="00BD5929"/>
    <w:rsid w:val="00BE3072"/>
    <w:rsid w:val="00BE3606"/>
    <w:rsid w:val="00BE4828"/>
    <w:rsid w:val="00BE5E7F"/>
    <w:rsid w:val="00BE7167"/>
    <w:rsid w:val="00BE79F3"/>
    <w:rsid w:val="00BF0E2E"/>
    <w:rsid w:val="00BF3CB6"/>
    <w:rsid w:val="00C2191F"/>
    <w:rsid w:val="00C24162"/>
    <w:rsid w:val="00C24ECB"/>
    <w:rsid w:val="00C2693F"/>
    <w:rsid w:val="00C27408"/>
    <w:rsid w:val="00C3706A"/>
    <w:rsid w:val="00C476FE"/>
    <w:rsid w:val="00C53A78"/>
    <w:rsid w:val="00C64B62"/>
    <w:rsid w:val="00C65BEB"/>
    <w:rsid w:val="00C67A33"/>
    <w:rsid w:val="00C75CBF"/>
    <w:rsid w:val="00C87A2E"/>
    <w:rsid w:val="00C91F9E"/>
    <w:rsid w:val="00C9560F"/>
    <w:rsid w:val="00C962EC"/>
    <w:rsid w:val="00CA2452"/>
    <w:rsid w:val="00CA2F21"/>
    <w:rsid w:val="00CA3A69"/>
    <w:rsid w:val="00CA4AE6"/>
    <w:rsid w:val="00CA4B86"/>
    <w:rsid w:val="00CA678A"/>
    <w:rsid w:val="00CB0CDA"/>
    <w:rsid w:val="00CB501C"/>
    <w:rsid w:val="00CB5ABF"/>
    <w:rsid w:val="00CB73AF"/>
    <w:rsid w:val="00CC5F15"/>
    <w:rsid w:val="00CC793B"/>
    <w:rsid w:val="00CD6217"/>
    <w:rsid w:val="00CF0680"/>
    <w:rsid w:val="00CF36AB"/>
    <w:rsid w:val="00CF3724"/>
    <w:rsid w:val="00D00532"/>
    <w:rsid w:val="00D103EA"/>
    <w:rsid w:val="00D15C58"/>
    <w:rsid w:val="00D16CC4"/>
    <w:rsid w:val="00D27F2E"/>
    <w:rsid w:val="00D32C56"/>
    <w:rsid w:val="00D34FE1"/>
    <w:rsid w:val="00D3561B"/>
    <w:rsid w:val="00D3570D"/>
    <w:rsid w:val="00D36A5F"/>
    <w:rsid w:val="00D40ED0"/>
    <w:rsid w:val="00D5479C"/>
    <w:rsid w:val="00D64765"/>
    <w:rsid w:val="00D6725A"/>
    <w:rsid w:val="00D8097A"/>
    <w:rsid w:val="00D80CB6"/>
    <w:rsid w:val="00D82FE2"/>
    <w:rsid w:val="00D86778"/>
    <w:rsid w:val="00D90022"/>
    <w:rsid w:val="00DA1B58"/>
    <w:rsid w:val="00DA4BFB"/>
    <w:rsid w:val="00DA6BB8"/>
    <w:rsid w:val="00DB1141"/>
    <w:rsid w:val="00DB12AD"/>
    <w:rsid w:val="00DB553D"/>
    <w:rsid w:val="00DB641E"/>
    <w:rsid w:val="00DC2F78"/>
    <w:rsid w:val="00DC49B8"/>
    <w:rsid w:val="00DC625B"/>
    <w:rsid w:val="00DD01EA"/>
    <w:rsid w:val="00DE5E9D"/>
    <w:rsid w:val="00DF2D8D"/>
    <w:rsid w:val="00DF605D"/>
    <w:rsid w:val="00DF669F"/>
    <w:rsid w:val="00DF7BE2"/>
    <w:rsid w:val="00DF7C31"/>
    <w:rsid w:val="00E0005D"/>
    <w:rsid w:val="00E13A7E"/>
    <w:rsid w:val="00E23892"/>
    <w:rsid w:val="00E271E1"/>
    <w:rsid w:val="00E3001D"/>
    <w:rsid w:val="00E316BB"/>
    <w:rsid w:val="00E32C54"/>
    <w:rsid w:val="00E32F6C"/>
    <w:rsid w:val="00E432EC"/>
    <w:rsid w:val="00E511D7"/>
    <w:rsid w:val="00E56FFB"/>
    <w:rsid w:val="00E6475A"/>
    <w:rsid w:val="00E72A0E"/>
    <w:rsid w:val="00E74505"/>
    <w:rsid w:val="00E84533"/>
    <w:rsid w:val="00E953FF"/>
    <w:rsid w:val="00E96528"/>
    <w:rsid w:val="00E96D7D"/>
    <w:rsid w:val="00E9765A"/>
    <w:rsid w:val="00EA3FDC"/>
    <w:rsid w:val="00EA480E"/>
    <w:rsid w:val="00EB45D1"/>
    <w:rsid w:val="00EC2716"/>
    <w:rsid w:val="00EE2A47"/>
    <w:rsid w:val="00EE4D0B"/>
    <w:rsid w:val="00EF20BD"/>
    <w:rsid w:val="00EF7422"/>
    <w:rsid w:val="00F03E58"/>
    <w:rsid w:val="00F13E81"/>
    <w:rsid w:val="00F15393"/>
    <w:rsid w:val="00F17AD5"/>
    <w:rsid w:val="00F23FEA"/>
    <w:rsid w:val="00F4291F"/>
    <w:rsid w:val="00F50670"/>
    <w:rsid w:val="00F5268C"/>
    <w:rsid w:val="00F5716E"/>
    <w:rsid w:val="00F61697"/>
    <w:rsid w:val="00F67D54"/>
    <w:rsid w:val="00F70AC1"/>
    <w:rsid w:val="00F7546F"/>
    <w:rsid w:val="00F83A96"/>
    <w:rsid w:val="00F8443D"/>
    <w:rsid w:val="00F8723D"/>
    <w:rsid w:val="00F95AB6"/>
    <w:rsid w:val="00F977ED"/>
    <w:rsid w:val="00FA138B"/>
    <w:rsid w:val="00FA2A22"/>
    <w:rsid w:val="00FA44EA"/>
    <w:rsid w:val="00FB1132"/>
    <w:rsid w:val="00FD3085"/>
    <w:rsid w:val="00FD5CF7"/>
    <w:rsid w:val="00FD72E8"/>
    <w:rsid w:val="00FE2240"/>
    <w:rsid w:val="00FE532A"/>
    <w:rsid w:val="00FE6050"/>
    <w:rsid w:val="00FF348C"/>
    <w:rsid w:val="00FF34C4"/>
    <w:rsid w:val="00FF3956"/>
    <w:rsid w:val="01142828"/>
    <w:rsid w:val="014012CB"/>
    <w:rsid w:val="01755696"/>
    <w:rsid w:val="01881089"/>
    <w:rsid w:val="018D3BD7"/>
    <w:rsid w:val="01987386"/>
    <w:rsid w:val="01B90933"/>
    <w:rsid w:val="01BD2DA6"/>
    <w:rsid w:val="0247355B"/>
    <w:rsid w:val="0282752E"/>
    <w:rsid w:val="028562FC"/>
    <w:rsid w:val="028B1162"/>
    <w:rsid w:val="02A24AE9"/>
    <w:rsid w:val="02B264FA"/>
    <w:rsid w:val="030A235F"/>
    <w:rsid w:val="03123062"/>
    <w:rsid w:val="03264890"/>
    <w:rsid w:val="03C022A0"/>
    <w:rsid w:val="041F2F17"/>
    <w:rsid w:val="049548BF"/>
    <w:rsid w:val="04EE2DB8"/>
    <w:rsid w:val="04FD0167"/>
    <w:rsid w:val="053E3A3F"/>
    <w:rsid w:val="05437C3C"/>
    <w:rsid w:val="0567390C"/>
    <w:rsid w:val="05EB2A61"/>
    <w:rsid w:val="06042026"/>
    <w:rsid w:val="065F0B31"/>
    <w:rsid w:val="06C821C2"/>
    <w:rsid w:val="0717234A"/>
    <w:rsid w:val="07E779A1"/>
    <w:rsid w:val="080D4B60"/>
    <w:rsid w:val="082C4FE6"/>
    <w:rsid w:val="083D5EA5"/>
    <w:rsid w:val="085C5C30"/>
    <w:rsid w:val="08763A6F"/>
    <w:rsid w:val="08A624D5"/>
    <w:rsid w:val="08C515DB"/>
    <w:rsid w:val="08CA0723"/>
    <w:rsid w:val="08FD6FEC"/>
    <w:rsid w:val="093D149C"/>
    <w:rsid w:val="09A57B2B"/>
    <w:rsid w:val="09AD65FB"/>
    <w:rsid w:val="09D24D74"/>
    <w:rsid w:val="09E16F1D"/>
    <w:rsid w:val="09EE71E0"/>
    <w:rsid w:val="09EF017C"/>
    <w:rsid w:val="0A0673A1"/>
    <w:rsid w:val="0A430D0D"/>
    <w:rsid w:val="0A6957E5"/>
    <w:rsid w:val="0A700554"/>
    <w:rsid w:val="0A7E7CCE"/>
    <w:rsid w:val="0AB80DB3"/>
    <w:rsid w:val="0AF57378"/>
    <w:rsid w:val="0B0E49ED"/>
    <w:rsid w:val="0B2B7C92"/>
    <w:rsid w:val="0B4169DD"/>
    <w:rsid w:val="0B42780E"/>
    <w:rsid w:val="0B7559C7"/>
    <w:rsid w:val="0BF05173"/>
    <w:rsid w:val="0BF7590B"/>
    <w:rsid w:val="0BFE203E"/>
    <w:rsid w:val="0C361351"/>
    <w:rsid w:val="0C550884"/>
    <w:rsid w:val="0C615808"/>
    <w:rsid w:val="0C766EAC"/>
    <w:rsid w:val="0CED0C4E"/>
    <w:rsid w:val="0D0037D6"/>
    <w:rsid w:val="0D0676B8"/>
    <w:rsid w:val="0D183D8B"/>
    <w:rsid w:val="0DB66829"/>
    <w:rsid w:val="0DD266CC"/>
    <w:rsid w:val="0DD31539"/>
    <w:rsid w:val="0DE0362B"/>
    <w:rsid w:val="0E3027E0"/>
    <w:rsid w:val="0EA752F0"/>
    <w:rsid w:val="0EBA3FDA"/>
    <w:rsid w:val="0EBD552C"/>
    <w:rsid w:val="0F5F0397"/>
    <w:rsid w:val="0FB55CA2"/>
    <w:rsid w:val="0FD84779"/>
    <w:rsid w:val="100B71E7"/>
    <w:rsid w:val="10215751"/>
    <w:rsid w:val="106A417B"/>
    <w:rsid w:val="10812D49"/>
    <w:rsid w:val="10EB5E8A"/>
    <w:rsid w:val="10FB0DF1"/>
    <w:rsid w:val="10FB43D2"/>
    <w:rsid w:val="10FC0E8D"/>
    <w:rsid w:val="11247566"/>
    <w:rsid w:val="11407D54"/>
    <w:rsid w:val="116D3E2A"/>
    <w:rsid w:val="12045DD9"/>
    <w:rsid w:val="12344BFF"/>
    <w:rsid w:val="12591FFD"/>
    <w:rsid w:val="128F25AC"/>
    <w:rsid w:val="12B71D67"/>
    <w:rsid w:val="12E15356"/>
    <w:rsid w:val="13153D30"/>
    <w:rsid w:val="134A4BC9"/>
    <w:rsid w:val="135B5639"/>
    <w:rsid w:val="136C3F2A"/>
    <w:rsid w:val="1376649F"/>
    <w:rsid w:val="139766A8"/>
    <w:rsid w:val="13AF34A4"/>
    <w:rsid w:val="13BE0407"/>
    <w:rsid w:val="13C05EC3"/>
    <w:rsid w:val="14096B23"/>
    <w:rsid w:val="142003B5"/>
    <w:rsid w:val="147F2942"/>
    <w:rsid w:val="148030CE"/>
    <w:rsid w:val="14C70988"/>
    <w:rsid w:val="14E06CFF"/>
    <w:rsid w:val="14F112F9"/>
    <w:rsid w:val="151C4FF2"/>
    <w:rsid w:val="152F6E89"/>
    <w:rsid w:val="157B39A8"/>
    <w:rsid w:val="158E56BC"/>
    <w:rsid w:val="15B555FA"/>
    <w:rsid w:val="15DA1668"/>
    <w:rsid w:val="15EA59F4"/>
    <w:rsid w:val="15FA0344"/>
    <w:rsid w:val="161F262E"/>
    <w:rsid w:val="16704558"/>
    <w:rsid w:val="16831617"/>
    <w:rsid w:val="16906962"/>
    <w:rsid w:val="16B8213B"/>
    <w:rsid w:val="171060C6"/>
    <w:rsid w:val="1724693A"/>
    <w:rsid w:val="17492ED5"/>
    <w:rsid w:val="17780CAA"/>
    <w:rsid w:val="17B45931"/>
    <w:rsid w:val="17EC02EE"/>
    <w:rsid w:val="18131C93"/>
    <w:rsid w:val="182757CA"/>
    <w:rsid w:val="18502F73"/>
    <w:rsid w:val="185648A1"/>
    <w:rsid w:val="18864849"/>
    <w:rsid w:val="18AE47B5"/>
    <w:rsid w:val="18D11162"/>
    <w:rsid w:val="18F84744"/>
    <w:rsid w:val="191A41FE"/>
    <w:rsid w:val="197946DF"/>
    <w:rsid w:val="19B35BE4"/>
    <w:rsid w:val="1A0F73DA"/>
    <w:rsid w:val="1A2A1AFF"/>
    <w:rsid w:val="1A2A3EF9"/>
    <w:rsid w:val="1A4A18DA"/>
    <w:rsid w:val="1A4C46EB"/>
    <w:rsid w:val="1A5F2FF9"/>
    <w:rsid w:val="1A9D39DA"/>
    <w:rsid w:val="1B565FF1"/>
    <w:rsid w:val="1BB6256C"/>
    <w:rsid w:val="1BC5311E"/>
    <w:rsid w:val="1BF01C04"/>
    <w:rsid w:val="1C194D24"/>
    <w:rsid w:val="1CB71BB9"/>
    <w:rsid w:val="1CBD21BE"/>
    <w:rsid w:val="1CD91991"/>
    <w:rsid w:val="1CEA56AF"/>
    <w:rsid w:val="1D117B8C"/>
    <w:rsid w:val="1D437EBC"/>
    <w:rsid w:val="1D5E3400"/>
    <w:rsid w:val="1D7347BC"/>
    <w:rsid w:val="1D757E66"/>
    <w:rsid w:val="1DC137C1"/>
    <w:rsid w:val="1DCA69B4"/>
    <w:rsid w:val="1E20680A"/>
    <w:rsid w:val="1E2C267E"/>
    <w:rsid w:val="1E415791"/>
    <w:rsid w:val="1E777F16"/>
    <w:rsid w:val="1EE0726A"/>
    <w:rsid w:val="1EE317A1"/>
    <w:rsid w:val="1EEF405C"/>
    <w:rsid w:val="1EF83ADA"/>
    <w:rsid w:val="1F2F5F4E"/>
    <w:rsid w:val="1F79622C"/>
    <w:rsid w:val="1FA23299"/>
    <w:rsid w:val="1FDE5EEC"/>
    <w:rsid w:val="1FE81FA0"/>
    <w:rsid w:val="1FF93FBF"/>
    <w:rsid w:val="20243517"/>
    <w:rsid w:val="203767C6"/>
    <w:rsid w:val="20637613"/>
    <w:rsid w:val="20D334CC"/>
    <w:rsid w:val="20FB391A"/>
    <w:rsid w:val="211476A6"/>
    <w:rsid w:val="21191C93"/>
    <w:rsid w:val="21577C0D"/>
    <w:rsid w:val="216612D0"/>
    <w:rsid w:val="21DB49F4"/>
    <w:rsid w:val="21F0058F"/>
    <w:rsid w:val="22183DFB"/>
    <w:rsid w:val="22F75EC7"/>
    <w:rsid w:val="233737F5"/>
    <w:rsid w:val="234F0DAB"/>
    <w:rsid w:val="235768B7"/>
    <w:rsid w:val="238C479C"/>
    <w:rsid w:val="23993173"/>
    <w:rsid w:val="23D202D7"/>
    <w:rsid w:val="23ED405B"/>
    <w:rsid w:val="23F84DF7"/>
    <w:rsid w:val="24116EAE"/>
    <w:rsid w:val="242A6F12"/>
    <w:rsid w:val="242F3776"/>
    <w:rsid w:val="24EA67FF"/>
    <w:rsid w:val="256516E0"/>
    <w:rsid w:val="260610D6"/>
    <w:rsid w:val="260C68C3"/>
    <w:rsid w:val="266616CD"/>
    <w:rsid w:val="26B25E03"/>
    <w:rsid w:val="26B85660"/>
    <w:rsid w:val="26B91AD7"/>
    <w:rsid w:val="270E4EC7"/>
    <w:rsid w:val="272F5C05"/>
    <w:rsid w:val="273F4570"/>
    <w:rsid w:val="27487262"/>
    <w:rsid w:val="274B7B6F"/>
    <w:rsid w:val="27656145"/>
    <w:rsid w:val="2775127A"/>
    <w:rsid w:val="27C01A98"/>
    <w:rsid w:val="27C51BB3"/>
    <w:rsid w:val="27C7271B"/>
    <w:rsid w:val="27DC59EA"/>
    <w:rsid w:val="27FD3E2D"/>
    <w:rsid w:val="2816679B"/>
    <w:rsid w:val="28455C80"/>
    <w:rsid w:val="2850749A"/>
    <w:rsid w:val="287B127A"/>
    <w:rsid w:val="28A06F57"/>
    <w:rsid w:val="29295F0A"/>
    <w:rsid w:val="29367A62"/>
    <w:rsid w:val="293A0A26"/>
    <w:rsid w:val="2978572F"/>
    <w:rsid w:val="297B6A46"/>
    <w:rsid w:val="29975063"/>
    <w:rsid w:val="29997168"/>
    <w:rsid w:val="29D97D37"/>
    <w:rsid w:val="29EE3559"/>
    <w:rsid w:val="29F651B4"/>
    <w:rsid w:val="29FD2258"/>
    <w:rsid w:val="2A2D108B"/>
    <w:rsid w:val="2AA57E8C"/>
    <w:rsid w:val="2AD46E30"/>
    <w:rsid w:val="2B1D7C77"/>
    <w:rsid w:val="2B3A68B7"/>
    <w:rsid w:val="2B5415F0"/>
    <w:rsid w:val="2B8812E0"/>
    <w:rsid w:val="2B95519D"/>
    <w:rsid w:val="2BCA3F3B"/>
    <w:rsid w:val="2C8C3C29"/>
    <w:rsid w:val="2C9A6598"/>
    <w:rsid w:val="2CBE390A"/>
    <w:rsid w:val="2CCC4088"/>
    <w:rsid w:val="2CD258AD"/>
    <w:rsid w:val="2D0555CC"/>
    <w:rsid w:val="2D3B4E80"/>
    <w:rsid w:val="2DAE4DFF"/>
    <w:rsid w:val="2DBD0FD6"/>
    <w:rsid w:val="2DFD6F4B"/>
    <w:rsid w:val="2E021264"/>
    <w:rsid w:val="2E296D73"/>
    <w:rsid w:val="2E481D22"/>
    <w:rsid w:val="2E5B0D66"/>
    <w:rsid w:val="2E77785B"/>
    <w:rsid w:val="2E8F7B48"/>
    <w:rsid w:val="2EE3667B"/>
    <w:rsid w:val="2F2864A8"/>
    <w:rsid w:val="2F4E6977"/>
    <w:rsid w:val="2F5B4CD8"/>
    <w:rsid w:val="2FB90B1E"/>
    <w:rsid w:val="30180A37"/>
    <w:rsid w:val="30800A57"/>
    <w:rsid w:val="30870243"/>
    <w:rsid w:val="309B398C"/>
    <w:rsid w:val="30A21953"/>
    <w:rsid w:val="30AC59C1"/>
    <w:rsid w:val="30C7674F"/>
    <w:rsid w:val="30E65DCB"/>
    <w:rsid w:val="31477054"/>
    <w:rsid w:val="317243DB"/>
    <w:rsid w:val="31864EB8"/>
    <w:rsid w:val="31AC2D98"/>
    <w:rsid w:val="31C65967"/>
    <w:rsid w:val="31D252C8"/>
    <w:rsid w:val="32345528"/>
    <w:rsid w:val="32440312"/>
    <w:rsid w:val="32476D3D"/>
    <w:rsid w:val="326C6E63"/>
    <w:rsid w:val="32845A16"/>
    <w:rsid w:val="32B819E9"/>
    <w:rsid w:val="32E66559"/>
    <w:rsid w:val="330846B9"/>
    <w:rsid w:val="33316DAC"/>
    <w:rsid w:val="333F0CA1"/>
    <w:rsid w:val="33696947"/>
    <w:rsid w:val="33BB3E9F"/>
    <w:rsid w:val="33C95357"/>
    <w:rsid w:val="33E50480"/>
    <w:rsid w:val="340D008E"/>
    <w:rsid w:val="34EE7D34"/>
    <w:rsid w:val="354B3340"/>
    <w:rsid w:val="3568134F"/>
    <w:rsid w:val="357C4F38"/>
    <w:rsid w:val="35FA1E72"/>
    <w:rsid w:val="36037641"/>
    <w:rsid w:val="360423BF"/>
    <w:rsid w:val="36351CD6"/>
    <w:rsid w:val="363F79D5"/>
    <w:rsid w:val="365210C1"/>
    <w:rsid w:val="365A4BBF"/>
    <w:rsid w:val="366E5A3B"/>
    <w:rsid w:val="36BD5820"/>
    <w:rsid w:val="36DA5A01"/>
    <w:rsid w:val="36FA6EE5"/>
    <w:rsid w:val="3719534B"/>
    <w:rsid w:val="37737C8C"/>
    <w:rsid w:val="37752E5D"/>
    <w:rsid w:val="37A27FCC"/>
    <w:rsid w:val="37CD0CBA"/>
    <w:rsid w:val="38040F62"/>
    <w:rsid w:val="38057482"/>
    <w:rsid w:val="382125BA"/>
    <w:rsid w:val="388363B1"/>
    <w:rsid w:val="38865034"/>
    <w:rsid w:val="38BE2B5D"/>
    <w:rsid w:val="38D30822"/>
    <w:rsid w:val="38F237B3"/>
    <w:rsid w:val="390D05A4"/>
    <w:rsid w:val="391A74BE"/>
    <w:rsid w:val="392E49E5"/>
    <w:rsid w:val="393F251C"/>
    <w:rsid w:val="39426F89"/>
    <w:rsid w:val="39827A7C"/>
    <w:rsid w:val="3995262B"/>
    <w:rsid w:val="3A010951"/>
    <w:rsid w:val="3A262F8E"/>
    <w:rsid w:val="3A2E6C69"/>
    <w:rsid w:val="3A3F704C"/>
    <w:rsid w:val="3A72247D"/>
    <w:rsid w:val="3A8934AA"/>
    <w:rsid w:val="3A8F1220"/>
    <w:rsid w:val="3AA438D8"/>
    <w:rsid w:val="3AF446B6"/>
    <w:rsid w:val="3B046503"/>
    <w:rsid w:val="3B2F319C"/>
    <w:rsid w:val="3BB47EB4"/>
    <w:rsid w:val="3BC6126A"/>
    <w:rsid w:val="3C02710A"/>
    <w:rsid w:val="3C133A2A"/>
    <w:rsid w:val="3C1F7594"/>
    <w:rsid w:val="3C2C5B76"/>
    <w:rsid w:val="3C7551EC"/>
    <w:rsid w:val="3C7D2DE3"/>
    <w:rsid w:val="3C7F0E81"/>
    <w:rsid w:val="3C9C2E23"/>
    <w:rsid w:val="3C9D2759"/>
    <w:rsid w:val="3CA76056"/>
    <w:rsid w:val="3CC6023E"/>
    <w:rsid w:val="3CC72F54"/>
    <w:rsid w:val="3CC93DD4"/>
    <w:rsid w:val="3CD3485B"/>
    <w:rsid w:val="3CE86FD2"/>
    <w:rsid w:val="3D0B4589"/>
    <w:rsid w:val="3D1D1ADC"/>
    <w:rsid w:val="3D7C2FCD"/>
    <w:rsid w:val="3DB67A18"/>
    <w:rsid w:val="3DF2357C"/>
    <w:rsid w:val="3E2F3CD6"/>
    <w:rsid w:val="3E467129"/>
    <w:rsid w:val="3E7752E1"/>
    <w:rsid w:val="3EF441C2"/>
    <w:rsid w:val="3F1E5CCC"/>
    <w:rsid w:val="3F556257"/>
    <w:rsid w:val="3F6E6BB4"/>
    <w:rsid w:val="3FFA25D9"/>
    <w:rsid w:val="40084F2E"/>
    <w:rsid w:val="4033078F"/>
    <w:rsid w:val="407E6047"/>
    <w:rsid w:val="40992DBB"/>
    <w:rsid w:val="40AD6A68"/>
    <w:rsid w:val="40C10BD8"/>
    <w:rsid w:val="40C6719B"/>
    <w:rsid w:val="40CC026E"/>
    <w:rsid w:val="40D67C3C"/>
    <w:rsid w:val="40D94E83"/>
    <w:rsid w:val="40EA2679"/>
    <w:rsid w:val="4116752A"/>
    <w:rsid w:val="41340D32"/>
    <w:rsid w:val="41726720"/>
    <w:rsid w:val="417B6630"/>
    <w:rsid w:val="41DA41A6"/>
    <w:rsid w:val="42155B40"/>
    <w:rsid w:val="422A3508"/>
    <w:rsid w:val="42817D95"/>
    <w:rsid w:val="429D3D24"/>
    <w:rsid w:val="429F3340"/>
    <w:rsid w:val="42B14C86"/>
    <w:rsid w:val="42DC79D7"/>
    <w:rsid w:val="435B3A85"/>
    <w:rsid w:val="43947C88"/>
    <w:rsid w:val="43F56EC0"/>
    <w:rsid w:val="443174C4"/>
    <w:rsid w:val="44355E9D"/>
    <w:rsid w:val="446911BC"/>
    <w:rsid w:val="44AF77B6"/>
    <w:rsid w:val="44E834E9"/>
    <w:rsid w:val="451729EF"/>
    <w:rsid w:val="452B1CA7"/>
    <w:rsid w:val="4554506C"/>
    <w:rsid w:val="45C43E63"/>
    <w:rsid w:val="46157AE7"/>
    <w:rsid w:val="461E4E80"/>
    <w:rsid w:val="465C52CA"/>
    <w:rsid w:val="465E79EB"/>
    <w:rsid w:val="466F3B42"/>
    <w:rsid w:val="4688575C"/>
    <w:rsid w:val="46A9371A"/>
    <w:rsid w:val="46E41683"/>
    <w:rsid w:val="46E72D53"/>
    <w:rsid w:val="46FF6459"/>
    <w:rsid w:val="47276C56"/>
    <w:rsid w:val="475F3D89"/>
    <w:rsid w:val="479F6EBA"/>
    <w:rsid w:val="47CA22B7"/>
    <w:rsid w:val="47F711E9"/>
    <w:rsid w:val="48263A7C"/>
    <w:rsid w:val="482C04E4"/>
    <w:rsid w:val="487A4D7A"/>
    <w:rsid w:val="48A07CC4"/>
    <w:rsid w:val="48A61D30"/>
    <w:rsid w:val="490F5B0E"/>
    <w:rsid w:val="49184A8C"/>
    <w:rsid w:val="49455D34"/>
    <w:rsid w:val="499C1071"/>
    <w:rsid w:val="4A2441F4"/>
    <w:rsid w:val="4A2F3B11"/>
    <w:rsid w:val="4A3F0C91"/>
    <w:rsid w:val="4A4123C5"/>
    <w:rsid w:val="4A4333BF"/>
    <w:rsid w:val="4A512D5E"/>
    <w:rsid w:val="4A516670"/>
    <w:rsid w:val="4A712751"/>
    <w:rsid w:val="4AC90C66"/>
    <w:rsid w:val="4B4013EC"/>
    <w:rsid w:val="4B5423AC"/>
    <w:rsid w:val="4B7A0E35"/>
    <w:rsid w:val="4B957002"/>
    <w:rsid w:val="4BBA3883"/>
    <w:rsid w:val="4BDA7C98"/>
    <w:rsid w:val="4BF50127"/>
    <w:rsid w:val="4C7944C3"/>
    <w:rsid w:val="4C9570A0"/>
    <w:rsid w:val="4CB07396"/>
    <w:rsid w:val="4CC645F0"/>
    <w:rsid w:val="4CCB105D"/>
    <w:rsid w:val="4CCD2A5B"/>
    <w:rsid w:val="4CE32AA6"/>
    <w:rsid w:val="4CE865CF"/>
    <w:rsid w:val="4CEC38A0"/>
    <w:rsid w:val="4D0057A3"/>
    <w:rsid w:val="4D377E94"/>
    <w:rsid w:val="4D642792"/>
    <w:rsid w:val="4D85381E"/>
    <w:rsid w:val="4D8F26F7"/>
    <w:rsid w:val="4D90130F"/>
    <w:rsid w:val="4E2F37FF"/>
    <w:rsid w:val="4E383A5C"/>
    <w:rsid w:val="4E907A10"/>
    <w:rsid w:val="4EA90CA4"/>
    <w:rsid w:val="4EAB71F4"/>
    <w:rsid w:val="4EB00934"/>
    <w:rsid w:val="4ED151DC"/>
    <w:rsid w:val="4F066172"/>
    <w:rsid w:val="4F226E0E"/>
    <w:rsid w:val="4F236530"/>
    <w:rsid w:val="4F633D46"/>
    <w:rsid w:val="4F663FDF"/>
    <w:rsid w:val="4FD25ED3"/>
    <w:rsid w:val="4FF134F1"/>
    <w:rsid w:val="4FF26052"/>
    <w:rsid w:val="502618E8"/>
    <w:rsid w:val="50472352"/>
    <w:rsid w:val="50D75D5D"/>
    <w:rsid w:val="51112F83"/>
    <w:rsid w:val="516B1431"/>
    <w:rsid w:val="51705147"/>
    <w:rsid w:val="517F7502"/>
    <w:rsid w:val="521325B9"/>
    <w:rsid w:val="52186C70"/>
    <w:rsid w:val="5222522B"/>
    <w:rsid w:val="5245517E"/>
    <w:rsid w:val="529060E7"/>
    <w:rsid w:val="52D86952"/>
    <w:rsid w:val="53351D3D"/>
    <w:rsid w:val="534D1A67"/>
    <w:rsid w:val="53562D1B"/>
    <w:rsid w:val="535765B6"/>
    <w:rsid w:val="543E4701"/>
    <w:rsid w:val="54670B28"/>
    <w:rsid w:val="54866F6E"/>
    <w:rsid w:val="54DA6201"/>
    <w:rsid w:val="54F81B4E"/>
    <w:rsid w:val="55185501"/>
    <w:rsid w:val="55376345"/>
    <w:rsid w:val="553908E0"/>
    <w:rsid w:val="55430D18"/>
    <w:rsid w:val="55AC5A53"/>
    <w:rsid w:val="55FB4E40"/>
    <w:rsid w:val="56107903"/>
    <w:rsid w:val="56F22319"/>
    <w:rsid w:val="56F27CF3"/>
    <w:rsid w:val="570C693A"/>
    <w:rsid w:val="576963B7"/>
    <w:rsid w:val="57844DF1"/>
    <w:rsid w:val="57BF1EF9"/>
    <w:rsid w:val="57CB2065"/>
    <w:rsid w:val="57DA6212"/>
    <w:rsid w:val="5804414E"/>
    <w:rsid w:val="58145D17"/>
    <w:rsid w:val="58490DD3"/>
    <w:rsid w:val="58562B83"/>
    <w:rsid w:val="58854F20"/>
    <w:rsid w:val="58A17502"/>
    <w:rsid w:val="59001138"/>
    <w:rsid w:val="59091DA7"/>
    <w:rsid w:val="59AD1685"/>
    <w:rsid w:val="59F91E1B"/>
    <w:rsid w:val="5A04496D"/>
    <w:rsid w:val="5A57587E"/>
    <w:rsid w:val="5A680C2B"/>
    <w:rsid w:val="5A841B7D"/>
    <w:rsid w:val="5A8C418F"/>
    <w:rsid w:val="5A996B97"/>
    <w:rsid w:val="5AB4189D"/>
    <w:rsid w:val="5AEC5FF4"/>
    <w:rsid w:val="5B6454E5"/>
    <w:rsid w:val="5BCB7D22"/>
    <w:rsid w:val="5C650800"/>
    <w:rsid w:val="5CF62C5A"/>
    <w:rsid w:val="5CFA229F"/>
    <w:rsid w:val="5D6D7ED8"/>
    <w:rsid w:val="5DD53638"/>
    <w:rsid w:val="5DDB1107"/>
    <w:rsid w:val="5DE2216B"/>
    <w:rsid w:val="5DEC12FF"/>
    <w:rsid w:val="5E351887"/>
    <w:rsid w:val="5EE16AEA"/>
    <w:rsid w:val="5EF37CF7"/>
    <w:rsid w:val="5F104B1F"/>
    <w:rsid w:val="5F2F3B11"/>
    <w:rsid w:val="5F5F33AA"/>
    <w:rsid w:val="5F64242D"/>
    <w:rsid w:val="5F856608"/>
    <w:rsid w:val="5FA72815"/>
    <w:rsid w:val="5FAC4F1F"/>
    <w:rsid w:val="5FB70690"/>
    <w:rsid w:val="5FBE04D9"/>
    <w:rsid w:val="5FF31EFB"/>
    <w:rsid w:val="60130193"/>
    <w:rsid w:val="601E25DC"/>
    <w:rsid w:val="601E4AA6"/>
    <w:rsid w:val="607A49FD"/>
    <w:rsid w:val="60BF6765"/>
    <w:rsid w:val="60EB1A3A"/>
    <w:rsid w:val="610267AF"/>
    <w:rsid w:val="61137AF2"/>
    <w:rsid w:val="61251748"/>
    <w:rsid w:val="6157059D"/>
    <w:rsid w:val="618D7DE4"/>
    <w:rsid w:val="61F64176"/>
    <w:rsid w:val="62841594"/>
    <w:rsid w:val="628C6EDB"/>
    <w:rsid w:val="630755A9"/>
    <w:rsid w:val="631D7601"/>
    <w:rsid w:val="632A12F7"/>
    <w:rsid w:val="63606CCA"/>
    <w:rsid w:val="636546D9"/>
    <w:rsid w:val="63750765"/>
    <w:rsid w:val="637D2019"/>
    <w:rsid w:val="63866094"/>
    <w:rsid w:val="63977831"/>
    <w:rsid w:val="63A86D8C"/>
    <w:rsid w:val="63C1483F"/>
    <w:rsid w:val="63C830ED"/>
    <w:rsid w:val="63D97751"/>
    <w:rsid w:val="63E8126A"/>
    <w:rsid w:val="6459028D"/>
    <w:rsid w:val="647436D2"/>
    <w:rsid w:val="64DD779E"/>
    <w:rsid w:val="64EA450A"/>
    <w:rsid w:val="64FA3BA7"/>
    <w:rsid w:val="650F3A7E"/>
    <w:rsid w:val="651F3FD9"/>
    <w:rsid w:val="652F66BA"/>
    <w:rsid w:val="65397E42"/>
    <w:rsid w:val="654B60DA"/>
    <w:rsid w:val="65A65DDC"/>
    <w:rsid w:val="65D4680B"/>
    <w:rsid w:val="65D75707"/>
    <w:rsid w:val="65E7398C"/>
    <w:rsid w:val="660F02D4"/>
    <w:rsid w:val="662525C7"/>
    <w:rsid w:val="667B321F"/>
    <w:rsid w:val="66943517"/>
    <w:rsid w:val="669C0680"/>
    <w:rsid w:val="67647E19"/>
    <w:rsid w:val="677E01FA"/>
    <w:rsid w:val="67B70C04"/>
    <w:rsid w:val="67ED1CA5"/>
    <w:rsid w:val="681B5CC5"/>
    <w:rsid w:val="68406640"/>
    <w:rsid w:val="684C4B86"/>
    <w:rsid w:val="685902EA"/>
    <w:rsid w:val="688F7011"/>
    <w:rsid w:val="68A925E3"/>
    <w:rsid w:val="68B65C63"/>
    <w:rsid w:val="69314B81"/>
    <w:rsid w:val="696D6E01"/>
    <w:rsid w:val="696E75D5"/>
    <w:rsid w:val="699A4964"/>
    <w:rsid w:val="69AF5982"/>
    <w:rsid w:val="69D178E2"/>
    <w:rsid w:val="69E421A0"/>
    <w:rsid w:val="6A786358"/>
    <w:rsid w:val="6A8D33A6"/>
    <w:rsid w:val="6A8F2026"/>
    <w:rsid w:val="6AA162E3"/>
    <w:rsid w:val="6AE47082"/>
    <w:rsid w:val="6B427FB1"/>
    <w:rsid w:val="6B8C46C2"/>
    <w:rsid w:val="6B8F70CD"/>
    <w:rsid w:val="6BAD4A5B"/>
    <w:rsid w:val="6BEC3BAA"/>
    <w:rsid w:val="6C1C5566"/>
    <w:rsid w:val="6C237C63"/>
    <w:rsid w:val="6CC60D36"/>
    <w:rsid w:val="6CD16858"/>
    <w:rsid w:val="6CEE795B"/>
    <w:rsid w:val="6D3A77AB"/>
    <w:rsid w:val="6D3C38F1"/>
    <w:rsid w:val="6D790C2A"/>
    <w:rsid w:val="6D794A62"/>
    <w:rsid w:val="6D8C6C3A"/>
    <w:rsid w:val="6DAD54BB"/>
    <w:rsid w:val="6DBA4640"/>
    <w:rsid w:val="6DC23779"/>
    <w:rsid w:val="6DC432F3"/>
    <w:rsid w:val="6E0017FA"/>
    <w:rsid w:val="6E5378F4"/>
    <w:rsid w:val="6E563267"/>
    <w:rsid w:val="6ED366BD"/>
    <w:rsid w:val="6EDA3158"/>
    <w:rsid w:val="6EE15B07"/>
    <w:rsid w:val="6EEB12EE"/>
    <w:rsid w:val="6EEC7851"/>
    <w:rsid w:val="6EF347A0"/>
    <w:rsid w:val="6F3361D6"/>
    <w:rsid w:val="6F4D493B"/>
    <w:rsid w:val="6F553135"/>
    <w:rsid w:val="6F684792"/>
    <w:rsid w:val="6F704747"/>
    <w:rsid w:val="6F90095A"/>
    <w:rsid w:val="6FB0188B"/>
    <w:rsid w:val="6FBE7937"/>
    <w:rsid w:val="6FE31AC8"/>
    <w:rsid w:val="700D2B09"/>
    <w:rsid w:val="70257387"/>
    <w:rsid w:val="702A57DC"/>
    <w:rsid w:val="704C41DD"/>
    <w:rsid w:val="705067E1"/>
    <w:rsid w:val="70640976"/>
    <w:rsid w:val="70B63E1D"/>
    <w:rsid w:val="70B86048"/>
    <w:rsid w:val="70DE31C2"/>
    <w:rsid w:val="70FF3D63"/>
    <w:rsid w:val="710A61D7"/>
    <w:rsid w:val="7133625F"/>
    <w:rsid w:val="716676AE"/>
    <w:rsid w:val="716F12FE"/>
    <w:rsid w:val="724F4923"/>
    <w:rsid w:val="72504F73"/>
    <w:rsid w:val="72734516"/>
    <w:rsid w:val="72837356"/>
    <w:rsid w:val="72BF21DD"/>
    <w:rsid w:val="72CA6627"/>
    <w:rsid w:val="73267CCD"/>
    <w:rsid w:val="73357F10"/>
    <w:rsid w:val="737E26BB"/>
    <w:rsid w:val="738138CF"/>
    <w:rsid w:val="739A37D5"/>
    <w:rsid w:val="73D32C7A"/>
    <w:rsid w:val="740358E9"/>
    <w:rsid w:val="74437793"/>
    <w:rsid w:val="74496BFE"/>
    <w:rsid w:val="746908D1"/>
    <w:rsid w:val="74985665"/>
    <w:rsid w:val="74BF2934"/>
    <w:rsid w:val="74E1313B"/>
    <w:rsid w:val="751356D0"/>
    <w:rsid w:val="752326C2"/>
    <w:rsid w:val="75293D0C"/>
    <w:rsid w:val="752F4117"/>
    <w:rsid w:val="755B4F85"/>
    <w:rsid w:val="757E38F1"/>
    <w:rsid w:val="75FD18A6"/>
    <w:rsid w:val="76461347"/>
    <w:rsid w:val="768B22FF"/>
    <w:rsid w:val="76905BA6"/>
    <w:rsid w:val="772B1E48"/>
    <w:rsid w:val="775F6037"/>
    <w:rsid w:val="77933B3F"/>
    <w:rsid w:val="77956740"/>
    <w:rsid w:val="77DF4183"/>
    <w:rsid w:val="77F51BBB"/>
    <w:rsid w:val="77F907F6"/>
    <w:rsid w:val="781048DF"/>
    <w:rsid w:val="783022DB"/>
    <w:rsid w:val="78365E43"/>
    <w:rsid w:val="78914A49"/>
    <w:rsid w:val="78B33CBE"/>
    <w:rsid w:val="78CB1E59"/>
    <w:rsid w:val="792E3438"/>
    <w:rsid w:val="793624BF"/>
    <w:rsid w:val="799317D3"/>
    <w:rsid w:val="79AB74FF"/>
    <w:rsid w:val="79C6154C"/>
    <w:rsid w:val="79ED7F99"/>
    <w:rsid w:val="7A4134F7"/>
    <w:rsid w:val="7A523899"/>
    <w:rsid w:val="7A9B66BE"/>
    <w:rsid w:val="7B031C8D"/>
    <w:rsid w:val="7B0409CD"/>
    <w:rsid w:val="7B214D57"/>
    <w:rsid w:val="7B786EFE"/>
    <w:rsid w:val="7B8D1500"/>
    <w:rsid w:val="7BCE3EFF"/>
    <w:rsid w:val="7BEA693D"/>
    <w:rsid w:val="7C182E21"/>
    <w:rsid w:val="7C374F8B"/>
    <w:rsid w:val="7C3C2310"/>
    <w:rsid w:val="7C5622F4"/>
    <w:rsid w:val="7CA706CB"/>
    <w:rsid w:val="7CDA6E1C"/>
    <w:rsid w:val="7CF47FA8"/>
    <w:rsid w:val="7CF557CA"/>
    <w:rsid w:val="7D083345"/>
    <w:rsid w:val="7D487C02"/>
    <w:rsid w:val="7DDB3462"/>
    <w:rsid w:val="7DE2661E"/>
    <w:rsid w:val="7DED4366"/>
    <w:rsid w:val="7E043DA0"/>
    <w:rsid w:val="7EAB224C"/>
    <w:rsid w:val="7EAC2EE0"/>
    <w:rsid w:val="7ED700CE"/>
    <w:rsid w:val="7EDE6551"/>
    <w:rsid w:val="7EE85BD7"/>
    <w:rsid w:val="7EF45944"/>
    <w:rsid w:val="7F1F3A44"/>
    <w:rsid w:val="7F2F13D9"/>
    <w:rsid w:val="7F7D2DC7"/>
    <w:rsid w:val="7FB60975"/>
    <w:rsid w:val="7FB668A6"/>
    <w:rsid w:val="7FCA26DC"/>
    <w:rsid w:val="7FE43809"/>
    <w:rsid w:val="7FF71E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iPriority="0" w:semiHidden="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uiPriority="0" w:name="HTML Preformatted"/>
    <w:lsdException w:qFormat="1" w:uiPriority="0" w:semiHidden="0" w:name="HTML Sample"/>
    <w:lsdException w:qFormat="1" w:uiPriority="0" w:semiHidden="0" w:name="HTML Typewriter"/>
    <w:lsdException w:qFormat="1"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textAlignment w:val="baseline"/>
    </w:pPr>
    <w:rPr>
      <w:rFonts w:ascii="Calibri" w:hAnsi="Calibri" w:eastAsia="宋体" w:cs="Times New Roman"/>
      <w:sz w:val="24"/>
      <w:szCs w:val="22"/>
      <w:lang w:val="en-US" w:eastAsia="zh-CN" w:bidi="ar-SA"/>
    </w:rPr>
  </w:style>
  <w:style w:type="paragraph" w:styleId="5">
    <w:name w:val="heading 1"/>
    <w:basedOn w:val="1"/>
    <w:next w:val="6"/>
    <w:qFormat/>
    <w:uiPriority w:val="0"/>
    <w:pPr>
      <w:pageBreakBefore/>
      <w:jc w:val="center"/>
      <w:outlineLvl w:val="0"/>
    </w:pPr>
    <w:rPr>
      <w:rFonts w:eastAsia="黑体"/>
      <w:snapToGrid w:val="0"/>
      <w:sz w:val="36"/>
    </w:rPr>
  </w:style>
  <w:style w:type="paragraph" w:styleId="7">
    <w:name w:val="heading 2"/>
    <w:basedOn w:val="1"/>
    <w:next w:val="6"/>
    <w:link w:val="42"/>
    <w:qFormat/>
    <w:uiPriority w:val="0"/>
    <w:pPr>
      <w:keepLines/>
      <w:widowControl/>
      <w:jc w:val="left"/>
      <w:outlineLvl w:val="1"/>
    </w:pPr>
    <w:rPr>
      <w:rFonts w:ascii="Times New Roman" w:hAnsi="Times New Roman"/>
      <w:b/>
      <w:snapToGrid w:val="0"/>
      <w:sz w:val="30"/>
      <w:szCs w:val="20"/>
    </w:rPr>
  </w:style>
  <w:style w:type="paragraph" w:styleId="8">
    <w:name w:val="heading 3"/>
    <w:basedOn w:val="1"/>
    <w:next w:val="1"/>
    <w:qFormat/>
    <w:uiPriority w:val="0"/>
    <w:pPr>
      <w:keepLines/>
      <w:widowControl/>
      <w:jc w:val="left"/>
      <w:outlineLvl w:val="2"/>
    </w:pPr>
    <w:rPr>
      <w:rFonts w:eastAsia="黑体"/>
      <w:b/>
    </w:rPr>
  </w:style>
  <w:style w:type="paragraph" w:styleId="9">
    <w:name w:val="heading 4"/>
    <w:basedOn w:val="1"/>
    <w:next w:val="6"/>
    <w:qFormat/>
    <w:uiPriority w:val="0"/>
    <w:pPr>
      <w:keepLines/>
      <w:widowControl/>
      <w:jc w:val="left"/>
      <w:outlineLvl w:val="3"/>
    </w:pPr>
    <w:rPr>
      <w:rFonts w:eastAsia="楷体_GB2312"/>
      <w:b/>
      <w:snapToGrid w:val="0"/>
    </w:rPr>
  </w:style>
  <w:style w:type="paragraph" w:styleId="10">
    <w:name w:val="heading 5"/>
    <w:basedOn w:val="1"/>
    <w:next w:val="1"/>
    <w:link w:val="43"/>
    <w:qFormat/>
    <w:uiPriority w:val="0"/>
    <w:pPr>
      <w:keepNext/>
      <w:keepLines/>
      <w:numPr>
        <w:ilvl w:val="4"/>
        <w:numId w:val="1"/>
      </w:numPr>
      <w:autoSpaceDE/>
      <w:autoSpaceDN/>
      <w:snapToGrid w:val="0"/>
      <w:spacing w:before="100" w:beforeAutospacing="1" w:after="100" w:afterAutospacing="1" w:line="60" w:lineRule="auto"/>
      <w:textAlignment w:val="auto"/>
      <w:outlineLvl w:val="4"/>
    </w:pPr>
    <w:rPr>
      <w:rFonts w:hint="eastAsia" w:ascii="楷体_GB2312" w:hAnsi="Times New Roman" w:eastAsia="楷体_GB2312"/>
      <w:kern w:val="10"/>
      <w:sz w:val="21"/>
      <w:szCs w:val="20"/>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spacing w:after="120" w:line="240" w:lineRule="auto"/>
      <w:ind w:firstLine="420" w:firstLineChars="100"/>
    </w:pPr>
    <w:rPr>
      <w:sz w:val="28"/>
    </w:rPr>
  </w:style>
  <w:style w:type="paragraph" w:styleId="3">
    <w:name w:val="Body Text"/>
    <w:basedOn w:val="1"/>
    <w:next w:val="2"/>
    <w:qFormat/>
    <w:uiPriority w:val="0"/>
    <w:pPr>
      <w:autoSpaceDE/>
      <w:autoSpaceDN/>
      <w:adjustRightInd/>
      <w:spacing w:line="460" w:lineRule="atLeast"/>
      <w:ind w:right="322"/>
      <w:textAlignment w:val="auto"/>
    </w:pPr>
    <w:rPr>
      <w:rFonts w:ascii="宋体" w:eastAsia="宋体"/>
      <w:kern w:val="2"/>
      <w:sz w:val="28"/>
    </w:rPr>
  </w:style>
  <w:style w:type="paragraph" w:styleId="4">
    <w:name w:val="toc 6"/>
    <w:basedOn w:val="1"/>
    <w:next w:val="1"/>
    <w:qFormat/>
    <w:uiPriority w:val="0"/>
    <w:pPr>
      <w:ind w:left="1050"/>
      <w:jc w:val="left"/>
    </w:pPr>
    <w:rPr>
      <w:rFonts w:ascii="Times New Roman" w:hAnsi="Times New Roman" w:eastAsia="宋体" w:cs="Times New Roman"/>
      <w:sz w:val="18"/>
      <w:szCs w:val="18"/>
    </w:rPr>
  </w:style>
  <w:style w:type="paragraph" w:styleId="6">
    <w:name w:val="Normal Indent"/>
    <w:basedOn w:val="1"/>
    <w:qFormat/>
    <w:uiPriority w:val="0"/>
    <w:pPr>
      <w:ind w:firstLine="488"/>
    </w:pPr>
    <w:rPr>
      <w:rFonts w:eastAsia="宋体"/>
    </w:rPr>
  </w:style>
  <w:style w:type="paragraph" w:styleId="11">
    <w:name w:val="toa heading"/>
    <w:basedOn w:val="1"/>
    <w:next w:val="1"/>
    <w:qFormat/>
    <w:uiPriority w:val="0"/>
    <w:pPr>
      <w:spacing w:before="240" w:after="120"/>
      <w:jc w:val="center"/>
    </w:pPr>
    <w:rPr>
      <w:smallCaps/>
      <w:sz w:val="22"/>
      <w:u w:val="single"/>
    </w:rPr>
  </w:style>
  <w:style w:type="paragraph" w:styleId="12">
    <w:name w:val="annotation text"/>
    <w:basedOn w:val="1"/>
    <w:qFormat/>
    <w:uiPriority w:val="0"/>
    <w:pPr>
      <w:jc w:val="left"/>
    </w:pPr>
    <w:rPr>
      <w:rFonts w:eastAsia="宋体"/>
    </w:rPr>
  </w:style>
  <w:style w:type="paragraph" w:styleId="13">
    <w:name w:val="Body Text Indent"/>
    <w:basedOn w:val="1"/>
    <w:qFormat/>
    <w:uiPriority w:val="0"/>
    <w:pPr>
      <w:tabs>
        <w:tab w:val="left" w:pos="3025"/>
      </w:tabs>
      <w:spacing w:line="420" w:lineRule="exact"/>
      <w:ind w:firstLine="480"/>
    </w:pPr>
  </w:style>
  <w:style w:type="paragraph" w:styleId="14">
    <w:name w:val="toc 3"/>
    <w:basedOn w:val="1"/>
    <w:next w:val="1"/>
    <w:qFormat/>
    <w:uiPriority w:val="0"/>
    <w:pPr>
      <w:autoSpaceDE/>
      <w:autoSpaceDN/>
      <w:adjustRightInd/>
      <w:ind w:left="840" w:leftChars="400"/>
      <w:textAlignment w:val="auto"/>
    </w:pPr>
    <w:rPr>
      <w:rFonts w:ascii="Calibri" w:hAnsi="Calibri"/>
      <w:kern w:val="2"/>
      <w:sz w:val="21"/>
    </w:rPr>
  </w:style>
  <w:style w:type="paragraph" w:styleId="15">
    <w:name w:val="Plain Text"/>
    <w:basedOn w:val="1"/>
    <w:qFormat/>
    <w:uiPriority w:val="0"/>
    <w:pPr>
      <w:autoSpaceDE/>
      <w:autoSpaceDN/>
      <w:adjustRightInd/>
      <w:textAlignment w:val="auto"/>
    </w:pPr>
    <w:rPr>
      <w:rFonts w:ascii="宋体" w:hAnsi="Courier New" w:eastAsia="宋体"/>
      <w:kern w:val="2"/>
      <w:sz w:val="21"/>
    </w:rPr>
  </w:style>
  <w:style w:type="paragraph" w:styleId="16">
    <w:name w:val="Date"/>
    <w:basedOn w:val="1"/>
    <w:next w:val="1"/>
    <w:link w:val="44"/>
    <w:qFormat/>
    <w:uiPriority w:val="0"/>
  </w:style>
  <w:style w:type="paragraph" w:styleId="17">
    <w:name w:val="Body Text Indent 2"/>
    <w:basedOn w:val="1"/>
    <w:link w:val="45"/>
    <w:qFormat/>
    <w:uiPriority w:val="0"/>
    <w:pPr>
      <w:snapToGrid w:val="0"/>
      <w:ind w:firstLine="540"/>
      <w:textAlignment w:val="auto"/>
    </w:pPr>
    <w:rPr>
      <w:rFonts w:ascii="Times New Roman" w:hAnsi="Times New Roman"/>
      <w:sz w:val="28"/>
      <w:szCs w:val="20"/>
    </w:rPr>
  </w:style>
  <w:style w:type="paragraph" w:styleId="18">
    <w:name w:val="Balloon Text"/>
    <w:basedOn w:val="1"/>
    <w:link w:val="46"/>
    <w:qFormat/>
    <w:uiPriority w:val="0"/>
    <w:rPr>
      <w:sz w:val="18"/>
      <w:szCs w:val="18"/>
    </w:rPr>
  </w:style>
  <w:style w:type="paragraph" w:styleId="19">
    <w:name w:val="footer"/>
    <w:basedOn w:val="1"/>
    <w:link w:val="47"/>
    <w:qFormat/>
    <w:uiPriority w:val="99"/>
    <w:pPr>
      <w:pBdr>
        <w:top w:val="single" w:color="auto" w:sz="6" w:space="1"/>
      </w:pBdr>
      <w:tabs>
        <w:tab w:val="center" w:pos="4153"/>
        <w:tab w:val="right" w:pos="8306"/>
      </w:tabs>
      <w:jc w:val="left"/>
    </w:pPr>
    <w:rPr>
      <w:sz w:val="18"/>
    </w:rPr>
  </w:style>
  <w:style w:type="paragraph" w:styleId="20">
    <w:name w:val="header"/>
    <w:basedOn w:val="1"/>
    <w:qFormat/>
    <w:uiPriority w:val="0"/>
    <w:pPr>
      <w:pBdr>
        <w:bottom w:val="single" w:color="auto" w:sz="6" w:space="1"/>
      </w:pBdr>
      <w:tabs>
        <w:tab w:val="center" w:pos="4153"/>
        <w:tab w:val="right" w:pos="8306"/>
      </w:tabs>
      <w:jc w:val="left"/>
    </w:pPr>
    <w:rPr>
      <w:rFonts w:eastAsia="宋体"/>
      <w:sz w:val="18"/>
    </w:rPr>
  </w:style>
  <w:style w:type="paragraph" w:styleId="21">
    <w:name w:val="toc 1"/>
    <w:basedOn w:val="1"/>
    <w:next w:val="1"/>
    <w:qFormat/>
    <w:uiPriority w:val="0"/>
    <w:pPr>
      <w:autoSpaceDE/>
      <w:autoSpaceDN/>
      <w:adjustRightInd/>
      <w:textAlignment w:val="auto"/>
    </w:pPr>
    <w:rPr>
      <w:rFonts w:ascii="Calibri" w:hAnsi="Calibri"/>
      <w:kern w:val="2"/>
      <w:sz w:val="21"/>
    </w:rPr>
  </w:style>
  <w:style w:type="paragraph" w:styleId="22">
    <w:name w:val="toc 2"/>
    <w:basedOn w:val="1"/>
    <w:next w:val="1"/>
    <w:qFormat/>
    <w:uiPriority w:val="0"/>
    <w:pPr>
      <w:autoSpaceDE/>
      <w:autoSpaceDN/>
      <w:adjustRightInd/>
      <w:ind w:left="420" w:leftChars="200"/>
      <w:textAlignment w:val="auto"/>
    </w:pPr>
    <w:rPr>
      <w:rFonts w:ascii="Calibri" w:hAnsi="Calibri"/>
      <w:kern w:val="2"/>
      <w:sz w:val="21"/>
    </w:rPr>
  </w:style>
  <w:style w:type="paragraph" w:styleId="23">
    <w:name w:val="Normal (Web)"/>
    <w:basedOn w:val="1"/>
    <w:next w:val="18"/>
    <w:qFormat/>
    <w:uiPriority w:val="0"/>
    <w:pPr>
      <w:widowControl/>
      <w:autoSpaceDE/>
      <w:autoSpaceDN/>
      <w:adjustRightInd/>
      <w:spacing w:beforeAutospacing="1" w:afterAutospacing="1"/>
      <w:jc w:val="left"/>
      <w:textAlignment w:val="auto"/>
    </w:pPr>
    <w:rPr>
      <w:szCs w:val="24"/>
    </w:rPr>
  </w:style>
  <w:style w:type="paragraph" w:styleId="24">
    <w:name w:val="Body Text First Indent 2"/>
    <w:basedOn w:val="13"/>
    <w:qFormat/>
    <w:uiPriority w:val="0"/>
    <w:pPr>
      <w:ind w:firstLine="420" w:firstLineChars="200"/>
    </w:pPr>
    <w:rPr>
      <w:sz w:val="28"/>
      <w:lang w:val="en-US" w:eastAsia="zh-CN"/>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0"/>
  </w:style>
  <w:style w:type="character" w:styleId="29">
    <w:name w:val="page number"/>
    <w:qFormat/>
    <w:uiPriority w:val="0"/>
  </w:style>
  <w:style w:type="character" w:styleId="30">
    <w:name w:val="FollowedHyperlink"/>
    <w:unhideWhenUsed/>
    <w:qFormat/>
    <w:uiPriority w:val="0"/>
    <w:rPr>
      <w:color w:val="333333"/>
      <w:u w:val="none"/>
    </w:rPr>
  </w:style>
  <w:style w:type="character" w:styleId="31">
    <w:name w:val="Emphasis"/>
    <w:qFormat/>
    <w:uiPriority w:val="0"/>
  </w:style>
  <w:style w:type="character" w:styleId="32">
    <w:name w:val="HTML Definition"/>
    <w:unhideWhenUsed/>
    <w:qFormat/>
    <w:uiPriority w:val="0"/>
  </w:style>
  <w:style w:type="character" w:styleId="33">
    <w:name w:val="HTML Typewriter"/>
    <w:unhideWhenUsed/>
    <w:qFormat/>
    <w:uiPriority w:val="0"/>
    <w:rPr>
      <w:rFonts w:hint="default" w:ascii="monospace" w:hAnsi="monospace" w:eastAsia="monospace" w:cs="monospace"/>
      <w:sz w:val="20"/>
    </w:rPr>
  </w:style>
  <w:style w:type="character" w:styleId="34">
    <w:name w:val="HTML Acronym"/>
    <w:basedOn w:val="27"/>
    <w:unhideWhenUsed/>
    <w:qFormat/>
    <w:uiPriority w:val="0"/>
  </w:style>
  <w:style w:type="character" w:styleId="35">
    <w:name w:val="HTML Variable"/>
    <w:unhideWhenUsed/>
    <w:qFormat/>
    <w:uiPriority w:val="0"/>
  </w:style>
  <w:style w:type="character" w:styleId="36">
    <w:name w:val="Hyperlink"/>
    <w:qFormat/>
    <w:uiPriority w:val="0"/>
    <w:rPr>
      <w:color w:val="333333"/>
      <w:u w:val="none"/>
    </w:rPr>
  </w:style>
  <w:style w:type="character" w:styleId="37">
    <w:name w:val="HTML Code"/>
    <w:unhideWhenUsed/>
    <w:qFormat/>
    <w:uiPriority w:val="0"/>
    <w:rPr>
      <w:rFonts w:ascii="monospace" w:hAnsi="monospace" w:eastAsia="monospace" w:cs="monospace"/>
      <w:sz w:val="20"/>
    </w:rPr>
  </w:style>
  <w:style w:type="character" w:styleId="38">
    <w:name w:val="annotation reference"/>
    <w:qFormat/>
    <w:uiPriority w:val="0"/>
    <w:rPr>
      <w:sz w:val="21"/>
      <w:szCs w:val="21"/>
    </w:rPr>
  </w:style>
  <w:style w:type="character" w:styleId="39">
    <w:name w:val="HTML Cite"/>
    <w:unhideWhenUsed/>
    <w:qFormat/>
    <w:uiPriority w:val="0"/>
  </w:style>
  <w:style w:type="character" w:styleId="40">
    <w:name w:val="HTML Keyboard"/>
    <w:unhideWhenUsed/>
    <w:qFormat/>
    <w:uiPriority w:val="0"/>
    <w:rPr>
      <w:rFonts w:hint="default" w:ascii="monospace" w:hAnsi="monospace" w:eastAsia="monospace" w:cs="monospace"/>
      <w:sz w:val="20"/>
    </w:rPr>
  </w:style>
  <w:style w:type="character" w:styleId="41">
    <w:name w:val="HTML Sample"/>
    <w:unhideWhenUsed/>
    <w:qFormat/>
    <w:uiPriority w:val="0"/>
    <w:rPr>
      <w:rFonts w:hint="default" w:ascii="monospace" w:hAnsi="monospace" w:eastAsia="monospace" w:cs="monospace"/>
    </w:rPr>
  </w:style>
  <w:style w:type="character" w:customStyle="1" w:styleId="42">
    <w:name w:val="标题 2 Char"/>
    <w:link w:val="7"/>
    <w:qFormat/>
    <w:uiPriority w:val="0"/>
    <w:rPr>
      <w:b/>
      <w:snapToGrid w:val="0"/>
      <w:sz w:val="30"/>
    </w:rPr>
  </w:style>
  <w:style w:type="character" w:customStyle="1" w:styleId="43">
    <w:name w:val="标题 5 Char"/>
    <w:link w:val="10"/>
    <w:qFormat/>
    <w:uiPriority w:val="0"/>
    <w:rPr>
      <w:rFonts w:hint="eastAsia" w:ascii="楷体_GB2312" w:eastAsia="楷体_GB2312" w:cs="楷体_GB2312"/>
      <w:kern w:val="10"/>
      <w:sz w:val="21"/>
    </w:rPr>
  </w:style>
  <w:style w:type="character" w:customStyle="1" w:styleId="44">
    <w:name w:val="日期 Char1"/>
    <w:link w:val="16"/>
    <w:qFormat/>
    <w:uiPriority w:val="0"/>
    <w:rPr>
      <w:rFonts w:ascii="Calibri" w:hAnsi="Calibri" w:eastAsia="宋体" w:cs="Times New Roman"/>
      <w:sz w:val="24"/>
      <w:szCs w:val="22"/>
    </w:rPr>
  </w:style>
  <w:style w:type="character" w:customStyle="1" w:styleId="45">
    <w:name w:val="正文文本缩进 2 Char"/>
    <w:link w:val="17"/>
    <w:qFormat/>
    <w:uiPriority w:val="0"/>
    <w:rPr>
      <w:rFonts w:eastAsia="宋体"/>
      <w:sz w:val="28"/>
      <w:lang w:val="en-US" w:eastAsia="zh-CN" w:bidi="ar-SA"/>
    </w:rPr>
  </w:style>
  <w:style w:type="character" w:customStyle="1" w:styleId="46">
    <w:name w:val="批注框文本 Char"/>
    <w:link w:val="18"/>
    <w:qFormat/>
    <w:uiPriority w:val="0"/>
    <w:rPr>
      <w:rFonts w:ascii="Calibri" w:hAnsi="Calibri" w:eastAsia="宋体" w:cs="Times New Roman"/>
      <w:sz w:val="18"/>
      <w:szCs w:val="18"/>
    </w:rPr>
  </w:style>
  <w:style w:type="character" w:customStyle="1" w:styleId="47">
    <w:name w:val="页脚 Char"/>
    <w:link w:val="19"/>
    <w:qFormat/>
    <w:uiPriority w:val="99"/>
    <w:rPr>
      <w:rFonts w:ascii="Calibri" w:hAnsi="Calibri" w:cs="Times New Roman"/>
      <w:sz w:val="18"/>
      <w:szCs w:val="22"/>
    </w:rPr>
  </w:style>
  <w:style w:type="character" w:customStyle="1" w:styleId="48">
    <w:name w:val="zbggmain style9"/>
    <w:qFormat/>
    <w:uiPriority w:val="0"/>
  </w:style>
  <w:style w:type="character" w:customStyle="1" w:styleId="49">
    <w:name w:val="tang-pass-qrcode-list-gx"/>
    <w:qFormat/>
    <w:uiPriority w:val="0"/>
  </w:style>
  <w:style w:type="character" w:customStyle="1" w:styleId="50">
    <w:name w:val="pass-placeholder-smsverifycode"/>
    <w:qFormat/>
    <w:uiPriority w:val="0"/>
  </w:style>
  <w:style w:type="character" w:customStyle="1" w:styleId="51">
    <w:name w:val="pass-clearbtn-smsverifycode"/>
    <w:qFormat/>
    <w:uiPriority w:val="0"/>
  </w:style>
  <w:style w:type="character" w:customStyle="1" w:styleId="52">
    <w:name w:val="标题 4 Char Char Char Char"/>
    <w:qFormat/>
    <w:uiPriority w:val="0"/>
    <w:rPr>
      <w:rFonts w:eastAsia="楷体_GB2312"/>
      <w:b/>
      <w:snapToGrid w:val="0"/>
      <w:sz w:val="24"/>
      <w:lang w:val="en-US" w:eastAsia="zh-CN" w:bidi="ar-SA"/>
    </w:rPr>
  </w:style>
  <w:style w:type="character" w:customStyle="1" w:styleId="53">
    <w:name w:val="tang-pass-qrcode-list-bj"/>
    <w:qFormat/>
    <w:uiPriority w:val="0"/>
  </w:style>
  <w:style w:type="character" w:customStyle="1" w:styleId="54">
    <w:name w:val="open"/>
    <w:qFormat/>
    <w:uiPriority w:val="0"/>
  </w:style>
  <w:style w:type="character" w:customStyle="1" w:styleId="55">
    <w:name w:val="日期 Char"/>
    <w:qFormat/>
    <w:uiPriority w:val="0"/>
    <w:rPr>
      <w:sz w:val="28"/>
    </w:rPr>
  </w:style>
  <w:style w:type="character" w:customStyle="1" w:styleId="56">
    <w:name w:val="pass-item-timer"/>
    <w:qFormat/>
    <w:uiPriority w:val="0"/>
  </w:style>
  <w:style w:type="character" w:customStyle="1" w:styleId="57">
    <w:name w:val="pass-item-time-timing"/>
    <w:qFormat/>
    <w:uiPriority w:val="0"/>
  </w:style>
  <w:style w:type="character" w:customStyle="1" w:styleId="58">
    <w:name w:val="style2"/>
    <w:qFormat/>
    <w:uiPriority w:val="0"/>
  </w:style>
  <w:style w:type="character" w:customStyle="1" w:styleId="59">
    <w:name w:val="tang-pass-qrcode-list-aq"/>
    <w:qFormat/>
    <w:uiPriority w:val="0"/>
  </w:style>
  <w:style w:type="character" w:customStyle="1" w:styleId="60">
    <w:name w:val="bulletintext1"/>
    <w:qFormat/>
    <w:uiPriority w:val="0"/>
    <w:rPr>
      <w:color w:val="000000"/>
      <w:sz w:val="18"/>
      <w:szCs w:val="18"/>
    </w:rPr>
  </w:style>
  <w:style w:type="character" w:customStyle="1" w:styleId="61">
    <w:name w:val="条标题1.1.1 Char1"/>
    <w:qFormat/>
    <w:uiPriority w:val="0"/>
    <w:rPr>
      <w:rFonts w:eastAsia="黑体"/>
      <w:b/>
      <w:sz w:val="24"/>
      <w:lang w:val="en-US" w:eastAsia="zh-CN" w:bidi="ar-SA"/>
    </w:rPr>
  </w:style>
  <w:style w:type="character" w:customStyle="1" w:styleId="62">
    <w:name w:val="pass-placeholder-smsphone"/>
    <w:qFormat/>
    <w:uiPriority w:val="0"/>
  </w:style>
  <w:style w:type="character" w:customStyle="1" w:styleId="63">
    <w:name w:val="pass-clearbtn-verifycode"/>
    <w:qFormat/>
    <w:uiPriority w:val="0"/>
  </w:style>
  <w:style w:type="character" w:customStyle="1" w:styleId="64">
    <w:name w:val="pass-placeholder2"/>
    <w:qFormat/>
    <w:uiPriority w:val="0"/>
  </w:style>
  <w:style w:type="character" w:customStyle="1" w:styleId="65">
    <w:name w:val="3级 Char"/>
    <w:link w:val="66"/>
    <w:qFormat/>
    <w:uiPriority w:val="0"/>
    <w:rPr>
      <w:rFonts w:ascii="楷体_GB2312" w:eastAsia="楷体_GB2312"/>
      <w:bCs/>
      <w:snapToGrid w:val="0"/>
      <w:color w:val="000000"/>
      <w:sz w:val="24"/>
      <w:lang w:bidi="ar-SA"/>
    </w:rPr>
  </w:style>
  <w:style w:type="paragraph" w:customStyle="1" w:styleId="66">
    <w:name w:val="3级"/>
    <w:basedOn w:val="9"/>
    <w:link w:val="65"/>
    <w:qFormat/>
    <w:uiPriority w:val="0"/>
    <w:pPr>
      <w:snapToGrid w:val="0"/>
      <w:textAlignment w:val="auto"/>
    </w:pPr>
    <w:rPr>
      <w:rFonts w:ascii="楷体_GB2312" w:hAnsi="Times New Roman"/>
      <w:b w:val="0"/>
      <w:bCs/>
      <w:color w:val="000000"/>
      <w:szCs w:val="20"/>
    </w:rPr>
  </w:style>
  <w:style w:type="paragraph" w:customStyle="1" w:styleId="67">
    <w:name w:val="正文缩进2"/>
    <w:basedOn w:val="1"/>
    <w:next w:val="1"/>
    <w:qFormat/>
    <w:uiPriority w:val="0"/>
    <w:pPr>
      <w:autoSpaceDE/>
      <w:autoSpaceDN/>
      <w:adjustRightInd/>
      <w:spacing w:line="500" w:lineRule="exact"/>
      <w:ind w:firstLine="567"/>
      <w:textAlignment w:val="auto"/>
    </w:pPr>
    <w:rPr>
      <w:kern w:val="2"/>
    </w:rPr>
  </w:style>
  <w:style w:type="paragraph" w:styleId="68">
    <w:name w:val="List Paragraph"/>
    <w:basedOn w:val="1"/>
    <w:qFormat/>
    <w:uiPriority w:val="99"/>
    <w:pPr>
      <w:ind w:firstLine="420" w:firstLineChars="200"/>
    </w:pPr>
  </w:style>
  <w:style w:type="paragraph" w:customStyle="1" w:styleId="69">
    <w:name w:val="样式 标题 3 + (中文) 黑体 小四 非加粗 段前: 7.8 磅 段后: 0 磅 行距: 固定值 20 磅"/>
    <w:basedOn w:val="8"/>
    <w:qFormat/>
    <w:uiPriority w:val="0"/>
    <w:pPr>
      <w:numPr>
        <w:ilvl w:val="1"/>
        <w:numId w:val="2"/>
      </w:numPr>
      <w:tabs>
        <w:tab w:val="left" w:pos="718"/>
      </w:tabs>
      <w:autoSpaceDE/>
      <w:autoSpaceDN/>
      <w:adjustRightInd/>
      <w:spacing w:line="400" w:lineRule="exact"/>
      <w:textAlignment w:val="auto"/>
    </w:pPr>
    <w:rPr>
      <w:rFonts w:cs="宋体"/>
      <w:b w:val="0"/>
      <w:kern w:val="2"/>
      <w:szCs w:val="20"/>
    </w:rPr>
  </w:style>
  <w:style w:type="paragraph" w:customStyle="1" w:styleId="70">
    <w:name w:val="样式 样式 左侧:  2 字符 + 左侧:  0.85 厘米 首行缩进:  2 字符1"/>
    <w:basedOn w:val="1"/>
    <w:qFormat/>
    <w:uiPriority w:val="0"/>
    <w:pPr>
      <w:ind w:left="482" w:firstLine="200"/>
    </w:pPr>
    <w:rPr>
      <w:rFonts w:cs="宋体"/>
      <w:szCs w:val="20"/>
    </w:rPr>
  </w:style>
  <w:style w:type="paragraph" w:customStyle="1" w:styleId="71">
    <w:name w:val="_Style 1"/>
    <w:qFormat/>
    <w:uiPriority w:val="0"/>
    <w:rPr>
      <w:rFonts w:ascii="Calibri" w:hAnsi="Calibri" w:eastAsia="宋体" w:cs="Times New Roman"/>
      <w:kern w:val="2"/>
      <w:sz w:val="28"/>
      <w:szCs w:val="22"/>
      <w:lang w:val="en-US" w:eastAsia="zh-CN" w:bidi="ar-SA"/>
    </w:rPr>
  </w:style>
  <w:style w:type="paragraph" w:customStyle="1" w:styleId="7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3">
    <w:name w:val="_Style 19"/>
    <w:basedOn w:val="1"/>
    <w:qFormat/>
    <w:uiPriority w:val="0"/>
    <w:pPr>
      <w:autoSpaceDE/>
      <w:autoSpaceDN/>
      <w:adjustRightInd/>
      <w:ind w:firstLine="420" w:firstLineChars="200"/>
      <w:textAlignment w:val="auto"/>
    </w:pPr>
    <w:rPr>
      <w:rFonts w:ascii="Calibri" w:hAnsi="Calibri"/>
      <w:kern w:val="2"/>
      <w:sz w:val="21"/>
    </w:rPr>
  </w:style>
  <w:style w:type="paragraph" w:customStyle="1" w:styleId="74">
    <w:name w:val="UserStyle_0"/>
    <w:basedOn w:val="1"/>
    <w:next w:val="1"/>
    <w:qFormat/>
    <w:uiPriority w:val="0"/>
    <w:pPr>
      <w:ind w:firstLine="420" w:firstLineChars="200"/>
      <w:jc w:val="both"/>
      <w:textAlignment w:val="baseline"/>
    </w:pPr>
  </w:style>
  <w:style w:type="character" w:customStyle="1" w:styleId="75">
    <w:name w:val="layui-layer-tabnow"/>
    <w:basedOn w:val="27"/>
    <w:qFormat/>
    <w:uiPriority w:val="0"/>
    <w:rPr>
      <w:bdr w:val="single" w:color="CCCCCC" w:sz="6" w:space="0"/>
      <w:shd w:val="clear" w:fill="FFFFFF"/>
    </w:rPr>
  </w:style>
  <w:style w:type="character" w:customStyle="1" w:styleId="76">
    <w:name w:val="first-child"/>
    <w:basedOn w:val="2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120</Pages>
  <Words>79089</Words>
  <Characters>86790</Characters>
  <Lines>705</Lines>
  <Paragraphs>198</Paragraphs>
  <TotalTime>11</TotalTime>
  <ScaleCrop>false</ScaleCrop>
  <LinksUpToDate>false</LinksUpToDate>
  <CharactersWithSpaces>89073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2022-03-24T07:45:00Z</dcterms:created>
  <dc:creator>Administrator</dc:creator>
  <cp:lastModifiedBy>NTKO</cp:lastModifiedBy>
  <cp:lastPrinted>2023-03-23T07:30:00Z</cp:lastPrinted>
  <dcterms:modified xsi:type="dcterms:W3CDTF">2023-06-13T12:46:42Z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2DD618AE01E94A50935E3D4704E78BC7</vt:lpwstr>
  </property>
</Properties>
</file>