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0"/>
        </w:tabs>
        <w:ind w:left="0" w:leftChars="0" w:right="-400" w:rightChars="-167" w:firstLine="0" w:firstLineChars="0"/>
        <w:jc w:val="center"/>
        <w:rPr>
          <w:rFonts w:hint="eastAsia" w:ascii="黑体" w:hAnsi="黑体" w:eastAsia="黑体" w:cs="黑体"/>
          <w:sz w:val="44"/>
          <w:szCs w:val="44"/>
        </w:rPr>
      </w:pPr>
      <w:bookmarkStart w:id="0" w:name="_Toc77079741"/>
      <w:bookmarkStart w:id="1" w:name="_Toc77079520"/>
      <w:bookmarkStart w:id="2" w:name="_Toc51259749"/>
      <w:bookmarkStart w:id="3" w:name="_Toc77750054"/>
      <w:bookmarkStart w:id="4" w:name="_Toc55362316"/>
      <w:bookmarkStart w:id="5" w:name="_Toc139879164"/>
      <w:bookmarkStart w:id="6" w:name="_Toc524766080"/>
      <w:bookmarkStart w:id="7" w:name="_Toc184635051"/>
      <w:r>
        <w:rPr>
          <w:rFonts w:hint="eastAsia" w:ascii="黑体" w:hAnsi="黑体" w:eastAsia="黑体" w:cs="黑体"/>
          <w:sz w:val="44"/>
          <w:szCs w:val="44"/>
        </w:rPr>
        <w:drawing>
          <wp:inline distT="0" distB="0" distL="114300" distR="114300">
            <wp:extent cx="5683250" cy="8038465"/>
            <wp:effectExtent l="0" t="0" r="12700" b="635"/>
            <wp:docPr id="3" name="图片 3" descr="发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发包封面"/>
                    <pic:cNvPicPr>
                      <a:picLocks noChangeAspect="1"/>
                    </pic:cNvPicPr>
                  </pic:nvPicPr>
                  <pic:blipFill>
                    <a:blip r:embed="rId12"/>
                    <a:stretch>
                      <a:fillRect/>
                    </a:stretch>
                  </pic:blipFill>
                  <pic:spPr>
                    <a:xfrm>
                      <a:off x="0" y="0"/>
                      <a:ext cx="5683250" cy="8038465"/>
                    </a:xfrm>
                    <a:prstGeom prst="rect">
                      <a:avLst/>
                    </a:prstGeom>
                  </pic:spPr>
                </pic:pic>
              </a:graphicData>
            </a:graphic>
          </wp:inline>
        </w:drawing>
      </w:r>
    </w:p>
    <w:p>
      <w:pPr>
        <w:tabs>
          <w:tab w:val="left" w:pos="-240"/>
        </w:tabs>
        <w:ind w:left="0" w:leftChars="0" w:right="-400" w:rightChars="-167" w:firstLine="0" w:firstLineChars="0"/>
        <w:jc w:val="center"/>
        <w:rPr>
          <w:rFonts w:hint="eastAsia" w:ascii="黑体" w:hAnsi="黑体" w:eastAsia="黑体" w:cs="黑体"/>
          <w:sz w:val="44"/>
          <w:szCs w:val="44"/>
        </w:rPr>
      </w:pPr>
    </w:p>
    <w:p>
      <w:pPr>
        <w:tabs>
          <w:tab w:val="left" w:pos="-240"/>
        </w:tabs>
        <w:ind w:left="0" w:leftChars="0" w:right="-400" w:rightChars="-167" w:firstLine="0" w:firstLineChars="0"/>
        <w:jc w:val="center"/>
        <w:rPr>
          <w:rFonts w:hint="eastAsia" w:ascii="黑体" w:hAnsi="黑体" w:eastAsia="黑体" w:cs="黑体"/>
          <w:sz w:val="44"/>
          <w:szCs w:val="44"/>
        </w:rPr>
      </w:pPr>
      <w:r>
        <w:rPr>
          <w:rFonts w:hint="eastAsia" w:ascii="黑体" w:hAnsi="黑体" w:eastAsia="黑体" w:cs="黑体"/>
          <w:sz w:val="44"/>
          <w:szCs w:val="44"/>
        </w:rPr>
        <w:t>南浔区2021年双林镇陆家新桥港清淤工程</w:t>
      </w:r>
    </w:p>
    <w:p>
      <w:pPr>
        <w:tabs>
          <w:tab w:val="left" w:pos="-240"/>
        </w:tabs>
        <w:ind w:left="0" w:leftChars="0" w:right="-400" w:rightChars="-167" w:firstLine="0" w:firstLineChars="0"/>
        <w:jc w:val="center"/>
        <w:rPr>
          <w:rFonts w:ascii="宋体" w:hAnsi="宋体" w:cs="宋体"/>
          <w:b/>
          <w:bCs/>
          <w:snapToGrid w:val="0"/>
          <w:sz w:val="68"/>
          <w:szCs w:val="68"/>
        </w:rPr>
      </w:pPr>
      <w:r>
        <w:rPr>
          <w:rFonts w:hint="eastAsia" w:ascii="宋体" w:hAnsi="宋体" w:cs="宋体"/>
          <w:b/>
          <w:bCs/>
          <w:snapToGrid w:val="0"/>
          <w:sz w:val="68"/>
          <w:szCs w:val="68"/>
        </w:rPr>
        <w:t>施工发包文件</w:t>
      </w:r>
    </w:p>
    <w:p>
      <w:pPr>
        <w:ind w:firstLine="3497" w:firstLineChars="1093"/>
        <w:rPr>
          <w:rFonts w:hint="eastAsia" w:ascii="宋体" w:hAnsi="宋体" w:cs="宋体"/>
          <w:b/>
          <w:bCs/>
          <w:snapToGrid w:val="0"/>
          <w:sz w:val="32"/>
          <w:szCs w:val="32"/>
          <w:lang w:eastAsia="zh-CN"/>
        </w:rPr>
      </w:pPr>
      <w:r>
        <w:rPr>
          <w:rFonts w:hint="eastAsia" w:ascii="宋体" w:hAnsi="宋体" w:cs="宋体"/>
          <w:b/>
          <w:bCs/>
          <w:snapToGrid w:val="0"/>
          <w:sz w:val="32"/>
          <w:szCs w:val="32"/>
          <w:lang w:eastAsia="zh-CN"/>
        </w:rPr>
        <w:t>（电子全流程）</w:t>
      </w:r>
    </w:p>
    <w:p>
      <w:pPr>
        <w:pStyle w:val="2"/>
        <w:rPr>
          <w:rFonts w:hint="eastAsia"/>
          <w:lang w:eastAsia="zh-CN"/>
        </w:rPr>
      </w:pPr>
    </w:p>
    <w:p>
      <w:pPr>
        <w:ind w:firstLine="2544" w:firstLineChars="795"/>
        <w:rPr>
          <w:rFonts w:ascii="宋体" w:hAnsi="宋体" w:cs="宋体"/>
          <w:b/>
          <w:bCs/>
          <w:snapToGrid w:val="0"/>
          <w:sz w:val="32"/>
          <w:szCs w:val="32"/>
        </w:rPr>
      </w:pPr>
    </w:p>
    <w:p>
      <w:pPr>
        <w:ind w:firstLine="2880" w:firstLineChars="900"/>
        <w:rPr>
          <w:rFonts w:hint="default" w:ascii="宋体" w:cs="Times New Roman" w:eastAsiaTheme="minorEastAsia"/>
          <w:snapToGrid w:val="0"/>
          <w:sz w:val="48"/>
          <w:szCs w:val="48"/>
          <w:highlight w:val="none"/>
          <w:u w:val="single"/>
          <w:lang w:val="en-US" w:eastAsia="zh-CN"/>
        </w:rPr>
      </w:pPr>
      <w:r>
        <w:rPr>
          <w:rFonts w:hint="eastAsia" w:ascii="宋体" w:hAnsi="宋体" w:cs="宋体"/>
          <w:b/>
          <w:bCs/>
          <w:snapToGrid w:val="0"/>
          <w:sz w:val="32"/>
          <w:szCs w:val="32"/>
        </w:rPr>
        <w:t>项目编号</w:t>
      </w:r>
      <w:r>
        <w:rPr>
          <w:rFonts w:hint="eastAsia" w:ascii="宋体" w:hAnsi="宋体" w:cs="宋体"/>
          <w:b/>
          <w:bCs/>
          <w:snapToGrid w:val="0"/>
          <w:sz w:val="32"/>
          <w:szCs w:val="32"/>
          <w:highlight w:val="none"/>
        </w:rPr>
        <w:t>：</w:t>
      </w:r>
      <w:r>
        <w:rPr>
          <w:rFonts w:hint="eastAsia" w:ascii="宋体" w:hAnsi="宋体" w:cs="宋体"/>
          <w:b/>
          <w:bCs/>
          <w:snapToGrid w:val="0"/>
          <w:sz w:val="32"/>
          <w:szCs w:val="32"/>
          <w:highlight w:val="none"/>
          <w:lang w:val="en-US" w:eastAsia="zh-CN"/>
        </w:rPr>
        <w:t>042021-042</w:t>
      </w:r>
    </w:p>
    <w:p>
      <w:pPr>
        <w:jc w:val="center"/>
        <w:rPr>
          <w:rFonts w:ascii="宋体" w:hAnsi="宋体" w:cs="宋体"/>
          <w:b/>
          <w:bCs/>
          <w:snapToGrid w:val="0"/>
          <w:sz w:val="68"/>
          <w:szCs w:val="68"/>
        </w:rPr>
      </w:pPr>
    </w:p>
    <w:p>
      <w:pPr>
        <w:rPr>
          <w:rFonts w:ascii="宋体" w:cs="Times New Roman"/>
          <w:b/>
          <w:bCs/>
          <w:snapToGrid w:val="0"/>
          <w:sz w:val="68"/>
          <w:szCs w:val="68"/>
        </w:rPr>
      </w:pPr>
    </w:p>
    <w:p>
      <w:pPr>
        <w:pStyle w:val="2"/>
      </w:pPr>
    </w:p>
    <w:p>
      <w:pPr>
        <w:pStyle w:val="39"/>
        <w:rPr>
          <w:rFonts w:ascii="宋体" w:cs="Times New Roman"/>
          <w:b/>
          <w:bCs/>
          <w:snapToGrid w:val="0"/>
          <w:sz w:val="68"/>
          <w:szCs w:val="68"/>
        </w:rPr>
      </w:pPr>
    </w:p>
    <w:p>
      <w:pPr>
        <w:pStyle w:val="39"/>
        <w:rPr>
          <w:rFonts w:ascii="宋体" w:cs="Times New Roman"/>
          <w:b/>
          <w:bCs/>
          <w:snapToGrid w:val="0"/>
          <w:sz w:val="68"/>
          <w:szCs w:val="68"/>
        </w:rPr>
      </w:pPr>
    </w:p>
    <w:p>
      <w:pPr>
        <w:rPr>
          <w:rFonts w:ascii="宋体" w:cs="Times New Roman"/>
          <w:b/>
          <w:bCs/>
          <w:snapToGrid w:val="0"/>
          <w:sz w:val="68"/>
          <w:szCs w:val="68"/>
        </w:rPr>
      </w:pPr>
    </w:p>
    <w:p>
      <w:pPr>
        <w:tabs>
          <w:tab w:val="left" w:pos="7656"/>
          <w:tab w:val="left" w:pos="8700"/>
        </w:tabs>
        <w:spacing w:line="480" w:lineRule="auto"/>
        <w:ind w:firstLine="627" w:firstLineChars="196"/>
        <w:jc w:val="center"/>
        <w:rPr>
          <w:rFonts w:hint="eastAsia" w:ascii="宋体" w:eastAsia="宋体" w:cs="Times New Roman"/>
          <w:b/>
          <w:bCs/>
          <w:snapToGrid w:val="0"/>
          <w:sz w:val="32"/>
          <w:szCs w:val="32"/>
          <w:lang w:eastAsia="zh-CN"/>
        </w:rPr>
      </w:pPr>
      <w:r>
        <w:rPr>
          <w:rFonts w:hint="eastAsia" w:ascii="宋体" w:hAnsi="宋体" w:cs="宋体"/>
          <w:b/>
          <w:bCs/>
          <w:snapToGrid w:val="0"/>
          <w:sz w:val="32"/>
          <w:szCs w:val="32"/>
        </w:rPr>
        <w:t>发包人：</w:t>
      </w:r>
      <w:r>
        <w:rPr>
          <w:rFonts w:hint="eastAsia" w:ascii="宋体" w:hAnsi="宋体" w:cs="宋体"/>
          <w:b/>
          <w:bCs/>
          <w:snapToGrid w:val="0"/>
          <w:sz w:val="32"/>
          <w:szCs w:val="32"/>
          <w:lang w:eastAsia="zh-CN"/>
        </w:rPr>
        <w:t xml:space="preserve">湖州市南浔区双林镇雉头村村股份经济合作社 </w:t>
      </w:r>
    </w:p>
    <w:p>
      <w:pPr>
        <w:tabs>
          <w:tab w:val="left" w:pos="7656"/>
          <w:tab w:val="left" w:pos="8700"/>
        </w:tabs>
        <w:spacing w:line="480" w:lineRule="auto"/>
        <w:ind w:firstLine="627" w:firstLineChars="196"/>
        <w:jc w:val="center"/>
        <w:rPr>
          <w:rFonts w:hint="eastAsia" w:ascii="宋体" w:hAnsi="宋体" w:eastAsia="宋体" w:cs="宋体"/>
          <w:b/>
          <w:bCs/>
          <w:snapToGrid w:val="0"/>
          <w:sz w:val="32"/>
          <w:szCs w:val="32"/>
          <w:lang w:eastAsia="zh-CN"/>
        </w:rPr>
      </w:pPr>
      <w:r>
        <w:rPr>
          <w:rFonts w:hint="eastAsia" w:ascii="宋体" w:hAnsi="宋体" w:cs="宋体"/>
          <w:b/>
          <w:bCs/>
          <w:snapToGrid w:val="0"/>
          <w:sz w:val="32"/>
          <w:szCs w:val="32"/>
          <w:lang w:eastAsia="zh-CN"/>
        </w:rPr>
        <w:t>发包</w:t>
      </w:r>
      <w:r>
        <w:rPr>
          <w:rFonts w:hint="eastAsia" w:ascii="宋体" w:hAnsi="宋体" w:cs="宋体"/>
          <w:b/>
          <w:bCs/>
          <w:snapToGrid w:val="0"/>
          <w:sz w:val="32"/>
          <w:szCs w:val="32"/>
        </w:rPr>
        <w:t>代理：</w:t>
      </w:r>
      <w:r>
        <w:rPr>
          <w:rFonts w:hint="eastAsia" w:ascii="宋体" w:hAnsi="宋体" w:cs="宋体"/>
          <w:b/>
          <w:bCs/>
          <w:snapToGrid w:val="0"/>
          <w:sz w:val="32"/>
          <w:szCs w:val="32"/>
          <w:lang w:eastAsia="zh-CN"/>
        </w:rPr>
        <w:t>浙江建通工程建设管理有限公司</w:t>
      </w:r>
    </w:p>
    <w:p>
      <w:pPr>
        <w:spacing w:line="480" w:lineRule="auto"/>
        <w:ind w:left="-2" w:leftChars="-1" w:right="-201" w:rightChars="-84"/>
        <w:jc w:val="center"/>
        <w:rPr>
          <w:rFonts w:ascii="宋体" w:cs="Times New Roman"/>
          <w:b/>
          <w:bCs/>
          <w:snapToGrid w:val="0"/>
          <w:sz w:val="32"/>
          <w:szCs w:val="32"/>
        </w:rPr>
      </w:pPr>
      <w:r>
        <w:rPr>
          <w:rFonts w:hint="eastAsia" w:ascii="宋体" w:hAnsi="宋体" w:cs="宋体"/>
          <w:b/>
          <w:bCs/>
          <w:snapToGrid w:val="0"/>
          <w:sz w:val="32"/>
          <w:szCs w:val="32"/>
        </w:rPr>
        <w:t>二○二</w:t>
      </w:r>
      <w:r>
        <w:rPr>
          <w:rFonts w:hint="eastAsia" w:ascii="宋体" w:hAnsi="宋体" w:cs="宋体"/>
          <w:b/>
          <w:bCs/>
          <w:snapToGrid w:val="0"/>
          <w:sz w:val="32"/>
          <w:szCs w:val="32"/>
          <w:lang w:eastAsia="zh-CN"/>
        </w:rPr>
        <w:t>一</w:t>
      </w:r>
      <w:r>
        <w:rPr>
          <w:rFonts w:hint="eastAsia" w:ascii="宋体" w:hAnsi="宋体" w:cs="宋体"/>
          <w:b/>
          <w:bCs/>
          <w:snapToGrid w:val="0"/>
          <w:sz w:val="32"/>
          <w:szCs w:val="32"/>
        </w:rPr>
        <w:t>年</w:t>
      </w:r>
      <w:r>
        <w:rPr>
          <w:rFonts w:hint="eastAsia" w:ascii="宋体" w:hAnsi="宋体" w:cs="宋体"/>
          <w:b/>
          <w:bCs/>
          <w:snapToGrid w:val="0"/>
          <w:sz w:val="32"/>
          <w:szCs w:val="32"/>
          <w:lang w:eastAsia="zh-CN"/>
        </w:rPr>
        <w:t>十</w:t>
      </w:r>
      <w:r>
        <w:rPr>
          <w:rFonts w:hint="eastAsia" w:ascii="宋体" w:hAnsi="宋体" w:cs="宋体"/>
          <w:b/>
          <w:bCs/>
          <w:snapToGrid w:val="0"/>
          <w:sz w:val="32"/>
          <w:szCs w:val="32"/>
        </w:rPr>
        <w:t>月</w:t>
      </w:r>
    </w:p>
    <w:p>
      <w:pPr>
        <w:pStyle w:val="5"/>
        <w:spacing w:line="360" w:lineRule="auto"/>
        <w:ind w:firstLine="0"/>
        <w:jc w:val="center"/>
        <w:rPr>
          <w:rFonts w:ascii="宋体" w:hAnsi="宋体" w:cs="宋体"/>
          <w:b/>
          <w:bCs/>
          <w:sz w:val="44"/>
        </w:rPr>
        <w:sectPr>
          <w:headerReference r:id="rId3" w:type="first"/>
          <w:footerReference r:id="rId5" w:type="first"/>
          <w:footerReference r:id="rId4" w:type="default"/>
          <w:pgSz w:w="11907" w:h="16840"/>
          <w:pgMar w:top="1474" w:right="1474" w:bottom="1474" w:left="1474" w:header="1304" w:footer="1134" w:gutter="0"/>
          <w:pgNumType w:fmt="numberInDash" w:start="1" w:chapStyle="1"/>
          <w:cols w:space="720" w:num="1"/>
          <w:titlePg/>
          <w:docGrid w:type="linesAndChars" w:linePitch="457" w:charSpace="0"/>
        </w:sectPr>
      </w:pPr>
    </w:p>
    <w:p>
      <w:pPr>
        <w:pStyle w:val="5"/>
        <w:spacing w:line="360" w:lineRule="auto"/>
        <w:ind w:firstLine="0"/>
        <w:jc w:val="center"/>
        <w:rPr>
          <w:rFonts w:ascii="宋体" w:hAnsi="宋体"/>
          <w:b/>
          <w:bCs/>
          <w:sz w:val="44"/>
        </w:rPr>
      </w:pPr>
      <w:r>
        <w:rPr>
          <w:rFonts w:hint="eastAsia" w:ascii="宋体" w:hAnsi="宋体"/>
          <w:b/>
          <w:bCs/>
          <w:sz w:val="44"/>
        </w:rPr>
        <w:t>目   录</w:t>
      </w:r>
    </w:p>
    <w:p>
      <w:pPr>
        <w:pStyle w:val="21"/>
        <w:tabs>
          <w:tab w:val="right" w:leader="dot" w:pos="8959"/>
        </w:tabs>
      </w:pPr>
      <w:r>
        <w:rPr>
          <w:rFonts w:ascii="宋体" w:hAnsi="宋体"/>
          <w:bCs/>
          <w:szCs w:val="21"/>
        </w:rPr>
        <w:fldChar w:fldCharType="begin"/>
      </w:r>
      <w:r>
        <w:rPr>
          <w:rFonts w:ascii="宋体" w:hAnsi="宋体"/>
          <w:bCs/>
          <w:szCs w:val="21"/>
        </w:rPr>
        <w:instrText xml:space="preserve"> TOC \o "1-3" \h  \u </w:instrText>
      </w:r>
      <w:r>
        <w:rPr>
          <w:rFonts w:ascii="宋体" w:hAnsi="宋体"/>
          <w:bCs/>
          <w:szCs w:val="21"/>
        </w:rPr>
        <w:fldChar w:fldCharType="separate"/>
      </w:r>
      <w:r>
        <w:rPr>
          <w:rFonts w:ascii="宋体" w:hAnsi="宋体"/>
          <w:bCs/>
          <w:szCs w:val="21"/>
        </w:rPr>
        <w:fldChar w:fldCharType="begin"/>
      </w:r>
      <w:r>
        <w:rPr>
          <w:rFonts w:ascii="宋体" w:hAnsi="宋体"/>
          <w:bCs/>
          <w:szCs w:val="21"/>
        </w:rPr>
        <w:instrText xml:space="preserve"> HYPERLINK \l _Toc3993 </w:instrText>
      </w:r>
      <w:r>
        <w:rPr>
          <w:rFonts w:ascii="宋体" w:hAnsi="宋体"/>
          <w:bCs/>
          <w:szCs w:val="21"/>
        </w:rPr>
        <w:fldChar w:fldCharType="separate"/>
      </w:r>
      <w:r>
        <w:rPr>
          <w:rFonts w:hint="eastAsia" w:ascii="宋体" w:hAnsi="宋体"/>
          <w:szCs w:val="52"/>
        </w:rPr>
        <w:t>第   一   卷</w:t>
      </w:r>
      <w:r>
        <w:tab/>
      </w:r>
      <w:r>
        <w:fldChar w:fldCharType="begin"/>
      </w:r>
      <w:r>
        <w:instrText xml:space="preserve"> PAGEREF _Toc3993 </w:instrText>
      </w:r>
      <w:r>
        <w:fldChar w:fldCharType="separate"/>
      </w:r>
      <w:r>
        <w:t>5</w:t>
      </w:r>
      <w:r>
        <w:fldChar w:fldCharType="end"/>
      </w:r>
      <w:r>
        <w:rPr>
          <w:rFonts w:ascii="宋体" w:hAnsi="宋体"/>
          <w:bCs/>
          <w:szCs w:val="21"/>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_Toc7381 </w:instrText>
      </w:r>
      <w:r>
        <w:rPr>
          <w:rFonts w:ascii="宋体" w:hAnsi="宋体"/>
          <w:kern w:val="2"/>
        </w:rPr>
        <w:fldChar w:fldCharType="separate"/>
      </w:r>
      <w:r>
        <w:rPr>
          <w:rFonts w:ascii="宋体" w:hAnsi="宋体" w:eastAsia="宋体"/>
          <w:snapToGrid w:val="0"/>
          <w:szCs w:val="28"/>
        </w:rPr>
        <w:t>第一章</w:t>
      </w:r>
      <w:r>
        <w:rPr>
          <w:rFonts w:hint="eastAsia" w:ascii="宋体" w:hAnsi="宋体" w:eastAsia="宋体"/>
          <w:snapToGrid w:val="0"/>
          <w:szCs w:val="28"/>
        </w:rPr>
        <w:t>发包公告</w:t>
      </w:r>
      <w:r>
        <w:tab/>
      </w:r>
      <w:r>
        <w:fldChar w:fldCharType="begin"/>
      </w:r>
      <w:r>
        <w:instrText xml:space="preserve"> PAGEREF _Toc7381 </w:instrText>
      </w:r>
      <w:r>
        <w:fldChar w:fldCharType="separate"/>
      </w:r>
      <w:r>
        <w:t>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_Toc5180 </w:instrText>
      </w:r>
      <w:r>
        <w:rPr>
          <w:rFonts w:ascii="宋体" w:hAnsi="宋体"/>
          <w:kern w:val="2"/>
        </w:rPr>
        <w:fldChar w:fldCharType="separate"/>
      </w:r>
      <w:r>
        <w:rPr>
          <w:rFonts w:ascii="宋体" w:hAnsi="宋体" w:eastAsia="宋体"/>
          <w:snapToGrid w:val="0"/>
          <w:szCs w:val="28"/>
        </w:rPr>
        <w:t xml:space="preserve">第二章 </w:t>
      </w:r>
      <w:r>
        <w:rPr>
          <w:rFonts w:hint="eastAsia" w:ascii="宋体" w:hAnsi="宋体" w:eastAsia="宋体"/>
          <w:snapToGrid w:val="0"/>
          <w:szCs w:val="28"/>
        </w:rPr>
        <w:t>竞包人</w:t>
      </w:r>
      <w:r>
        <w:rPr>
          <w:rFonts w:ascii="宋体" w:hAnsi="宋体" w:eastAsia="宋体"/>
          <w:snapToGrid w:val="0"/>
          <w:szCs w:val="28"/>
        </w:rPr>
        <w:t>须知</w:t>
      </w:r>
      <w:r>
        <w:tab/>
      </w:r>
      <w:r>
        <w:fldChar w:fldCharType="begin"/>
      </w:r>
      <w:r>
        <w:instrText xml:space="preserve"> PAGEREF _Toc5180 </w:instrText>
      </w:r>
      <w:r>
        <w:fldChar w:fldCharType="separate"/>
      </w:r>
      <w:r>
        <w:t>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_Toc16550 </w:instrText>
      </w:r>
      <w:r>
        <w:rPr>
          <w:rFonts w:ascii="宋体" w:hAnsi="宋体"/>
          <w:kern w:val="2"/>
        </w:rPr>
        <w:fldChar w:fldCharType="separate"/>
      </w:r>
      <w:r>
        <w:rPr>
          <w:rFonts w:hint="eastAsia" w:ascii="宋体" w:hAnsi="宋体" w:eastAsia="宋体"/>
          <w:snapToGrid w:val="0"/>
        </w:rPr>
        <w:t>竞包人须知前附表</w:t>
      </w:r>
      <w:r>
        <w:tab/>
      </w:r>
      <w:r>
        <w:fldChar w:fldCharType="begin"/>
      </w:r>
      <w:r>
        <w:instrText xml:space="preserve"> PAGEREF _Toc16550 </w:instrText>
      </w:r>
      <w:r>
        <w:fldChar w:fldCharType="separate"/>
      </w:r>
      <w:r>
        <w:t>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_Toc29628 </w:instrText>
      </w:r>
      <w:r>
        <w:rPr>
          <w:rFonts w:ascii="宋体" w:hAnsi="宋体"/>
          <w:kern w:val="2"/>
        </w:rPr>
        <w:fldChar w:fldCharType="separate"/>
      </w:r>
      <w:r>
        <w:rPr>
          <w:rFonts w:ascii="宋体" w:hAnsi="宋体" w:eastAsia="宋体"/>
          <w:snapToGrid w:val="0"/>
          <w:szCs w:val="21"/>
        </w:rPr>
        <w:t>1总则</w:t>
      </w:r>
      <w:r>
        <w:tab/>
      </w:r>
      <w:r>
        <w:fldChar w:fldCharType="begin"/>
      </w:r>
      <w:r>
        <w:instrText xml:space="preserve"> PAGEREF _Toc29628 </w:instrText>
      </w:r>
      <w:r>
        <w:fldChar w:fldCharType="separate"/>
      </w:r>
      <w:r>
        <w:t>14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_Toc8427 </w:instrText>
      </w:r>
      <w:r>
        <w:rPr>
          <w:rFonts w:ascii="宋体" w:hAnsi="宋体"/>
          <w:kern w:val="2"/>
        </w:rPr>
        <w:fldChar w:fldCharType="separate"/>
      </w:r>
      <w:r>
        <w:rPr>
          <w:rFonts w:ascii="宋体" w:hAnsi="宋体" w:eastAsia="宋体"/>
          <w:snapToGrid w:val="0"/>
          <w:szCs w:val="21"/>
        </w:rPr>
        <w:t xml:space="preserve">2 </w:t>
      </w:r>
      <w:r>
        <w:rPr>
          <w:rFonts w:hint="eastAsia" w:ascii="宋体" w:hAnsi="宋体" w:eastAsia="宋体"/>
          <w:snapToGrid w:val="0"/>
          <w:szCs w:val="21"/>
        </w:rPr>
        <w:t>发包文件</w:t>
      </w:r>
      <w:r>
        <w:tab/>
      </w:r>
      <w:r>
        <w:fldChar w:fldCharType="begin"/>
      </w:r>
      <w:r>
        <w:instrText xml:space="preserve"> PAGEREF _Toc8427 </w:instrText>
      </w:r>
      <w:r>
        <w:fldChar w:fldCharType="separate"/>
      </w:r>
      <w:r>
        <w:t>16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_Toc14266 </w:instrText>
      </w:r>
      <w:r>
        <w:rPr>
          <w:rFonts w:ascii="宋体" w:hAnsi="宋体"/>
          <w:kern w:val="2"/>
        </w:rPr>
        <w:fldChar w:fldCharType="separate"/>
      </w:r>
      <w:r>
        <w:rPr>
          <w:rFonts w:ascii="宋体" w:hAnsi="宋体" w:eastAsia="宋体"/>
          <w:snapToGrid w:val="0"/>
          <w:szCs w:val="21"/>
        </w:rPr>
        <w:t>3</w:t>
      </w:r>
      <w:r>
        <w:rPr>
          <w:rFonts w:hint="eastAsia" w:ascii="宋体" w:hAnsi="宋体" w:eastAsia="宋体"/>
          <w:snapToGrid w:val="0"/>
          <w:szCs w:val="21"/>
        </w:rPr>
        <w:t>竞包文件</w:t>
      </w:r>
      <w:r>
        <w:tab/>
      </w:r>
      <w:r>
        <w:fldChar w:fldCharType="begin"/>
      </w:r>
      <w:r>
        <w:instrText xml:space="preserve"> PAGEREF _Toc14266 </w:instrText>
      </w:r>
      <w:r>
        <w:fldChar w:fldCharType="separate"/>
      </w:r>
      <w:r>
        <w:t>17</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_Toc803 </w:instrText>
      </w:r>
      <w:r>
        <w:rPr>
          <w:rFonts w:ascii="宋体" w:hAnsi="宋体"/>
          <w:kern w:val="2"/>
        </w:rPr>
        <w:fldChar w:fldCharType="separate"/>
      </w:r>
      <w:r>
        <w:rPr>
          <w:rFonts w:ascii="宋体" w:hAnsi="宋体" w:eastAsia="宋体"/>
          <w:snapToGrid w:val="0"/>
          <w:szCs w:val="21"/>
        </w:rPr>
        <w:t>4</w:t>
      </w:r>
      <w:r>
        <w:rPr>
          <w:rFonts w:hint="eastAsia" w:ascii="宋体" w:hAnsi="宋体" w:eastAsia="宋体"/>
          <w:snapToGrid w:val="0"/>
          <w:szCs w:val="21"/>
        </w:rPr>
        <w:t>竞包</w:t>
      </w:r>
      <w:r>
        <w:tab/>
      </w:r>
      <w:r>
        <w:fldChar w:fldCharType="begin"/>
      </w:r>
      <w:r>
        <w:instrText xml:space="preserve"> PAGEREF _Toc803 </w:instrText>
      </w:r>
      <w:r>
        <w:fldChar w:fldCharType="separate"/>
      </w:r>
      <w:r>
        <w:t>18</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_Toc28822 </w:instrText>
      </w:r>
      <w:r>
        <w:rPr>
          <w:rFonts w:ascii="宋体" w:hAnsi="宋体"/>
          <w:kern w:val="2"/>
        </w:rPr>
        <w:fldChar w:fldCharType="separate"/>
      </w:r>
      <w:r>
        <w:rPr>
          <w:rFonts w:ascii="宋体" w:hAnsi="宋体" w:eastAsia="宋体"/>
          <w:snapToGrid w:val="0"/>
          <w:szCs w:val="21"/>
        </w:rPr>
        <w:t>5开标</w:t>
      </w:r>
      <w:r>
        <w:tab/>
      </w:r>
      <w:r>
        <w:fldChar w:fldCharType="begin"/>
      </w:r>
      <w:r>
        <w:instrText xml:space="preserve"> PAGEREF _Toc28822 </w:instrText>
      </w:r>
      <w:r>
        <w:fldChar w:fldCharType="separate"/>
      </w:r>
      <w:r>
        <w:t>19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_Toc31652 </w:instrText>
      </w:r>
      <w:r>
        <w:rPr>
          <w:rFonts w:ascii="宋体" w:hAnsi="宋体"/>
          <w:kern w:val="2"/>
        </w:rPr>
        <w:fldChar w:fldCharType="separate"/>
      </w:r>
      <w:r>
        <w:rPr>
          <w:rFonts w:ascii="宋体" w:hAnsi="宋体" w:eastAsia="宋体"/>
          <w:snapToGrid w:val="0"/>
          <w:szCs w:val="21"/>
        </w:rPr>
        <w:t>7合同授予</w:t>
      </w:r>
      <w:r>
        <w:tab/>
      </w:r>
      <w:r>
        <w:fldChar w:fldCharType="begin"/>
      </w:r>
      <w:r>
        <w:instrText xml:space="preserve"> PAGEREF _Toc31652 </w:instrText>
      </w:r>
      <w:r>
        <w:fldChar w:fldCharType="separate"/>
      </w:r>
      <w:r>
        <w:t>20</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_Toc22776 </w:instrText>
      </w:r>
      <w:r>
        <w:rPr>
          <w:rFonts w:ascii="宋体" w:hAnsi="宋体"/>
          <w:kern w:val="2"/>
        </w:rPr>
        <w:fldChar w:fldCharType="separate"/>
      </w:r>
      <w:r>
        <w:rPr>
          <w:rFonts w:ascii="宋体" w:hAnsi="宋体" w:eastAsia="宋体"/>
          <w:snapToGrid w:val="0"/>
          <w:szCs w:val="21"/>
        </w:rPr>
        <w:t>8重新</w:t>
      </w:r>
      <w:r>
        <w:rPr>
          <w:rFonts w:hint="eastAsia" w:ascii="宋体" w:hAnsi="宋体" w:eastAsia="宋体"/>
          <w:snapToGrid w:val="0"/>
          <w:szCs w:val="21"/>
        </w:rPr>
        <w:t>发包</w:t>
      </w:r>
      <w:r>
        <w:rPr>
          <w:rFonts w:ascii="宋体" w:hAnsi="宋体" w:eastAsia="宋体"/>
          <w:snapToGrid w:val="0"/>
          <w:szCs w:val="21"/>
        </w:rPr>
        <w:t>和不再</w:t>
      </w:r>
      <w:r>
        <w:rPr>
          <w:rFonts w:hint="eastAsia" w:ascii="宋体" w:hAnsi="宋体" w:eastAsia="宋体"/>
          <w:snapToGrid w:val="0"/>
          <w:szCs w:val="21"/>
        </w:rPr>
        <w:t>发包</w:t>
      </w:r>
      <w:r>
        <w:tab/>
      </w:r>
      <w:r>
        <w:fldChar w:fldCharType="begin"/>
      </w:r>
      <w:r>
        <w:instrText xml:space="preserve"> PAGEREF _Toc22776 </w:instrText>
      </w:r>
      <w:r>
        <w:fldChar w:fldCharType="separate"/>
      </w:r>
      <w:r>
        <w:t>21</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_Toc7030 </w:instrText>
      </w:r>
      <w:r>
        <w:rPr>
          <w:rFonts w:ascii="宋体" w:hAnsi="宋体"/>
          <w:kern w:val="2"/>
        </w:rPr>
        <w:fldChar w:fldCharType="separate"/>
      </w:r>
      <w:r>
        <w:rPr>
          <w:rFonts w:ascii="宋体" w:hAnsi="宋体" w:eastAsia="宋体"/>
          <w:snapToGrid w:val="0"/>
          <w:szCs w:val="21"/>
        </w:rPr>
        <w:t>9纪律和监督</w:t>
      </w:r>
      <w:r>
        <w:tab/>
      </w:r>
      <w:r>
        <w:fldChar w:fldCharType="begin"/>
      </w:r>
      <w:r>
        <w:instrText xml:space="preserve"> PAGEREF _Toc7030 </w:instrText>
      </w:r>
      <w:r>
        <w:fldChar w:fldCharType="separate"/>
      </w:r>
      <w:r>
        <w:t>21</w:t>
      </w:r>
      <w:r>
        <w:fldChar w:fldCharType="end"/>
      </w:r>
      <w:r>
        <w:rPr>
          <w:rFonts w:ascii="宋体" w:hAnsi="宋体"/>
          <w:kern w:val="2"/>
        </w:rPr>
        <w:fldChar w:fldCharType="end"/>
      </w:r>
    </w:p>
    <w:p>
      <w:pPr>
        <w:pStyle w:val="20"/>
        <w:tabs>
          <w:tab w:val="right" w:leader="dot" w:pos="8959"/>
        </w:tabs>
      </w:pPr>
      <w:r>
        <w:rPr>
          <w:rFonts w:ascii="宋体" w:hAnsi="宋体"/>
          <w:kern w:val="2"/>
        </w:rPr>
        <w:fldChar w:fldCharType="begin"/>
      </w:r>
      <w:r>
        <w:rPr>
          <w:rFonts w:ascii="宋体" w:hAnsi="宋体"/>
          <w:kern w:val="2"/>
        </w:rPr>
        <w:instrText xml:space="preserve"> HYPERLINK \l _Toc702 </w:instrText>
      </w:r>
      <w:r>
        <w:rPr>
          <w:rFonts w:ascii="宋体" w:hAnsi="宋体"/>
          <w:kern w:val="2"/>
        </w:rPr>
        <w:fldChar w:fldCharType="separate"/>
      </w:r>
      <w:r>
        <w:rPr>
          <w:rFonts w:hint="eastAsia" w:ascii="宋体" w:hAnsi="宋体" w:eastAsia="宋体"/>
          <w:szCs w:val="24"/>
        </w:rPr>
        <w:t>附表一：成交通知书</w:t>
      </w:r>
      <w:r>
        <w:tab/>
      </w:r>
      <w:r>
        <w:fldChar w:fldCharType="begin"/>
      </w:r>
      <w:r>
        <w:instrText xml:space="preserve"> PAGEREF _Toc702 </w:instrText>
      </w:r>
      <w:r>
        <w:fldChar w:fldCharType="separate"/>
      </w:r>
      <w:r>
        <w:t>24</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_Toc17934 </w:instrText>
      </w:r>
      <w:r>
        <w:rPr>
          <w:rFonts w:ascii="宋体" w:hAnsi="宋体"/>
          <w:kern w:val="2"/>
        </w:rPr>
        <w:fldChar w:fldCharType="separate"/>
      </w:r>
      <w:r>
        <w:t>第三章</w:t>
      </w:r>
      <w:r>
        <w:rPr>
          <w:rFonts w:hint="eastAsia"/>
        </w:rPr>
        <w:t>评审办法及评分标准（技术通过制的综合评估法）</w:t>
      </w:r>
      <w:r>
        <w:tab/>
      </w:r>
      <w:r>
        <w:fldChar w:fldCharType="begin"/>
      </w:r>
      <w:r>
        <w:instrText xml:space="preserve"> PAGEREF _Toc17934 </w:instrText>
      </w:r>
      <w:r>
        <w:fldChar w:fldCharType="separate"/>
      </w:r>
      <w:r>
        <w:t>25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_Toc16469 </w:instrText>
      </w:r>
      <w:r>
        <w:rPr>
          <w:rFonts w:ascii="宋体" w:hAnsi="宋体"/>
          <w:kern w:val="2"/>
        </w:rPr>
        <w:fldChar w:fldCharType="separate"/>
      </w:r>
      <w:r>
        <w:rPr>
          <w:rFonts w:hint="eastAsia" w:asciiTheme="minorEastAsia" w:hAnsiTheme="minorEastAsia" w:eastAsiaTheme="minorEastAsia" w:cstheme="minorEastAsia"/>
          <w:snapToGrid w:val="0"/>
          <w:szCs w:val="22"/>
        </w:rPr>
        <w:t>1  依据</w:t>
      </w:r>
      <w:r>
        <w:tab/>
      </w:r>
      <w:r>
        <w:fldChar w:fldCharType="begin"/>
      </w:r>
      <w:r>
        <w:instrText xml:space="preserve"> PAGEREF _Toc16469 </w:instrText>
      </w:r>
      <w:r>
        <w:fldChar w:fldCharType="separate"/>
      </w:r>
      <w:r>
        <w:t>25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_Toc13771 </w:instrText>
      </w:r>
      <w:r>
        <w:rPr>
          <w:rFonts w:ascii="宋体" w:hAnsi="宋体"/>
          <w:kern w:val="2"/>
        </w:rPr>
        <w:fldChar w:fldCharType="separate"/>
      </w:r>
      <w:r>
        <w:rPr>
          <w:rFonts w:hint="eastAsia" w:asciiTheme="minorEastAsia" w:hAnsiTheme="minorEastAsia" w:eastAsiaTheme="minorEastAsia" w:cstheme="minorEastAsia"/>
          <w:snapToGrid w:val="0"/>
          <w:szCs w:val="22"/>
        </w:rPr>
        <w:t>2  评审原则</w:t>
      </w:r>
      <w:r>
        <w:tab/>
      </w:r>
      <w:r>
        <w:fldChar w:fldCharType="begin"/>
      </w:r>
      <w:r>
        <w:instrText xml:space="preserve"> PAGEREF _Toc13771 </w:instrText>
      </w:r>
      <w:r>
        <w:fldChar w:fldCharType="separate"/>
      </w:r>
      <w:r>
        <w:t>25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_Toc21948 </w:instrText>
      </w:r>
      <w:r>
        <w:rPr>
          <w:rFonts w:ascii="宋体" w:hAnsi="宋体"/>
          <w:kern w:val="2"/>
        </w:rPr>
        <w:fldChar w:fldCharType="separate"/>
      </w:r>
      <w:r>
        <w:rPr>
          <w:rFonts w:hint="default" w:asciiTheme="minorEastAsia" w:hAnsiTheme="minorEastAsia" w:eastAsiaTheme="minorEastAsia" w:cstheme="minorEastAsia"/>
          <w:snapToGrid w:val="0"/>
          <w:szCs w:val="22"/>
        </w:rPr>
        <w:t xml:space="preserve">3 </w:t>
      </w:r>
      <w:r>
        <w:rPr>
          <w:rFonts w:hint="eastAsia" w:asciiTheme="minorEastAsia" w:hAnsiTheme="minorEastAsia" w:eastAsiaTheme="minorEastAsia" w:cstheme="minorEastAsia"/>
          <w:snapToGrid w:val="0"/>
          <w:szCs w:val="22"/>
        </w:rPr>
        <w:t>评审组织</w:t>
      </w:r>
      <w:r>
        <w:tab/>
      </w:r>
      <w:r>
        <w:fldChar w:fldCharType="begin"/>
      </w:r>
      <w:r>
        <w:instrText xml:space="preserve"> PAGEREF _Toc21948 </w:instrText>
      </w:r>
      <w:r>
        <w:fldChar w:fldCharType="separate"/>
      </w:r>
      <w:r>
        <w:t>25</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_Toc11613 </w:instrText>
      </w:r>
      <w:r>
        <w:rPr>
          <w:rFonts w:ascii="宋体" w:hAnsi="宋体"/>
          <w:kern w:val="2"/>
        </w:rPr>
        <w:fldChar w:fldCharType="separate"/>
      </w:r>
      <w:r>
        <w:rPr>
          <w:rFonts w:hint="eastAsia" w:ascii="宋体" w:hAnsi="宋体"/>
          <w:szCs w:val="30"/>
        </w:rPr>
        <w:t>第四章 合同条款及格式</w:t>
      </w:r>
      <w:r>
        <w:tab/>
      </w:r>
      <w:r>
        <w:fldChar w:fldCharType="begin"/>
      </w:r>
      <w:r>
        <w:instrText xml:space="preserve"> PAGEREF _Toc11613 </w:instrText>
      </w:r>
      <w:r>
        <w:fldChar w:fldCharType="separate"/>
      </w:r>
      <w:r>
        <w:t>29</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_Toc5833 </w:instrText>
      </w:r>
      <w:r>
        <w:rPr>
          <w:rFonts w:ascii="宋体" w:hAnsi="宋体"/>
          <w:kern w:val="2"/>
        </w:rPr>
        <w:fldChar w:fldCharType="separate"/>
      </w:r>
      <w:r>
        <w:t>第一节通用合同条款</w:t>
      </w:r>
      <w:r>
        <w:tab/>
      </w:r>
      <w:r>
        <w:fldChar w:fldCharType="begin"/>
      </w:r>
      <w:r>
        <w:instrText xml:space="preserve"> PAGEREF _Toc5833 </w:instrText>
      </w:r>
      <w:r>
        <w:fldChar w:fldCharType="separate"/>
      </w:r>
      <w:r>
        <w:t>29</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_Toc1419 </w:instrText>
      </w:r>
      <w:r>
        <w:rPr>
          <w:rFonts w:ascii="宋体" w:hAnsi="宋体"/>
          <w:kern w:val="2"/>
        </w:rPr>
        <w:fldChar w:fldCharType="separate"/>
      </w:r>
      <w:r>
        <w:rPr>
          <w:bCs/>
        </w:rPr>
        <w:t>第二节专用合同条款</w:t>
      </w:r>
      <w:r>
        <w:tab/>
      </w:r>
      <w:r>
        <w:fldChar w:fldCharType="begin"/>
      </w:r>
      <w:r>
        <w:instrText xml:space="preserve"> PAGEREF _Toc1419 </w:instrText>
      </w:r>
      <w:r>
        <w:fldChar w:fldCharType="separate"/>
      </w:r>
      <w:r>
        <w:t>29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_Toc1123 </w:instrText>
      </w:r>
      <w:r>
        <w:rPr>
          <w:rFonts w:ascii="宋体" w:hAnsi="宋体"/>
          <w:kern w:val="2"/>
        </w:rPr>
        <w:fldChar w:fldCharType="separate"/>
      </w:r>
      <w:r>
        <w:rPr>
          <w:rFonts w:ascii="宋体" w:hAnsi="宋体" w:eastAsia="宋体"/>
          <w:snapToGrid w:val="0"/>
          <w:szCs w:val="21"/>
        </w:rPr>
        <w:t>1．一般约定</w:t>
      </w:r>
      <w:r>
        <w:tab/>
      </w:r>
      <w:r>
        <w:fldChar w:fldCharType="begin"/>
      </w:r>
      <w:r>
        <w:instrText xml:space="preserve"> PAGEREF _Toc1123 </w:instrText>
      </w:r>
      <w:r>
        <w:fldChar w:fldCharType="separate"/>
      </w:r>
      <w:r>
        <w:t>29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_Toc491 </w:instrText>
      </w:r>
      <w:r>
        <w:rPr>
          <w:rFonts w:ascii="宋体" w:hAnsi="宋体"/>
          <w:kern w:val="2"/>
        </w:rPr>
        <w:fldChar w:fldCharType="separate"/>
      </w:r>
      <w:r>
        <w:rPr>
          <w:rFonts w:ascii="宋体" w:hAnsi="宋体" w:eastAsia="宋体"/>
          <w:snapToGrid w:val="0"/>
          <w:szCs w:val="21"/>
        </w:rPr>
        <w:t>2．发包人义务</w:t>
      </w:r>
      <w:r>
        <w:tab/>
      </w:r>
      <w:r>
        <w:fldChar w:fldCharType="begin"/>
      </w:r>
      <w:r>
        <w:instrText xml:space="preserve"> PAGEREF _Toc491 </w:instrText>
      </w:r>
      <w:r>
        <w:fldChar w:fldCharType="separate"/>
      </w:r>
      <w:r>
        <w:t>30</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_Toc18645 </w:instrText>
      </w:r>
      <w:r>
        <w:rPr>
          <w:rFonts w:ascii="宋体" w:hAnsi="宋体"/>
          <w:kern w:val="2"/>
        </w:rPr>
        <w:fldChar w:fldCharType="separate"/>
      </w:r>
      <w:r>
        <w:rPr>
          <w:rFonts w:ascii="宋体" w:hAnsi="宋体" w:eastAsia="宋体"/>
          <w:snapToGrid w:val="0"/>
          <w:szCs w:val="21"/>
        </w:rPr>
        <w:t>3监理人</w:t>
      </w:r>
      <w:r>
        <w:tab/>
      </w:r>
      <w:r>
        <w:fldChar w:fldCharType="begin"/>
      </w:r>
      <w:r>
        <w:instrText xml:space="preserve"> PAGEREF _Toc18645 </w:instrText>
      </w:r>
      <w:r>
        <w:fldChar w:fldCharType="separate"/>
      </w:r>
      <w:r>
        <w:t>30</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_Toc27780 </w:instrText>
      </w:r>
      <w:r>
        <w:rPr>
          <w:rFonts w:ascii="宋体" w:hAnsi="宋体"/>
          <w:kern w:val="2"/>
        </w:rPr>
        <w:fldChar w:fldCharType="separate"/>
      </w:r>
      <w:r>
        <w:rPr>
          <w:rFonts w:ascii="宋体" w:hAnsi="宋体" w:eastAsia="宋体"/>
          <w:snapToGrid w:val="0"/>
          <w:szCs w:val="21"/>
        </w:rPr>
        <w:t>4承包人</w:t>
      </w:r>
      <w:r>
        <w:tab/>
      </w:r>
      <w:r>
        <w:fldChar w:fldCharType="begin"/>
      </w:r>
      <w:r>
        <w:instrText xml:space="preserve"> PAGEREF _Toc27780 </w:instrText>
      </w:r>
      <w:r>
        <w:fldChar w:fldCharType="separate"/>
      </w:r>
      <w:r>
        <w:t>30</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_Toc13154 </w:instrText>
      </w:r>
      <w:r>
        <w:rPr>
          <w:rFonts w:ascii="宋体" w:hAnsi="宋体"/>
          <w:kern w:val="2"/>
        </w:rPr>
        <w:fldChar w:fldCharType="separate"/>
      </w:r>
      <w:r>
        <w:rPr>
          <w:rFonts w:ascii="宋体" w:hAnsi="宋体" w:eastAsia="宋体"/>
          <w:snapToGrid w:val="0"/>
          <w:szCs w:val="21"/>
        </w:rPr>
        <w:t>5材料和工程设备</w:t>
      </w:r>
      <w:r>
        <w:tab/>
      </w:r>
      <w:r>
        <w:fldChar w:fldCharType="begin"/>
      </w:r>
      <w:r>
        <w:instrText xml:space="preserve"> PAGEREF _Toc13154 </w:instrText>
      </w:r>
      <w:r>
        <w:fldChar w:fldCharType="separate"/>
      </w:r>
      <w:r>
        <w:t>31</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_Toc14205 </w:instrText>
      </w:r>
      <w:r>
        <w:rPr>
          <w:rFonts w:ascii="宋体" w:hAnsi="宋体"/>
          <w:kern w:val="2"/>
        </w:rPr>
        <w:fldChar w:fldCharType="separate"/>
      </w:r>
      <w:r>
        <w:rPr>
          <w:rFonts w:ascii="宋体" w:hAnsi="宋体" w:eastAsia="宋体"/>
          <w:snapToGrid w:val="0"/>
          <w:szCs w:val="21"/>
        </w:rPr>
        <w:t>6施工设备和临时设施</w:t>
      </w:r>
      <w:r>
        <w:tab/>
      </w:r>
      <w:r>
        <w:fldChar w:fldCharType="begin"/>
      </w:r>
      <w:r>
        <w:instrText xml:space="preserve"> PAGEREF _Toc14205 </w:instrText>
      </w:r>
      <w:r>
        <w:fldChar w:fldCharType="separate"/>
      </w:r>
      <w:r>
        <w:t>31</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_Toc5562 </w:instrText>
      </w:r>
      <w:r>
        <w:rPr>
          <w:rFonts w:ascii="宋体" w:hAnsi="宋体"/>
          <w:kern w:val="2"/>
        </w:rPr>
        <w:fldChar w:fldCharType="separate"/>
      </w:r>
      <w:r>
        <w:rPr>
          <w:rFonts w:ascii="宋体" w:hAnsi="宋体" w:eastAsia="宋体"/>
          <w:snapToGrid w:val="0"/>
          <w:szCs w:val="21"/>
        </w:rPr>
        <w:t>7交通运输</w:t>
      </w:r>
      <w:r>
        <w:tab/>
      </w:r>
      <w:r>
        <w:fldChar w:fldCharType="begin"/>
      </w:r>
      <w:r>
        <w:instrText xml:space="preserve"> PAGEREF _Toc5562 </w:instrText>
      </w:r>
      <w:r>
        <w:fldChar w:fldCharType="separate"/>
      </w:r>
      <w:r>
        <w:t>31</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_Toc7492 </w:instrText>
      </w:r>
      <w:r>
        <w:rPr>
          <w:rFonts w:ascii="宋体" w:hAnsi="宋体"/>
          <w:kern w:val="2"/>
        </w:rPr>
        <w:fldChar w:fldCharType="separate"/>
      </w:r>
      <w:r>
        <w:rPr>
          <w:rFonts w:ascii="宋体" w:hAnsi="宋体" w:eastAsia="宋体"/>
          <w:snapToGrid w:val="0"/>
          <w:szCs w:val="21"/>
        </w:rPr>
        <w:t>8测量放线</w:t>
      </w:r>
      <w:r>
        <w:tab/>
      </w:r>
      <w:r>
        <w:fldChar w:fldCharType="begin"/>
      </w:r>
      <w:r>
        <w:instrText xml:space="preserve"> PAGEREF _Toc7492 </w:instrText>
      </w:r>
      <w:r>
        <w:fldChar w:fldCharType="separate"/>
      </w:r>
      <w:r>
        <w:t>32</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_Toc14869 </w:instrText>
      </w:r>
      <w:r>
        <w:rPr>
          <w:rFonts w:ascii="宋体" w:hAnsi="宋体"/>
          <w:kern w:val="2"/>
        </w:rPr>
        <w:fldChar w:fldCharType="separate"/>
      </w:r>
      <w:r>
        <w:rPr>
          <w:rFonts w:hint="eastAsia" w:ascii="宋体" w:hAnsi="宋体" w:eastAsia="宋体"/>
          <w:snapToGrid w:val="0"/>
          <w:szCs w:val="21"/>
        </w:rPr>
        <w:t>9 施工安全、治安保卫和环境保护</w:t>
      </w:r>
      <w:r>
        <w:tab/>
      </w:r>
      <w:r>
        <w:fldChar w:fldCharType="begin"/>
      </w:r>
      <w:r>
        <w:instrText xml:space="preserve"> PAGEREF _Toc14869 </w:instrText>
      </w:r>
      <w:r>
        <w:fldChar w:fldCharType="separate"/>
      </w:r>
      <w:r>
        <w:t>32</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_Toc15048 </w:instrText>
      </w:r>
      <w:r>
        <w:rPr>
          <w:rFonts w:ascii="宋体" w:hAnsi="宋体"/>
          <w:kern w:val="2"/>
        </w:rPr>
        <w:fldChar w:fldCharType="separate"/>
      </w:r>
      <w:r>
        <w:rPr>
          <w:rFonts w:ascii="宋体" w:hAnsi="宋体" w:eastAsia="宋体"/>
          <w:snapToGrid w:val="0"/>
          <w:szCs w:val="21"/>
        </w:rPr>
        <w:t>11开工和</w:t>
      </w:r>
      <w:r>
        <w:rPr>
          <w:rFonts w:hint="eastAsia" w:ascii="宋体" w:hAnsi="宋体" w:eastAsia="宋体"/>
          <w:snapToGrid w:val="0"/>
          <w:szCs w:val="21"/>
        </w:rPr>
        <w:t>竣工（</w:t>
      </w:r>
      <w:r>
        <w:rPr>
          <w:rFonts w:ascii="宋体" w:hAnsi="宋体" w:eastAsia="宋体"/>
          <w:snapToGrid w:val="0"/>
          <w:szCs w:val="21"/>
        </w:rPr>
        <w:t>完工</w:t>
      </w:r>
      <w:r>
        <w:rPr>
          <w:rFonts w:hint="eastAsia" w:ascii="宋体" w:hAnsi="宋体" w:eastAsia="宋体"/>
          <w:snapToGrid w:val="0"/>
          <w:szCs w:val="21"/>
        </w:rPr>
        <w:t>）</w:t>
      </w:r>
      <w:r>
        <w:tab/>
      </w:r>
      <w:r>
        <w:fldChar w:fldCharType="begin"/>
      </w:r>
      <w:r>
        <w:instrText xml:space="preserve"> PAGEREF _Toc15048 </w:instrText>
      </w:r>
      <w:r>
        <w:fldChar w:fldCharType="separate"/>
      </w:r>
      <w:r>
        <w:t>32</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_Toc7914 </w:instrText>
      </w:r>
      <w:r>
        <w:rPr>
          <w:rFonts w:ascii="宋体" w:hAnsi="宋体"/>
          <w:kern w:val="2"/>
        </w:rPr>
        <w:fldChar w:fldCharType="separate"/>
      </w:r>
      <w:r>
        <w:rPr>
          <w:rFonts w:ascii="宋体" w:hAnsi="宋体" w:eastAsia="宋体"/>
          <w:snapToGrid w:val="0"/>
          <w:szCs w:val="21"/>
        </w:rPr>
        <w:t>1</w:t>
      </w:r>
      <w:r>
        <w:rPr>
          <w:rFonts w:hint="eastAsia" w:ascii="宋体" w:hAnsi="宋体" w:eastAsia="宋体"/>
          <w:snapToGrid w:val="0"/>
          <w:szCs w:val="21"/>
        </w:rPr>
        <w:t>2 暂停施工</w:t>
      </w:r>
      <w:r>
        <w:tab/>
      </w:r>
      <w:r>
        <w:fldChar w:fldCharType="begin"/>
      </w:r>
      <w:r>
        <w:instrText xml:space="preserve"> PAGEREF _Toc7914 </w:instrText>
      </w:r>
      <w:r>
        <w:fldChar w:fldCharType="separate"/>
      </w:r>
      <w:r>
        <w:t>32</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_Toc15557 </w:instrText>
      </w:r>
      <w:r>
        <w:rPr>
          <w:rFonts w:ascii="宋体" w:hAnsi="宋体"/>
          <w:kern w:val="2"/>
        </w:rPr>
        <w:fldChar w:fldCharType="separate"/>
      </w:r>
      <w:r>
        <w:rPr>
          <w:rFonts w:ascii="宋体" w:hAnsi="宋体" w:eastAsia="宋体"/>
          <w:snapToGrid w:val="0"/>
          <w:szCs w:val="21"/>
        </w:rPr>
        <w:t>13．工程质量</w:t>
      </w:r>
      <w:r>
        <w:tab/>
      </w:r>
      <w:r>
        <w:fldChar w:fldCharType="begin"/>
      </w:r>
      <w:r>
        <w:instrText xml:space="preserve"> PAGEREF _Toc15557 </w:instrText>
      </w:r>
      <w:r>
        <w:fldChar w:fldCharType="separate"/>
      </w:r>
      <w:r>
        <w:t>33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_Toc19873 </w:instrText>
      </w:r>
      <w:r>
        <w:rPr>
          <w:rFonts w:ascii="宋体" w:hAnsi="宋体"/>
          <w:kern w:val="2"/>
        </w:rPr>
        <w:fldChar w:fldCharType="separate"/>
      </w:r>
      <w:r>
        <w:rPr>
          <w:rFonts w:ascii="宋体" w:hAnsi="宋体" w:eastAsia="宋体"/>
          <w:snapToGrid w:val="0"/>
          <w:szCs w:val="21"/>
        </w:rPr>
        <w:t>1</w:t>
      </w:r>
      <w:r>
        <w:rPr>
          <w:rFonts w:hint="eastAsia" w:ascii="宋体" w:hAnsi="宋体" w:eastAsia="宋体"/>
          <w:snapToGrid w:val="0"/>
          <w:szCs w:val="21"/>
        </w:rPr>
        <w:t>4 验收和检验</w:t>
      </w:r>
      <w:r>
        <w:tab/>
      </w:r>
      <w:r>
        <w:fldChar w:fldCharType="begin"/>
      </w:r>
      <w:r>
        <w:instrText xml:space="preserve"> PAGEREF _Toc19873 </w:instrText>
      </w:r>
      <w:r>
        <w:fldChar w:fldCharType="separate"/>
      </w:r>
      <w:r>
        <w:t>33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_Toc16436 </w:instrText>
      </w:r>
      <w:r>
        <w:rPr>
          <w:rFonts w:ascii="宋体" w:hAnsi="宋体"/>
          <w:kern w:val="2"/>
        </w:rPr>
        <w:fldChar w:fldCharType="separate"/>
      </w:r>
      <w:r>
        <w:rPr>
          <w:rFonts w:ascii="宋体" w:hAnsi="宋体" w:eastAsia="宋体"/>
          <w:snapToGrid w:val="0"/>
          <w:szCs w:val="21"/>
        </w:rPr>
        <w:t>15变更</w:t>
      </w:r>
      <w:r>
        <w:tab/>
      </w:r>
      <w:r>
        <w:fldChar w:fldCharType="begin"/>
      </w:r>
      <w:r>
        <w:instrText xml:space="preserve"> PAGEREF _Toc16436 </w:instrText>
      </w:r>
      <w:r>
        <w:fldChar w:fldCharType="separate"/>
      </w:r>
      <w:r>
        <w:t>33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_Toc3004 </w:instrText>
      </w:r>
      <w:r>
        <w:rPr>
          <w:rFonts w:ascii="宋体" w:hAnsi="宋体"/>
          <w:kern w:val="2"/>
        </w:rPr>
        <w:fldChar w:fldCharType="separate"/>
      </w:r>
      <w:r>
        <w:rPr>
          <w:rFonts w:ascii="宋体" w:hAnsi="宋体" w:eastAsia="宋体"/>
          <w:snapToGrid w:val="0"/>
          <w:szCs w:val="21"/>
        </w:rPr>
        <w:t>16价格调整</w:t>
      </w:r>
      <w:r>
        <w:tab/>
      </w:r>
      <w:r>
        <w:fldChar w:fldCharType="begin"/>
      </w:r>
      <w:r>
        <w:instrText xml:space="preserve"> PAGEREF _Toc3004 </w:instrText>
      </w:r>
      <w:r>
        <w:fldChar w:fldCharType="separate"/>
      </w:r>
      <w:r>
        <w:t>34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_Toc18256 </w:instrText>
      </w:r>
      <w:r>
        <w:rPr>
          <w:rFonts w:ascii="宋体" w:hAnsi="宋体"/>
          <w:kern w:val="2"/>
        </w:rPr>
        <w:fldChar w:fldCharType="separate"/>
      </w:r>
      <w:r>
        <w:rPr>
          <w:rFonts w:hint="eastAsia" w:ascii="宋体" w:hAnsi="宋体" w:eastAsia="宋体"/>
          <w:snapToGrid w:val="0"/>
          <w:szCs w:val="21"/>
        </w:rPr>
        <w:t>18 竣工验收（验收）</w:t>
      </w:r>
      <w:r>
        <w:tab/>
      </w:r>
      <w:r>
        <w:fldChar w:fldCharType="begin"/>
      </w:r>
      <w:r>
        <w:instrText xml:space="preserve"> PAGEREF _Toc18256 </w:instrText>
      </w:r>
      <w:r>
        <w:fldChar w:fldCharType="separate"/>
      </w:r>
      <w:r>
        <w:t>34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_Toc25151 </w:instrText>
      </w:r>
      <w:r>
        <w:rPr>
          <w:rFonts w:ascii="宋体" w:hAnsi="宋体"/>
          <w:kern w:val="2"/>
        </w:rPr>
        <w:fldChar w:fldCharType="separate"/>
      </w:r>
      <w:r>
        <w:rPr>
          <w:rFonts w:ascii="宋体" w:hAnsi="宋体" w:eastAsia="宋体"/>
          <w:snapToGrid w:val="0"/>
          <w:szCs w:val="21"/>
        </w:rPr>
        <w:t>19缺陷责任与保修责任</w:t>
      </w:r>
      <w:r>
        <w:tab/>
      </w:r>
      <w:r>
        <w:fldChar w:fldCharType="begin"/>
      </w:r>
      <w:r>
        <w:instrText xml:space="preserve"> PAGEREF _Toc25151 </w:instrText>
      </w:r>
      <w:r>
        <w:fldChar w:fldCharType="separate"/>
      </w:r>
      <w:r>
        <w:t>35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_Toc28639 </w:instrText>
      </w:r>
      <w:r>
        <w:rPr>
          <w:rFonts w:ascii="宋体" w:hAnsi="宋体"/>
          <w:kern w:val="2"/>
        </w:rPr>
        <w:fldChar w:fldCharType="separate"/>
      </w:r>
      <w:r>
        <w:rPr>
          <w:rFonts w:ascii="宋体" w:hAnsi="宋体" w:eastAsia="宋体"/>
          <w:snapToGrid w:val="0"/>
          <w:szCs w:val="21"/>
        </w:rPr>
        <w:t>20保险</w:t>
      </w:r>
      <w:r>
        <w:tab/>
      </w:r>
      <w:r>
        <w:fldChar w:fldCharType="begin"/>
      </w:r>
      <w:r>
        <w:instrText xml:space="preserve"> PAGEREF _Toc28639 </w:instrText>
      </w:r>
      <w:r>
        <w:fldChar w:fldCharType="separate"/>
      </w:r>
      <w:r>
        <w:t>35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_Toc5475 </w:instrText>
      </w:r>
      <w:r>
        <w:rPr>
          <w:rFonts w:ascii="宋体" w:hAnsi="宋体"/>
          <w:kern w:val="2"/>
        </w:rPr>
        <w:fldChar w:fldCharType="separate"/>
      </w:r>
      <w:r>
        <w:rPr>
          <w:snapToGrid w:val="0"/>
        </w:rPr>
        <w:t>附件一</w:t>
      </w:r>
      <w:r>
        <w:rPr>
          <w:rFonts w:hint="eastAsia"/>
          <w:snapToGrid w:val="0"/>
        </w:rPr>
        <w:t>：合同协议书</w:t>
      </w:r>
      <w:r>
        <w:tab/>
      </w:r>
      <w:r>
        <w:fldChar w:fldCharType="begin"/>
      </w:r>
      <w:r>
        <w:instrText xml:space="preserve"> PAGEREF _Toc5475 </w:instrText>
      </w:r>
      <w:r>
        <w:fldChar w:fldCharType="separate"/>
      </w:r>
      <w:r>
        <w:t>37</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_Toc15515 </w:instrText>
      </w:r>
      <w:r>
        <w:rPr>
          <w:rFonts w:ascii="宋体" w:hAnsi="宋体"/>
          <w:kern w:val="2"/>
        </w:rPr>
        <w:fldChar w:fldCharType="separate"/>
      </w:r>
      <w:r>
        <w:rPr>
          <w:snapToGrid w:val="0"/>
        </w:rPr>
        <w:t>附件</w:t>
      </w:r>
      <w:r>
        <w:rPr>
          <w:rFonts w:hint="eastAsia"/>
          <w:snapToGrid w:val="0"/>
        </w:rPr>
        <w:t>二：工程廉政责任书</w:t>
      </w:r>
      <w:r>
        <w:tab/>
      </w:r>
      <w:r>
        <w:fldChar w:fldCharType="begin"/>
      </w:r>
      <w:r>
        <w:instrText xml:space="preserve"> PAGEREF _Toc15515 </w:instrText>
      </w:r>
      <w:r>
        <w:fldChar w:fldCharType="separate"/>
      </w:r>
      <w:r>
        <w:t>38</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_Toc14040 </w:instrText>
      </w:r>
      <w:r>
        <w:rPr>
          <w:rFonts w:ascii="宋体" w:hAnsi="宋体"/>
          <w:kern w:val="2"/>
        </w:rPr>
        <w:fldChar w:fldCharType="separate"/>
      </w:r>
      <w:r>
        <w:rPr>
          <w:rFonts w:hint="eastAsia" w:ascii="宋体" w:hAnsi="宋体"/>
          <w:szCs w:val="30"/>
        </w:rPr>
        <w:t>第五章 工程量清单</w:t>
      </w:r>
      <w:r>
        <w:tab/>
      </w:r>
      <w:r>
        <w:fldChar w:fldCharType="begin"/>
      </w:r>
      <w:r>
        <w:instrText xml:space="preserve"> PAGEREF _Toc14040 </w:instrText>
      </w:r>
      <w:r>
        <w:fldChar w:fldCharType="separate"/>
      </w:r>
      <w:r>
        <w:t>49</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_Toc4837 </w:instrText>
      </w:r>
      <w:r>
        <w:rPr>
          <w:rFonts w:ascii="宋体" w:hAnsi="宋体"/>
          <w:kern w:val="2"/>
        </w:rPr>
        <w:fldChar w:fldCharType="separate"/>
      </w:r>
      <w:r>
        <w:rPr>
          <w:rFonts w:hint="eastAsia" w:ascii="宋体" w:hAnsi="宋体"/>
          <w:szCs w:val="52"/>
        </w:rPr>
        <w:t>第   二   卷</w:t>
      </w:r>
      <w:r>
        <w:tab/>
      </w:r>
      <w:r>
        <w:fldChar w:fldCharType="begin"/>
      </w:r>
      <w:r>
        <w:instrText xml:space="preserve"> PAGEREF _Toc4837 </w:instrText>
      </w:r>
      <w:r>
        <w:fldChar w:fldCharType="separate"/>
      </w:r>
      <w:r>
        <w:t>50</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_Toc3873 </w:instrText>
      </w:r>
      <w:r>
        <w:rPr>
          <w:rFonts w:ascii="宋体" w:hAnsi="宋体"/>
          <w:kern w:val="2"/>
        </w:rPr>
        <w:fldChar w:fldCharType="separate"/>
      </w:r>
      <w:r>
        <w:rPr>
          <w:rFonts w:ascii="宋体" w:hAnsi="宋体"/>
          <w:szCs w:val="32"/>
        </w:rPr>
        <w:t>第六章 图纸</w:t>
      </w:r>
      <w:r>
        <w:tab/>
      </w:r>
      <w:r>
        <w:fldChar w:fldCharType="begin"/>
      </w:r>
      <w:r>
        <w:instrText xml:space="preserve"> PAGEREF _Toc3873 </w:instrText>
      </w:r>
      <w:r>
        <w:fldChar w:fldCharType="separate"/>
      </w:r>
      <w:r>
        <w:t>51</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_Toc22325 </w:instrText>
      </w:r>
      <w:r>
        <w:rPr>
          <w:rFonts w:ascii="宋体" w:hAnsi="宋体"/>
          <w:kern w:val="2"/>
        </w:rPr>
        <w:fldChar w:fldCharType="separate"/>
      </w:r>
      <w:r>
        <w:rPr>
          <w:rFonts w:hint="eastAsia" w:ascii="宋体" w:hAnsi="宋体"/>
          <w:szCs w:val="52"/>
        </w:rPr>
        <w:t>第   三   卷</w:t>
      </w:r>
      <w:r>
        <w:tab/>
      </w:r>
      <w:r>
        <w:fldChar w:fldCharType="begin"/>
      </w:r>
      <w:r>
        <w:instrText xml:space="preserve"> PAGEREF _Toc22325 </w:instrText>
      </w:r>
      <w:r>
        <w:fldChar w:fldCharType="separate"/>
      </w:r>
      <w:r>
        <w:t>52</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_Toc16083 </w:instrText>
      </w:r>
      <w:r>
        <w:rPr>
          <w:rFonts w:ascii="宋体" w:hAnsi="宋体"/>
          <w:kern w:val="2"/>
        </w:rPr>
        <w:fldChar w:fldCharType="separate"/>
      </w:r>
      <w:r>
        <w:rPr>
          <w:rFonts w:hint="eastAsia" w:ascii="宋体" w:hAnsi="宋体"/>
          <w:szCs w:val="32"/>
        </w:rPr>
        <w:t xml:space="preserve">第七章  </w:t>
      </w:r>
      <w:r>
        <w:rPr>
          <w:rFonts w:hint="eastAsia" w:ascii="宋体" w:hAnsi="宋体"/>
          <w:bCs/>
          <w:szCs w:val="32"/>
        </w:rPr>
        <w:t>技术标</w:t>
      </w:r>
      <w:r>
        <w:rPr>
          <w:rFonts w:ascii="宋体" w:hAnsi="宋体"/>
          <w:bCs/>
          <w:szCs w:val="32"/>
        </w:rPr>
        <w:t>准和要求</w:t>
      </w:r>
      <w:r>
        <w:rPr>
          <w:rFonts w:hint="eastAsia" w:ascii="宋体" w:hAnsi="宋体"/>
          <w:bCs/>
          <w:szCs w:val="32"/>
        </w:rPr>
        <w:t>（合同技术条款）</w:t>
      </w:r>
      <w:r>
        <w:tab/>
      </w:r>
      <w:r>
        <w:fldChar w:fldCharType="begin"/>
      </w:r>
      <w:r>
        <w:instrText xml:space="preserve"> PAGEREF _Toc16083 </w:instrText>
      </w:r>
      <w:r>
        <w:fldChar w:fldCharType="separate"/>
      </w:r>
      <w:r>
        <w:t>53</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_Toc9695 </w:instrText>
      </w:r>
      <w:r>
        <w:rPr>
          <w:rFonts w:ascii="宋体" w:hAnsi="宋体"/>
          <w:kern w:val="2"/>
        </w:rPr>
        <w:fldChar w:fldCharType="separate"/>
      </w:r>
      <w:r>
        <w:rPr>
          <w:rFonts w:hint="eastAsia"/>
          <w:szCs w:val="30"/>
        </w:rPr>
        <w:t>第1节一般规定</w:t>
      </w:r>
      <w:r>
        <w:tab/>
      </w:r>
      <w:r>
        <w:fldChar w:fldCharType="begin"/>
      </w:r>
      <w:r>
        <w:instrText xml:space="preserve"> PAGEREF _Toc9695 </w:instrText>
      </w:r>
      <w:r>
        <w:fldChar w:fldCharType="separate"/>
      </w:r>
      <w:r>
        <w:t>53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_Toc16056 </w:instrText>
      </w:r>
      <w:r>
        <w:rPr>
          <w:rFonts w:ascii="宋体" w:hAnsi="宋体"/>
          <w:kern w:val="2"/>
        </w:rPr>
        <w:fldChar w:fldCharType="separate"/>
      </w:r>
      <w:r>
        <w:rPr>
          <w:rFonts w:hint="eastAsia" w:ascii="宋体" w:hAnsi="宋体" w:eastAsia="宋体"/>
          <w:snapToGrid w:val="0"/>
          <w:szCs w:val="21"/>
        </w:rPr>
        <w:t>1.1 说明</w:t>
      </w:r>
      <w:r>
        <w:tab/>
      </w:r>
      <w:r>
        <w:fldChar w:fldCharType="begin"/>
      </w:r>
      <w:r>
        <w:instrText xml:space="preserve"> PAGEREF _Toc16056 </w:instrText>
      </w:r>
      <w:r>
        <w:fldChar w:fldCharType="separate"/>
      </w:r>
      <w:r>
        <w:t>53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_Toc21283 </w:instrText>
      </w:r>
      <w:r>
        <w:rPr>
          <w:rFonts w:ascii="宋体" w:hAnsi="宋体"/>
          <w:kern w:val="2"/>
        </w:rPr>
        <w:fldChar w:fldCharType="separate"/>
      </w:r>
      <w:r>
        <w:rPr>
          <w:rFonts w:ascii="宋体" w:hAnsi="宋体" w:eastAsia="宋体"/>
          <w:snapToGrid w:val="0"/>
          <w:szCs w:val="21"/>
        </w:rPr>
        <w:t xml:space="preserve">1.2 </w:t>
      </w:r>
      <w:r>
        <w:rPr>
          <w:rFonts w:hint="eastAsia" w:ascii="宋体" w:hAnsi="宋体" w:eastAsia="宋体"/>
          <w:snapToGrid w:val="0"/>
          <w:szCs w:val="21"/>
        </w:rPr>
        <w:t>合同工作范围</w:t>
      </w:r>
      <w:r>
        <w:tab/>
      </w:r>
      <w:r>
        <w:fldChar w:fldCharType="begin"/>
      </w:r>
      <w:r>
        <w:instrText xml:space="preserve"> PAGEREF _Toc21283 </w:instrText>
      </w:r>
      <w:r>
        <w:fldChar w:fldCharType="separate"/>
      </w:r>
      <w:r>
        <w:t>53</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_Toc24107 </w:instrText>
      </w:r>
      <w:r>
        <w:rPr>
          <w:rFonts w:ascii="宋体" w:hAnsi="宋体"/>
          <w:kern w:val="2"/>
        </w:rPr>
        <w:fldChar w:fldCharType="separate"/>
      </w:r>
      <w:r>
        <w:rPr>
          <w:rFonts w:hint="eastAsia"/>
          <w:szCs w:val="30"/>
        </w:rPr>
        <w:t>第2节施工临时设施</w:t>
      </w:r>
      <w:r>
        <w:tab/>
      </w:r>
      <w:r>
        <w:fldChar w:fldCharType="begin"/>
      </w:r>
      <w:r>
        <w:instrText xml:space="preserve"> PAGEREF _Toc24107 </w:instrText>
      </w:r>
      <w:r>
        <w:fldChar w:fldCharType="separate"/>
      </w:r>
      <w:r>
        <w:t>63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_Toc29865 </w:instrText>
      </w:r>
      <w:r>
        <w:rPr>
          <w:rFonts w:ascii="宋体" w:hAnsi="宋体"/>
          <w:kern w:val="2"/>
        </w:rPr>
        <w:fldChar w:fldCharType="separate"/>
      </w:r>
      <w:r>
        <w:rPr>
          <w:rFonts w:hint="eastAsia" w:hAnsi="宋体"/>
          <w:szCs w:val="21"/>
        </w:rPr>
        <w:t>2.1 一般规定</w:t>
      </w:r>
      <w:r>
        <w:tab/>
      </w:r>
      <w:r>
        <w:fldChar w:fldCharType="begin"/>
      </w:r>
      <w:r>
        <w:instrText xml:space="preserve"> PAGEREF _Toc29865 </w:instrText>
      </w:r>
      <w:r>
        <w:fldChar w:fldCharType="separate"/>
      </w:r>
      <w:r>
        <w:t>63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_Toc6434 </w:instrText>
      </w:r>
      <w:r>
        <w:rPr>
          <w:rFonts w:ascii="宋体" w:hAnsi="宋体"/>
          <w:kern w:val="2"/>
        </w:rPr>
        <w:fldChar w:fldCharType="separate"/>
      </w:r>
      <w:r>
        <w:rPr>
          <w:rFonts w:hint="eastAsia" w:hAnsi="宋体"/>
          <w:szCs w:val="21"/>
        </w:rPr>
        <w:t>2.2 现场施工测量</w:t>
      </w:r>
      <w:r>
        <w:tab/>
      </w:r>
      <w:r>
        <w:fldChar w:fldCharType="begin"/>
      </w:r>
      <w:r>
        <w:instrText xml:space="preserve"> PAGEREF _Toc6434 </w:instrText>
      </w:r>
      <w:r>
        <w:fldChar w:fldCharType="separate"/>
      </w:r>
      <w:r>
        <w:t>63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_Toc1996 </w:instrText>
      </w:r>
      <w:r>
        <w:rPr>
          <w:rFonts w:ascii="宋体" w:hAnsi="宋体"/>
          <w:kern w:val="2"/>
        </w:rPr>
        <w:fldChar w:fldCharType="separate"/>
      </w:r>
      <w:r>
        <w:rPr>
          <w:rFonts w:hint="eastAsia" w:hAnsi="宋体"/>
          <w:szCs w:val="21"/>
        </w:rPr>
        <w:t>2.3 现场试验</w:t>
      </w:r>
      <w:r>
        <w:tab/>
      </w:r>
      <w:r>
        <w:fldChar w:fldCharType="begin"/>
      </w:r>
      <w:r>
        <w:instrText xml:space="preserve"> PAGEREF _Toc1996 </w:instrText>
      </w:r>
      <w:r>
        <w:fldChar w:fldCharType="separate"/>
      </w:r>
      <w:r>
        <w:t>64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_Toc11204 </w:instrText>
      </w:r>
      <w:r>
        <w:rPr>
          <w:rFonts w:ascii="宋体" w:hAnsi="宋体"/>
          <w:kern w:val="2"/>
        </w:rPr>
        <w:fldChar w:fldCharType="separate"/>
      </w:r>
      <w:r>
        <w:rPr>
          <w:rFonts w:hint="eastAsia" w:hAnsi="宋体"/>
          <w:szCs w:val="21"/>
        </w:rPr>
        <w:t>2.4 施工交通</w:t>
      </w:r>
      <w:r>
        <w:tab/>
      </w:r>
      <w:r>
        <w:fldChar w:fldCharType="begin"/>
      </w:r>
      <w:r>
        <w:instrText xml:space="preserve"> PAGEREF _Toc11204 </w:instrText>
      </w:r>
      <w:r>
        <w:fldChar w:fldCharType="separate"/>
      </w:r>
      <w:r>
        <w:t>64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_Toc9065 </w:instrText>
      </w:r>
      <w:r>
        <w:rPr>
          <w:rFonts w:ascii="宋体" w:hAnsi="宋体"/>
          <w:kern w:val="2"/>
        </w:rPr>
        <w:fldChar w:fldCharType="separate"/>
      </w:r>
      <w:r>
        <w:rPr>
          <w:rFonts w:hint="eastAsia" w:hAnsi="宋体"/>
          <w:szCs w:val="21"/>
        </w:rPr>
        <w:t>2.5 施工供电</w:t>
      </w:r>
      <w:r>
        <w:tab/>
      </w:r>
      <w:r>
        <w:fldChar w:fldCharType="begin"/>
      </w:r>
      <w:r>
        <w:instrText xml:space="preserve"> PAGEREF _Toc9065 </w:instrText>
      </w:r>
      <w:r>
        <w:fldChar w:fldCharType="separate"/>
      </w:r>
      <w:r>
        <w:t>64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_Toc14209 </w:instrText>
      </w:r>
      <w:r>
        <w:rPr>
          <w:rFonts w:ascii="宋体" w:hAnsi="宋体"/>
          <w:kern w:val="2"/>
        </w:rPr>
        <w:fldChar w:fldCharType="separate"/>
      </w:r>
      <w:r>
        <w:rPr>
          <w:rFonts w:hint="eastAsia" w:hAnsi="宋体"/>
          <w:szCs w:val="21"/>
        </w:rPr>
        <w:t>2.6 施工供水</w:t>
      </w:r>
      <w:r>
        <w:tab/>
      </w:r>
      <w:r>
        <w:fldChar w:fldCharType="begin"/>
      </w:r>
      <w:r>
        <w:instrText xml:space="preserve"> PAGEREF _Toc14209 </w:instrText>
      </w:r>
      <w:r>
        <w:fldChar w:fldCharType="separate"/>
      </w:r>
      <w:r>
        <w:t>64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_Toc22802 </w:instrText>
      </w:r>
      <w:r>
        <w:rPr>
          <w:rFonts w:ascii="宋体" w:hAnsi="宋体"/>
          <w:kern w:val="2"/>
        </w:rPr>
        <w:fldChar w:fldCharType="separate"/>
      </w:r>
      <w:r>
        <w:rPr>
          <w:rFonts w:hint="eastAsia" w:hAnsi="宋体"/>
          <w:szCs w:val="21"/>
        </w:rPr>
        <w:t>2.7 施工供风</w:t>
      </w:r>
      <w:r>
        <w:tab/>
      </w:r>
      <w:r>
        <w:fldChar w:fldCharType="begin"/>
      </w:r>
      <w:r>
        <w:instrText xml:space="preserve"> PAGEREF _Toc22802 </w:instrText>
      </w:r>
      <w:r>
        <w:fldChar w:fldCharType="separate"/>
      </w:r>
      <w:r>
        <w:t>65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_Toc11775 </w:instrText>
      </w:r>
      <w:r>
        <w:rPr>
          <w:rFonts w:ascii="宋体" w:hAnsi="宋体"/>
          <w:kern w:val="2"/>
        </w:rPr>
        <w:fldChar w:fldCharType="separate"/>
      </w:r>
      <w:r>
        <w:rPr>
          <w:rFonts w:hint="eastAsia" w:hAnsi="宋体"/>
          <w:szCs w:val="21"/>
        </w:rPr>
        <w:t>2.8 施工照明</w:t>
      </w:r>
      <w:r>
        <w:tab/>
      </w:r>
      <w:r>
        <w:fldChar w:fldCharType="begin"/>
      </w:r>
      <w:r>
        <w:instrText xml:space="preserve"> PAGEREF _Toc11775 </w:instrText>
      </w:r>
      <w:r>
        <w:fldChar w:fldCharType="separate"/>
      </w:r>
      <w:r>
        <w:t>65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_Toc18636 </w:instrText>
      </w:r>
      <w:r>
        <w:rPr>
          <w:rFonts w:ascii="宋体" w:hAnsi="宋体"/>
          <w:kern w:val="2"/>
        </w:rPr>
        <w:fldChar w:fldCharType="separate"/>
      </w:r>
      <w:r>
        <w:rPr>
          <w:rFonts w:hint="eastAsia" w:hAnsi="宋体"/>
          <w:szCs w:val="21"/>
        </w:rPr>
        <w:t>2.9 施工通信</w:t>
      </w:r>
      <w:r>
        <w:tab/>
      </w:r>
      <w:r>
        <w:fldChar w:fldCharType="begin"/>
      </w:r>
      <w:r>
        <w:instrText xml:space="preserve"> PAGEREF _Toc18636 </w:instrText>
      </w:r>
      <w:r>
        <w:fldChar w:fldCharType="separate"/>
      </w:r>
      <w:r>
        <w:t>65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_Toc6233 </w:instrText>
      </w:r>
      <w:r>
        <w:rPr>
          <w:rFonts w:ascii="宋体" w:hAnsi="宋体"/>
          <w:kern w:val="2"/>
        </w:rPr>
        <w:fldChar w:fldCharType="separate"/>
      </w:r>
      <w:r>
        <w:rPr>
          <w:rFonts w:hint="eastAsia" w:hAnsi="宋体"/>
          <w:szCs w:val="21"/>
        </w:rPr>
        <w:t>2.10 混凝土生产系统</w:t>
      </w:r>
      <w:r>
        <w:tab/>
      </w:r>
      <w:r>
        <w:fldChar w:fldCharType="begin"/>
      </w:r>
      <w:r>
        <w:instrText xml:space="preserve"> PAGEREF _Toc6233 </w:instrText>
      </w:r>
      <w:r>
        <w:fldChar w:fldCharType="separate"/>
      </w:r>
      <w:r>
        <w:t>65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_Toc17346 </w:instrText>
      </w:r>
      <w:r>
        <w:rPr>
          <w:rFonts w:ascii="宋体" w:hAnsi="宋体"/>
          <w:kern w:val="2"/>
        </w:rPr>
        <w:fldChar w:fldCharType="separate"/>
      </w:r>
      <w:r>
        <w:rPr>
          <w:rFonts w:hint="eastAsia" w:hAnsi="宋体"/>
          <w:szCs w:val="21"/>
        </w:rPr>
        <w:t>2.11 临时工厂设施</w:t>
      </w:r>
      <w:r>
        <w:tab/>
      </w:r>
      <w:r>
        <w:fldChar w:fldCharType="begin"/>
      </w:r>
      <w:r>
        <w:instrText xml:space="preserve"> PAGEREF _Toc17346 </w:instrText>
      </w:r>
      <w:r>
        <w:fldChar w:fldCharType="separate"/>
      </w:r>
      <w:r>
        <w:t>65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_Toc17804 </w:instrText>
      </w:r>
      <w:r>
        <w:rPr>
          <w:rFonts w:ascii="宋体" w:hAnsi="宋体"/>
          <w:kern w:val="2"/>
        </w:rPr>
        <w:fldChar w:fldCharType="separate"/>
      </w:r>
      <w:r>
        <w:rPr>
          <w:rFonts w:hint="eastAsia" w:hAnsi="宋体"/>
          <w:szCs w:val="21"/>
        </w:rPr>
        <w:t>2.12 仓库和堆、存料场</w:t>
      </w:r>
      <w:r>
        <w:tab/>
      </w:r>
      <w:r>
        <w:fldChar w:fldCharType="begin"/>
      </w:r>
      <w:r>
        <w:instrText xml:space="preserve"> PAGEREF _Toc17804 </w:instrText>
      </w:r>
      <w:r>
        <w:fldChar w:fldCharType="separate"/>
      </w:r>
      <w:r>
        <w:t>65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_Toc32147 </w:instrText>
      </w:r>
      <w:r>
        <w:rPr>
          <w:rFonts w:ascii="宋体" w:hAnsi="宋体"/>
          <w:kern w:val="2"/>
        </w:rPr>
        <w:fldChar w:fldCharType="separate"/>
      </w:r>
      <w:r>
        <w:rPr>
          <w:rFonts w:hint="eastAsia" w:hAnsi="宋体"/>
          <w:szCs w:val="21"/>
        </w:rPr>
        <w:t>2.13 弃渣场</w:t>
      </w:r>
      <w:r>
        <w:tab/>
      </w:r>
      <w:r>
        <w:fldChar w:fldCharType="begin"/>
      </w:r>
      <w:r>
        <w:instrText xml:space="preserve"> PAGEREF _Toc32147 </w:instrText>
      </w:r>
      <w:r>
        <w:fldChar w:fldCharType="separate"/>
      </w:r>
      <w:r>
        <w:t>65</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_Toc253 </w:instrText>
      </w:r>
      <w:r>
        <w:rPr>
          <w:rFonts w:ascii="宋体" w:hAnsi="宋体"/>
          <w:kern w:val="2"/>
        </w:rPr>
        <w:fldChar w:fldCharType="separate"/>
      </w:r>
      <w:r>
        <w:rPr>
          <w:rFonts w:hint="eastAsia" w:hAnsi="宋体"/>
          <w:szCs w:val="21"/>
        </w:rPr>
        <w:t>2.14 临时生产管理和生活设施</w:t>
      </w:r>
      <w:r>
        <w:tab/>
      </w:r>
      <w:r>
        <w:fldChar w:fldCharType="begin"/>
      </w:r>
      <w:r>
        <w:instrText xml:space="preserve"> PAGEREF _Toc253 </w:instrText>
      </w:r>
      <w:r>
        <w:fldChar w:fldCharType="separate"/>
      </w:r>
      <w:r>
        <w:t>66</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_Toc2350 </w:instrText>
      </w:r>
      <w:r>
        <w:rPr>
          <w:rFonts w:ascii="宋体" w:hAnsi="宋体"/>
          <w:kern w:val="2"/>
        </w:rPr>
        <w:fldChar w:fldCharType="separate"/>
      </w:r>
      <w:r>
        <w:rPr>
          <w:rFonts w:hint="eastAsia" w:ascii="宋体" w:hAnsi="宋体" w:eastAsia="宋体" w:cs="宋体"/>
          <w:szCs w:val="21"/>
        </w:rPr>
        <w:t>第3节施工安全措施</w:t>
      </w:r>
      <w:r>
        <w:tab/>
      </w:r>
      <w:r>
        <w:fldChar w:fldCharType="begin"/>
      </w:r>
      <w:r>
        <w:instrText xml:space="preserve"> PAGEREF _Toc2350 </w:instrText>
      </w:r>
      <w:r>
        <w:fldChar w:fldCharType="separate"/>
      </w:r>
      <w:r>
        <w:t>67</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_Toc14975 </w:instrText>
      </w:r>
      <w:r>
        <w:rPr>
          <w:rFonts w:ascii="宋体" w:hAnsi="宋体"/>
          <w:kern w:val="2"/>
        </w:rPr>
        <w:fldChar w:fldCharType="separate"/>
      </w:r>
      <w:r>
        <w:rPr>
          <w:rFonts w:hint="eastAsia" w:hAnsi="宋体"/>
          <w:szCs w:val="21"/>
        </w:rPr>
        <w:t>3.1一般规定</w:t>
      </w:r>
      <w:r>
        <w:tab/>
      </w:r>
      <w:r>
        <w:fldChar w:fldCharType="begin"/>
      </w:r>
      <w:r>
        <w:instrText xml:space="preserve"> PAGEREF _Toc14975 </w:instrText>
      </w:r>
      <w:r>
        <w:fldChar w:fldCharType="separate"/>
      </w:r>
      <w:r>
        <w:t>67</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_Toc1359 </w:instrText>
      </w:r>
      <w:r>
        <w:rPr>
          <w:rFonts w:ascii="宋体" w:hAnsi="宋体"/>
          <w:kern w:val="2"/>
        </w:rPr>
        <w:fldChar w:fldCharType="separate"/>
      </w:r>
      <w:r>
        <w:rPr>
          <w:rFonts w:hint="eastAsia" w:ascii="Calibri" w:hAnsi="宋体" w:eastAsia="宋体" w:cs="Times New Roman"/>
          <w:szCs w:val="21"/>
        </w:rPr>
        <w:t>3.2  文明施工措施</w:t>
      </w:r>
      <w:r>
        <w:tab/>
      </w:r>
      <w:r>
        <w:fldChar w:fldCharType="begin"/>
      </w:r>
      <w:r>
        <w:instrText xml:space="preserve"> PAGEREF _Toc1359 </w:instrText>
      </w:r>
      <w:r>
        <w:fldChar w:fldCharType="separate"/>
      </w:r>
      <w:r>
        <w:t>68</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_Toc4935 </w:instrText>
      </w:r>
      <w:r>
        <w:rPr>
          <w:rFonts w:ascii="宋体" w:hAnsi="宋体"/>
          <w:kern w:val="2"/>
        </w:rPr>
        <w:fldChar w:fldCharType="separate"/>
      </w:r>
      <w:r>
        <w:rPr>
          <w:rFonts w:hint="eastAsia" w:ascii="Calibri" w:hAnsi="宋体" w:eastAsia="宋体" w:cs="Times New Roman"/>
          <w:szCs w:val="21"/>
        </w:rPr>
        <w:t>3.3施工安全措施</w:t>
      </w:r>
      <w:r>
        <w:tab/>
      </w:r>
      <w:r>
        <w:fldChar w:fldCharType="begin"/>
      </w:r>
      <w:r>
        <w:instrText xml:space="preserve"> PAGEREF _Toc4935 </w:instrText>
      </w:r>
      <w:r>
        <w:fldChar w:fldCharType="separate"/>
      </w:r>
      <w:r>
        <w:t>69</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_Toc15896 </w:instrText>
      </w:r>
      <w:r>
        <w:rPr>
          <w:rFonts w:ascii="宋体" w:hAnsi="宋体"/>
          <w:kern w:val="2"/>
        </w:rPr>
        <w:fldChar w:fldCharType="separate"/>
      </w:r>
      <w:r>
        <w:rPr>
          <w:rFonts w:hint="eastAsia" w:ascii="Calibri" w:hAnsi="宋体" w:eastAsia="宋体" w:cs="Times New Roman"/>
          <w:szCs w:val="21"/>
        </w:rPr>
        <w:t>3.4应急救援措施</w:t>
      </w:r>
      <w:r>
        <w:tab/>
      </w:r>
      <w:r>
        <w:fldChar w:fldCharType="begin"/>
      </w:r>
      <w:r>
        <w:instrText xml:space="preserve"> PAGEREF _Toc15896 </w:instrText>
      </w:r>
      <w:r>
        <w:fldChar w:fldCharType="separate"/>
      </w:r>
      <w:r>
        <w:t>71</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_Toc8102 </w:instrText>
      </w:r>
      <w:r>
        <w:rPr>
          <w:rFonts w:ascii="宋体" w:hAnsi="宋体"/>
          <w:kern w:val="2"/>
        </w:rPr>
        <w:fldChar w:fldCharType="separate"/>
      </w:r>
      <w:r>
        <w:rPr>
          <w:rFonts w:hint="eastAsia" w:ascii="Calibri" w:hAnsi="宋体" w:eastAsia="宋体" w:cs="Times New Roman"/>
          <w:szCs w:val="21"/>
        </w:rPr>
        <w:t>3.5  计量和支付</w:t>
      </w:r>
      <w:r>
        <w:tab/>
      </w:r>
      <w:r>
        <w:fldChar w:fldCharType="begin"/>
      </w:r>
      <w:r>
        <w:instrText xml:space="preserve"> PAGEREF _Toc8102 </w:instrText>
      </w:r>
      <w:r>
        <w:fldChar w:fldCharType="separate"/>
      </w:r>
      <w:r>
        <w:t>71</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_Toc29800 </w:instrText>
      </w:r>
      <w:r>
        <w:rPr>
          <w:rFonts w:ascii="宋体" w:hAnsi="宋体"/>
          <w:kern w:val="2"/>
        </w:rPr>
        <w:fldChar w:fldCharType="separate"/>
      </w:r>
      <w:r>
        <w:rPr>
          <w:rFonts w:hint="eastAsia" w:ascii="宋体" w:hAnsi="宋体" w:eastAsia="宋体" w:cs="宋体"/>
          <w:szCs w:val="21"/>
        </w:rPr>
        <w:t>3.6本发包文件中未体现的，按国家、省、市有关法律法规执行。</w:t>
      </w:r>
      <w:r>
        <w:tab/>
      </w:r>
      <w:r>
        <w:fldChar w:fldCharType="begin"/>
      </w:r>
      <w:r>
        <w:instrText xml:space="preserve"> PAGEREF _Toc29800 </w:instrText>
      </w:r>
      <w:r>
        <w:fldChar w:fldCharType="separate"/>
      </w:r>
      <w:r>
        <w:t>71</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_Toc27532 </w:instrText>
      </w:r>
      <w:r>
        <w:rPr>
          <w:rFonts w:ascii="宋体" w:hAnsi="宋体"/>
          <w:kern w:val="2"/>
        </w:rPr>
        <w:fldChar w:fldCharType="separate"/>
      </w:r>
      <w:r>
        <w:rPr>
          <w:szCs w:val="30"/>
        </w:rPr>
        <w:t>第</w:t>
      </w:r>
      <w:r>
        <w:rPr>
          <w:rFonts w:hint="eastAsia"/>
          <w:szCs w:val="30"/>
        </w:rPr>
        <w:t>4节环境保护和水土保持</w:t>
      </w:r>
      <w:r>
        <w:tab/>
      </w:r>
      <w:r>
        <w:fldChar w:fldCharType="begin"/>
      </w:r>
      <w:r>
        <w:instrText xml:space="preserve"> PAGEREF _Toc27532 </w:instrText>
      </w:r>
      <w:r>
        <w:fldChar w:fldCharType="separate"/>
      </w:r>
      <w:r>
        <w:t>72</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_Toc16594 </w:instrText>
      </w:r>
      <w:r>
        <w:rPr>
          <w:rFonts w:ascii="宋体" w:hAnsi="宋体"/>
          <w:kern w:val="2"/>
        </w:rPr>
        <w:fldChar w:fldCharType="separate"/>
      </w:r>
      <w:r>
        <w:rPr>
          <w:rFonts w:hint="eastAsia" w:hAnsi="宋体"/>
          <w:szCs w:val="21"/>
        </w:rPr>
        <w:t>4.1 一般规定</w:t>
      </w:r>
      <w:r>
        <w:tab/>
      </w:r>
      <w:r>
        <w:fldChar w:fldCharType="begin"/>
      </w:r>
      <w:r>
        <w:instrText xml:space="preserve"> PAGEREF _Toc16594 </w:instrText>
      </w:r>
      <w:r>
        <w:fldChar w:fldCharType="separate"/>
      </w:r>
      <w:r>
        <w:t>72</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_Toc26 </w:instrText>
      </w:r>
      <w:r>
        <w:rPr>
          <w:rFonts w:ascii="宋体" w:hAnsi="宋体"/>
          <w:kern w:val="2"/>
        </w:rPr>
        <w:fldChar w:fldCharType="separate"/>
      </w:r>
      <w:r>
        <w:rPr>
          <w:rFonts w:hint="eastAsia" w:hAnsi="宋体"/>
          <w:szCs w:val="21"/>
        </w:rPr>
        <w:t>4.2 施工环境保护</w:t>
      </w:r>
      <w:r>
        <w:tab/>
      </w:r>
      <w:r>
        <w:fldChar w:fldCharType="begin"/>
      </w:r>
      <w:r>
        <w:instrText xml:space="preserve"> PAGEREF _Toc26 </w:instrText>
      </w:r>
      <w:r>
        <w:fldChar w:fldCharType="separate"/>
      </w:r>
      <w:r>
        <w:t>73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_Toc30564 </w:instrText>
      </w:r>
      <w:r>
        <w:rPr>
          <w:rFonts w:ascii="宋体" w:hAnsi="宋体"/>
          <w:kern w:val="2"/>
        </w:rPr>
        <w:fldChar w:fldCharType="separate"/>
      </w:r>
      <w:r>
        <w:rPr>
          <w:rFonts w:hint="eastAsia" w:hAnsi="宋体"/>
          <w:szCs w:val="21"/>
        </w:rPr>
        <w:t>4.3 生态环境保护</w:t>
      </w:r>
      <w:r>
        <w:tab/>
      </w:r>
      <w:r>
        <w:fldChar w:fldCharType="begin"/>
      </w:r>
      <w:r>
        <w:instrText xml:space="preserve"> PAGEREF _Toc30564 </w:instrText>
      </w:r>
      <w:r>
        <w:fldChar w:fldCharType="separate"/>
      </w:r>
      <w:r>
        <w:t>75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_Toc23247 </w:instrText>
      </w:r>
      <w:r>
        <w:rPr>
          <w:rFonts w:ascii="宋体" w:hAnsi="宋体"/>
          <w:kern w:val="2"/>
        </w:rPr>
        <w:fldChar w:fldCharType="separate"/>
      </w:r>
      <w:r>
        <w:rPr>
          <w:rFonts w:hint="eastAsia" w:hAnsi="宋体"/>
          <w:szCs w:val="21"/>
        </w:rPr>
        <w:t>4.4 水土保持</w:t>
      </w:r>
      <w:r>
        <w:tab/>
      </w:r>
      <w:r>
        <w:fldChar w:fldCharType="begin"/>
      </w:r>
      <w:r>
        <w:instrText xml:space="preserve"> PAGEREF _Toc23247 </w:instrText>
      </w:r>
      <w:r>
        <w:fldChar w:fldCharType="separate"/>
      </w:r>
      <w:r>
        <w:t>75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_Toc23204 </w:instrText>
      </w:r>
      <w:r>
        <w:rPr>
          <w:rFonts w:ascii="宋体" w:hAnsi="宋体"/>
          <w:kern w:val="2"/>
        </w:rPr>
        <w:fldChar w:fldCharType="separate"/>
      </w:r>
      <w:r>
        <w:rPr>
          <w:rFonts w:hint="eastAsia" w:hAnsi="宋体"/>
          <w:szCs w:val="21"/>
        </w:rPr>
        <w:t>4.5 环境清理</w:t>
      </w:r>
      <w:r>
        <w:tab/>
      </w:r>
      <w:r>
        <w:fldChar w:fldCharType="begin"/>
      </w:r>
      <w:r>
        <w:instrText xml:space="preserve"> PAGEREF _Toc23204 </w:instrText>
      </w:r>
      <w:r>
        <w:fldChar w:fldCharType="separate"/>
      </w:r>
      <w:r>
        <w:t>75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_Toc2837 </w:instrText>
      </w:r>
      <w:r>
        <w:rPr>
          <w:rFonts w:ascii="宋体" w:hAnsi="宋体"/>
          <w:kern w:val="2"/>
        </w:rPr>
        <w:fldChar w:fldCharType="separate"/>
      </w:r>
      <w:r>
        <w:rPr>
          <w:rFonts w:hint="eastAsia" w:hAnsi="宋体"/>
          <w:szCs w:val="21"/>
        </w:rPr>
        <w:t>4.6 环境保护工程的验收</w:t>
      </w:r>
      <w:r>
        <w:tab/>
      </w:r>
      <w:r>
        <w:fldChar w:fldCharType="begin"/>
      </w:r>
      <w:r>
        <w:instrText xml:space="preserve"> PAGEREF _Toc2837 </w:instrText>
      </w:r>
      <w:r>
        <w:fldChar w:fldCharType="separate"/>
      </w:r>
      <w:r>
        <w:t>76</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_Toc8038 </w:instrText>
      </w:r>
      <w:r>
        <w:rPr>
          <w:rFonts w:ascii="宋体" w:hAnsi="宋体"/>
          <w:kern w:val="2"/>
        </w:rPr>
        <w:fldChar w:fldCharType="separate"/>
      </w:r>
      <w:r>
        <w:rPr>
          <w:rFonts w:hint="eastAsia"/>
          <w:szCs w:val="30"/>
        </w:rPr>
        <w:t>第5节土方明挖</w:t>
      </w:r>
      <w:r>
        <w:tab/>
      </w:r>
      <w:r>
        <w:fldChar w:fldCharType="begin"/>
      </w:r>
      <w:r>
        <w:instrText xml:space="preserve"> PAGEREF _Toc8038 </w:instrText>
      </w:r>
      <w:r>
        <w:fldChar w:fldCharType="separate"/>
      </w:r>
      <w:r>
        <w:t>77</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_Toc4405 </w:instrText>
      </w:r>
      <w:r>
        <w:rPr>
          <w:rFonts w:ascii="宋体" w:hAnsi="宋体"/>
          <w:kern w:val="2"/>
        </w:rPr>
        <w:fldChar w:fldCharType="separate"/>
      </w:r>
      <w:r>
        <w:rPr>
          <w:rFonts w:hAnsi="宋体"/>
          <w:szCs w:val="21"/>
        </w:rPr>
        <w:t>5.1 一般规定</w:t>
      </w:r>
      <w:r>
        <w:tab/>
      </w:r>
      <w:r>
        <w:fldChar w:fldCharType="begin"/>
      </w:r>
      <w:r>
        <w:instrText xml:space="preserve"> PAGEREF _Toc4405 </w:instrText>
      </w:r>
      <w:r>
        <w:fldChar w:fldCharType="separate"/>
      </w:r>
      <w:r>
        <w:t>77</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_Toc4206 </w:instrText>
      </w:r>
      <w:r>
        <w:rPr>
          <w:rFonts w:ascii="宋体" w:hAnsi="宋体"/>
          <w:kern w:val="2"/>
        </w:rPr>
        <w:fldChar w:fldCharType="separate"/>
      </w:r>
      <w:r>
        <w:rPr>
          <w:rFonts w:hint="eastAsia" w:hAnsi="宋体"/>
          <w:szCs w:val="21"/>
        </w:rPr>
        <w:t xml:space="preserve">5.2 </w:t>
      </w:r>
      <w:r>
        <w:rPr>
          <w:rFonts w:hAnsi="宋体"/>
          <w:szCs w:val="21"/>
        </w:rPr>
        <w:t>场地清理</w:t>
      </w:r>
      <w:r>
        <w:tab/>
      </w:r>
      <w:r>
        <w:fldChar w:fldCharType="begin"/>
      </w:r>
      <w:r>
        <w:instrText xml:space="preserve"> PAGEREF _Toc4206 </w:instrText>
      </w:r>
      <w:r>
        <w:fldChar w:fldCharType="separate"/>
      </w:r>
      <w:r>
        <w:t>77</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_Toc12803 </w:instrText>
      </w:r>
      <w:r>
        <w:rPr>
          <w:rFonts w:ascii="宋体" w:hAnsi="宋体"/>
          <w:kern w:val="2"/>
        </w:rPr>
        <w:fldChar w:fldCharType="separate"/>
      </w:r>
      <w:r>
        <w:rPr>
          <w:rFonts w:hint="eastAsia" w:hAnsi="宋体"/>
          <w:szCs w:val="21"/>
        </w:rPr>
        <w:t xml:space="preserve">5.3 </w:t>
      </w:r>
      <w:r>
        <w:rPr>
          <w:rFonts w:hAnsi="宋体"/>
          <w:szCs w:val="21"/>
        </w:rPr>
        <w:t>土方开</w:t>
      </w:r>
      <w:r>
        <w:rPr>
          <w:rFonts w:hint="eastAsia" w:hAnsi="宋体"/>
          <w:szCs w:val="21"/>
        </w:rPr>
        <w:t>挖</w:t>
      </w:r>
      <w:r>
        <w:tab/>
      </w:r>
      <w:r>
        <w:fldChar w:fldCharType="begin"/>
      </w:r>
      <w:r>
        <w:instrText xml:space="preserve"> PAGEREF _Toc12803 </w:instrText>
      </w:r>
      <w:r>
        <w:fldChar w:fldCharType="separate"/>
      </w:r>
      <w:r>
        <w:t>78</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_Toc22517 </w:instrText>
      </w:r>
      <w:r>
        <w:rPr>
          <w:rFonts w:ascii="宋体" w:hAnsi="宋体"/>
          <w:kern w:val="2"/>
        </w:rPr>
        <w:fldChar w:fldCharType="separate"/>
      </w:r>
      <w:r>
        <w:rPr>
          <w:rFonts w:hint="eastAsia" w:hAnsi="宋体"/>
          <w:szCs w:val="21"/>
        </w:rPr>
        <w:t xml:space="preserve">5.4 </w:t>
      </w:r>
      <w:r>
        <w:rPr>
          <w:rFonts w:hAnsi="宋体"/>
          <w:szCs w:val="21"/>
        </w:rPr>
        <w:t>施工期临时排水</w:t>
      </w:r>
      <w:r>
        <w:tab/>
      </w:r>
      <w:r>
        <w:fldChar w:fldCharType="begin"/>
      </w:r>
      <w:r>
        <w:instrText xml:space="preserve"> PAGEREF _Toc22517 </w:instrText>
      </w:r>
      <w:r>
        <w:fldChar w:fldCharType="separate"/>
      </w:r>
      <w:r>
        <w:t>79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_Toc19641 </w:instrText>
      </w:r>
      <w:r>
        <w:rPr>
          <w:rFonts w:ascii="宋体" w:hAnsi="宋体"/>
          <w:kern w:val="2"/>
        </w:rPr>
        <w:fldChar w:fldCharType="separate"/>
      </w:r>
      <w:r>
        <w:rPr>
          <w:rFonts w:hint="eastAsia" w:hAnsi="宋体"/>
          <w:szCs w:val="21"/>
        </w:rPr>
        <w:t xml:space="preserve">5.5 </w:t>
      </w:r>
      <w:r>
        <w:rPr>
          <w:rFonts w:hAnsi="宋体"/>
          <w:szCs w:val="21"/>
        </w:rPr>
        <w:t>土料场</w:t>
      </w:r>
      <w:r>
        <w:tab/>
      </w:r>
      <w:r>
        <w:fldChar w:fldCharType="begin"/>
      </w:r>
      <w:r>
        <w:instrText xml:space="preserve"> PAGEREF _Toc19641 </w:instrText>
      </w:r>
      <w:r>
        <w:fldChar w:fldCharType="separate"/>
      </w:r>
      <w:r>
        <w:t>79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_Toc26254 </w:instrText>
      </w:r>
      <w:r>
        <w:rPr>
          <w:rFonts w:ascii="宋体" w:hAnsi="宋体"/>
          <w:kern w:val="2"/>
        </w:rPr>
        <w:fldChar w:fldCharType="separate"/>
      </w:r>
      <w:r>
        <w:rPr>
          <w:rFonts w:hint="eastAsia" w:hAnsi="宋体"/>
          <w:szCs w:val="21"/>
        </w:rPr>
        <w:t>5.6 开挖渣料</w:t>
      </w:r>
      <w:r>
        <w:rPr>
          <w:rFonts w:hAnsi="宋体"/>
          <w:szCs w:val="21"/>
        </w:rPr>
        <w:t>的利用</w:t>
      </w:r>
      <w:r>
        <w:rPr>
          <w:rFonts w:hint="eastAsia" w:hAnsi="宋体"/>
          <w:szCs w:val="21"/>
        </w:rPr>
        <w:t>和弃渣处理</w:t>
      </w:r>
      <w:r>
        <w:tab/>
      </w:r>
      <w:r>
        <w:fldChar w:fldCharType="begin"/>
      </w:r>
      <w:r>
        <w:instrText xml:space="preserve"> PAGEREF _Toc26254 </w:instrText>
      </w:r>
      <w:r>
        <w:fldChar w:fldCharType="separate"/>
      </w:r>
      <w:r>
        <w:t>79</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_Toc27868 </w:instrText>
      </w:r>
      <w:r>
        <w:rPr>
          <w:rFonts w:ascii="宋体" w:hAnsi="宋体"/>
          <w:kern w:val="2"/>
        </w:rPr>
        <w:fldChar w:fldCharType="separate"/>
      </w:r>
      <w:r>
        <w:rPr>
          <w:rFonts w:hint="eastAsia" w:hAnsi="宋体"/>
          <w:szCs w:val="21"/>
        </w:rPr>
        <w:t xml:space="preserve">5.7 </w:t>
      </w:r>
      <w:r>
        <w:rPr>
          <w:rFonts w:hAnsi="宋体"/>
          <w:szCs w:val="21"/>
        </w:rPr>
        <w:t>检查和验收</w:t>
      </w:r>
      <w:r>
        <w:tab/>
      </w:r>
      <w:r>
        <w:fldChar w:fldCharType="begin"/>
      </w:r>
      <w:r>
        <w:instrText xml:space="preserve"> PAGEREF _Toc27868 </w:instrText>
      </w:r>
      <w:r>
        <w:fldChar w:fldCharType="separate"/>
      </w:r>
      <w:r>
        <w:t>80</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_Toc27135 </w:instrText>
      </w:r>
      <w:r>
        <w:rPr>
          <w:rFonts w:ascii="宋体" w:hAnsi="宋体"/>
          <w:kern w:val="2"/>
        </w:rPr>
        <w:fldChar w:fldCharType="separate"/>
      </w:r>
      <w:r>
        <w:rPr>
          <w:szCs w:val="30"/>
        </w:rPr>
        <w:t>第</w:t>
      </w:r>
      <w:r>
        <w:rPr>
          <w:rFonts w:hint="eastAsia"/>
          <w:szCs w:val="30"/>
        </w:rPr>
        <w:t>6</w:t>
      </w:r>
      <w:r>
        <w:rPr>
          <w:szCs w:val="30"/>
        </w:rPr>
        <w:t>节</w:t>
      </w:r>
      <w:r>
        <w:rPr>
          <w:rFonts w:hint="eastAsia"/>
          <w:szCs w:val="30"/>
        </w:rPr>
        <w:t>土石方填筑工程</w:t>
      </w:r>
      <w:r>
        <w:tab/>
      </w:r>
      <w:r>
        <w:fldChar w:fldCharType="begin"/>
      </w:r>
      <w:r>
        <w:instrText xml:space="preserve"> PAGEREF _Toc27135 </w:instrText>
      </w:r>
      <w:r>
        <w:fldChar w:fldCharType="separate"/>
      </w:r>
      <w:r>
        <w:t>81</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_Toc24609 </w:instrText>
      </w:r>
      <w:r>
        <w:rPr>
          <w:rFonts w:ascii="宋体" w:hAnsi="宋体"/>
          <w:kern w:val="2"/>
        </w:rPr>
        <w:fldChar w:fldCharType="separate"/>
      </w:r>
      <w:r>
        <w:rPr>
          <w:szCs w:val="30"/>
        </w:rPr>
        <w:t>第</w:t>
      </w:r>
      <w:r>
        <w:rPr>
          <w:rFonts w:hint="eastAsia"/>
          <w:szCs w:val="30"/>
        </w:rPr>
        <w:t>7节</w:t>
      </w:r>
      <w:r>
        <w:rPr>
          <w:szCs w:val="30"/>
        </w:rPr>
        <w:t>砌体工程</w:t>
      </w:r>
      <w:r>
        <w:tab/>
      </w:r>
      <w:r>
        <w:fldChar w:fldCharType="begin"/>
      </w:r>
      <w:r>
        <w:instrText xml:space="preserve"> PAGEREF _Toc24609 </w:instrText>
      </w:r>
      <w:r>
        <w:fldChar w:fldCharType="separate"/>
      </w:r>
      <w:r>
        <w:t>83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_Toc7172 </w:instrText>
      </w:r>
      <w:r>
        <w:rPr>
          <w:rFonts w:ascii="宋体" w:hAnsi="宋体"/>
          <w:kern w:val="2"/>
        </w:rPr>
        <w:fldChar w:fldCharType="separate"/>
      </w:r>
      <w:r>
        <w:rPr>
          <w:rFonts w:hint="eastAsia" w:ascii="宋体" w:hAnsi="宋体" w:eastAsia="宋体"/>
          <w:snapToGrid w:val="0"/>
          <w:szCs w:val="21"/>
        </w:rPr>
        <w:t>7.</w:t>
      </w:r>
      <w:r>
        <w:rPr>
          <w:rFonts w:ascii="宋体" w:hAnsi="宋体" w:eastAsia="宋体"/>
          <w:snapToGrid w:val="0"/>
          <w:szCs w:val="21"/>
        </w:rPr>
        <w:t>1</w:t>
      </w:r>
      <w:r>
        <w:rPr>
          <w:rFonts w:hint="eastAsia" w:ascii="宋体" w:hAnsi="宋体" w:eastAsia="宋体"/>
          <w:snapToGrid w:val="0"/>
          <w:szCs w:val="21"/>
        </w:rPr>
        <w:t xml:space="preserve"> 一</w:t>
      </w:r>
      <w:r>
        <w:rPr>
          <w:rFonts w:ascii="宋体" w:hAnsi="宋体" w:eastAsia="宋体"/>
          <w:snapToGrid w:val="0"/>
          <w:szCs w:val="21"/>
        </w:rPr>
        <w:t>般规定</w:t>
      </w:r>
      <w:r>
        <w:tab/>
      </w:r>
      <w:r>
        <w:fldChar w:fldCharType="begin"/>
      </w:r>
      <w:r>
        <w:instrText xml:space="preserve"> PAGEREF _Toc7172 </w:instrText>
      </w:r>
      <w:r>
        <w:fldChar w:fldCharType="separate"/>
      </w:r>
      <w:r>
        <w:t>83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_Toc6320 </w:instrText>
      </w:r>
      <w:r>
        <w:rPr>
          <w:rFonts w:ascii="宋体" w:hAnsi="宋体"/>
          <w:kern w:val="2"/>
        </w:rPr>
        <w:fldChar w:fldCharType="separate"/>
      </w:r>
      <w:r>
        <w:rPr>
          <w:rFonts w:hint="eastAsia" w:ascii="宋体" w:hAnsi="宋体" w:eastAsia="宋体"/>
          <w:snapToGrid w:val="0"/>
          <w:szCs w:val="21"/>
        </w:rPr>
        <w:t>7.</w:t>
      </w:r>
      <w:r>
        <w:rPr>
          <w:rFonts w:ascii="宋体" w:hAnsi="宋体" w:eastAsia="宋体"/>
          <w:snapToGrid w:val="0"/>
          <w:szCs w:val="21"/>
        </w:rPr>
        <w:t>2 石砌体工程</w:t>
      </w:r>
      <w:r>
        <w:tab/>
      </w:r>
      <w:r>
        <w:fldChar w:fldCharType="begin"/>
      </w:r>
      <w:r>
        <w:instrText xml:space="preserve"> PAGEREF _Toc6320 </w:instrText>
      </w:r>
      <w:r>
        <w:fldChar w:fldCharType="separate"/>
      </w:r>
      <w:r>
        <w:t>84</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_Toc12318 </w:instrText>
      </w:r>
      <w:r>
        <w:rPr>
          <w:rFonts w:ascii="宋体" w:hAnsi="宋体"/>
          <w:kern w:val="2"/>
        </w:rPr>
        <w:fldChar w:fldCharType="separate"/>
      </w:r>
      <w:r>
        <w:rPr>
          <w:szCs w:val="30"/>
        </w:rPr>
        <w:t>第</w:t>
      </w:r>
      <w:r>
        <w:rPr>
          <w:rFonts w:hint="eastAsia"/>
          <w:szCs w:val="30"/>
        </w:rPr>
        <w:t>8节</w:t>
      </w:r>
      <w:r>
        <w:rPr>
          <w:szCs w:val="30"/>
        </w:rPr>
        <w:t>混凝土工程</w:t>
      </w:r>
      <w:r>
        <w:tab/>
      </w:r>
      <w:r>
        <w:fldChar w:fldCharType="begin"/>
      </w:r>
      <w:r>
        <w:instrText xml:space="preserve"> PAGEREF _Toc12318 </w:instrText>
      </w:r>
      <w:r>
        <w:fldChar w:fldCharType="separate"/>
      </w:r>
      <w:r>
        <w:t>86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_Toc9777 </w:instrText>
      </w:r>
      <w:r>
        <w:rPr>
          <w:rFonts w:ascii="宋体" w:hAnsi="宋体"/>
          <w:kern w:val="2"/>
        </w:rPr>
        <w:fldChar w:fldCharType="separate"/>
      </w:r>
      <w:r>
        <w:rPr>
          <w:rFonts w:ascii="宋体" w:hAnsi="宋体" w:eastAsia="宋体"/>
          <w:snapToGrid w:val="0"/>
          <w:szCs w:val="21"/>
        </w:rPr>
        <w:t>8.1</w:t>
      </w:r>
      <w:r>
        <w:rPr>
          <w:rFonts w:hint="eastAsia" w:ascii="宋体" w:hAnsi="宋体" w:eastAsia="宋体"/>
          <w:snapToGrid w:val="0"/>
          <w:szCs w:val="21"/>
        </w:rPr>
        <w:t xml:space="preserve"> 一</w:t>
      </w:r>
      <w:r>
        <w:rPr>
          <w:rFonts w:ascii="宋体" w:hAnsi="宋体" w:eastAsia="宋体"/>
          <w:snapToGrid w:val="0"/>
          <w:szCs w:val="21"/>
        </w:rPr>
        <w:t>般规定</w:t>
      </w:r>
      <w:r>
        <w:tab/>
      </w:r>
      <w:r>
        <w:fldChar w:fldCharType="begin"/>
      </w:r>
      <w:r>
        <w:instrText xml:space="preserve"> PAGEREF _Toc9777 </w:instrText>
      </w:r>
      <w:r>
        <w:fldChar w:fldCharType="separate"/>
      </w:r>
      <w:r>
        <w:t>86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_Toc8404 </w:instrText>
      </w:r>
      <w:r>
        <w:rPr>
          <w:rFonts w:ascii="宋体" w:hAnsi="宋体"/>
          <w:kern w:val="2"/>
        </w:rPr>
        <w:fldChar w:fldCharType="separate"/>
      </w:r>
      <w:r>
        <w:rPr>
          <w:rFonts w:ascii="宋体" w:hAnsi="宋体" w:eastAsia="宋体"/>
          <w:snapToGrid w:val="0"/>
          <w:szCs w:val="21"/>
        </w:rPr>
        <w:t>8.2 混凝土生产</w:t>
      </w:r>
      <w:r>
        <w:tab/>
      </w:r>
      <w:r>
        <w:fldChar w:fldCharType="begin"/>
      </w:r>
      <w:r>
        <w:instrText xml:space="preserve"> PAGEREF _Toc8404 </w:instrText>
      </w:r>
      <w:r>
        <w:fldChar w:fldCharType="separate"/>
      </w:r>
      <w:r>
        <w:t>87</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_Toc9348 </w:instrText>
      </w:r>
      <w:r>
        <w:rPr>
          <w:rFonts w:ascii="宋体" w:hAnsi="宋体"/>
          <w:kern w:val="2"/>
        </w:rPr>
        <w:fldChar w:fldCharType="separate"/>
      </w:r>
      <w:r>
        <w:rPr>
          <w:rFonts w:ascii="宋体" w:hAnsi="宋体" w:eastAsia="宋体"/>
          <w:snapToGrid w:val="0"/>
          <w:szCs w:val="21"/>
        </w:rPr>
        <w:t>8.3 模板</w:t>
      </w:r>
      <w:r>
        <w:tab/>
      </w:r>
      <w:r>
        <w:fldChar w:fldCharType="begin"/>
      </w:r>
      <w:r>
        <w:instrText xml:space="preserve"> PAGEREF _Toc9348 </w:instrText>
      </w:r>
      <w:r>
        <w:fldChar w:fldCharType="separate"/>
      </w:r>
      <w:r>
        <w:t>88</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_Toc24601 </w:instrText>
      </w:r>
      <w:r>
        <w:rPr>
          <w:rFonts w:ascii="宋体" w:hAnsi="宋体"/>
          <w:kern w:val="2"/>
        </w:rPr>
        <w:fldChar w:fldCharType="separate"/>
      </w:r>
      <w:r>
        <w:rPr>
          <w:rFonts w:ascii="宋体" w:hAnsi="宋体" w:eastAsia="宋体"/>
          <w:snapToGrid w:val="0"/>
          <w:szCs w:val="21"/>
        </w:rPr>
        <w:t>8.4 钢筋</w:t>
      </w:r>
      <w:r>
        <w:tab/>
      </w:r>
      <w:r>
        <w:fldChar w:fldCharType="begin"/>
      </w:r>
      <w:r>
        <w:instrText xml:space="preserve"> PAGEREF _Toc24601 </w:instrText>
      </w:r>
      <w:r>
        <w:fldChar w:fldCharType="separate"/>
      </w:r>
      <w:r>
        <w:t>90</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_Toc13598 </w:instrText>
      </w:r>
      <w:r>
        <w:rPr>
          <w:rFonts w:ascii="宋体" w:hAnsi="宋体"/>
          <w:kern w:val="2"/>
        </w:rPr>
        <w:fldChar w:fldCharType="separate"/>
      </w:r>
      <w:r>
        <w:rPr>
          <w:rFonts w:ascii="宋体" w:hAnsi="宋体" w:eastAsia="宋体"/>
          <w:snapToGrid w:val="0"/>
          <w:szCs w:val="21"/>
        </w:rPr>
        <w:t>8.5 混凝土（含钢筋混凝土）</w:t>
      </w:r>
      <w:r>
        <w:tab/>
      </w:r>
      <w:r>
        <w:fldChar w:fldCharType="begin"/>
      </w:r>
      <w:r>
        <w:instrText xml:space="preserve"> PAGEREF _Toc13598 </w:instrText>
      </w:r>
      <w:r>
        <w:fldChar w:fldCharType="separate"/>
      </w:r>
      <w:r>
        <w:t>90</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_Toc19372 </w:instrText>
      </w:r>
      <w:r>
        <w:rPr>
          <w:rFonts w:ascii="宋体" w:hAnsi="宋体"/>
          <w:kern w:val="2"/>
        </w:rPr>
        <w:fldChar w:fldCharType="separate"/>
      </w:r>
      <w:r>
        <w:rPr>
          <w:rFonts w:ascii="宋体" w:hAnsi="宋体" w:eastAsia="宋体"/>
          <w:snapToGrid w:val="0"/>
          <w:szCs w:val="21"/>
        </w:rPr>
        <w:t>8.</w:t>
      </w:r>
      <w:r>
        <w:rPr>
          <w:rFonts w:hint="eastAsia" w:ascii="宋体" w:hAnsi="宋体" w:eastAsia="宋体"/>
          <w:snapToGrid w:val="0"/>
          <w:szCs w:val="21"/>
        </w:rPr>
        <w:t xml:space="preserve">6 </w:t>
      </w:r>
      <w:r>
        <w:rPr>
          <w:rFonts w:ascii="宋体" w:hAnsi="宋体" w:eastAsia="宋体"/>
          <w:snapToGrid w:val="0"/>
          <w:szCs w:val="21"/>
        </w:rPr>
        <w:t>计量和支付</w:t>
      </w:r>
      <w:r>
        <w:tab/>
      </w:r>
      <w:r>
        <w:fldChar w:fldCharType="begin"/>
      </w:r>
      <w:r>
        <w:instrText xml:space="preserve"> PAGEREF _Toc19372 </w:instrText>
      </w:r>
      <w:r>
        <w:fldChar w:fldCharType="separate"/>
      </w:r>
      <w:r>
        <w:t>92</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_Toc92 </w:instrText>
      </w:r>
      <w:r>
        <w:rPr>
          <w:rFonts w:ascii="宋体" w:hAnsi="宋体"/>
          <w:kern w:val="2"/>
        </w:rPr>
        <w:fldChar w:fldCharType="separate"/>
      </w:r>
      <w:r>
        <w:rPr>
          <w:rFonts w:hint="eastAsia"/>
          <w:szCs w:val="32"/>
        </w:rPr>
        <w:t xml:space="preserve">第八章 </w:t>
      </w:r>
      <w:r>
        <w:rPr>
          <w:rFonts w:hint="eastAsia"/>
          <w:bCs/>
          <w:szCs w:val="32"/>
        </w:rPr>
        <w:t>竞包文件</w:t>
      </w:r>
      <w:r>
        <w:rPr>
          <w:bCs/>
          <w:szCs w:val="32"/>
        </w:rPr>
        <w:t>格式</w:t>
      </w:r>
      <w:r>
        <w:tab/>
      </w:r>
      <w:r>
        <w:fldChar w:fldCharType="begin"/>
      </w:r>
      <w:r>
        <w:instrText xml:space="preserve"> PAGEREF _Toc92 </w:instrText>
      </w:r>
      <w:r>
        <w:fldChar w:fldCharType="separate"/>
      </w:r>
      <w:r>
        <w:t>93</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_Toc3502 </w:instrText>
      </w:r>
      <w:r>
        <w:rPr>
          <w:rFonts w:ascii="宋体" w:hAnsi="宋体"/>
          <w:kern w:val="2"/>
        </w:rPr>
        <w:fldChar w:fldCharType="separate"/>
      </w:r>
      <w:r>
        <w:rPr>
          <w:rFonts w:hint="eastAsia" w:ascii="宋体" w:hAnsi="宋体" w:eastAsia="宋体"/>
          <w:snapToGrid w:val="0"/>
          <w:szCs w:val="32"/>
        </w:rPr>
        <w:t>一</w:t>
      </w:r>
      <w:r>
        <w:rPr>
          <w:rFonts w:ascii="宋体" w:hAnsi="宋体" w:eastAsia="宋体"/>
          <w:snapToGrid w:val="0"/>
          <w:szCs w:val="32"/>
        </w:rPr>
        <w:t>、</w:t>
      </w:r>
      <w:r>
        <w:rPr>
          <w:rFonts w:hint="eastAsia" w:ascii="宋体" w:hAnsi="宋体" w:eastAsia="宋体"/>
          <w:snapToGrid w:val="0"/>
          <w:szCs w:val="32"/>
        </w:rPr>
        <w:t>技术文件特征值表</w:t>
      </w:r>
      <w:r>
        <w:tab/>
      </w:r>
      <w:r>
        <w:fldChar w:fldCharType="begin"/>
      </w:r>
      <w:r>
        <w:instrText xml:space="preserve"> PAGEREF _Toc3502 </w:instrText>
      </w:r>
      <w:r>
        <w:fldChar w:fldCharType="separate"/>
      </w:r>
      <w:r>
        <w:t>94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_Toc26182 </w:instrText>
      </w:r>
      <w:r>
        <w:rPr>
          <w:rFonts w:ascii="宋体" w:hAnsi="宋体"/>
          <w:kern w:val="2"/>
        </w:rPr>
        <w:fldChar w:fldCharType="separate"/>
      </w:r>
      <w:r>
        <w:rPr>
          <w:rFonts w:ascii="宋体" w:hAnsi="宋体" w:eastAsia="宋体"/>
          <w:snapToGrid w:val="0"/>
          <w:szCs w:val="32"/>
        </w:rPr>
        <w:t>二、法定代表人身份证明</w:t>
      </w:r>
      <w:r>
        <w:tab/>
      </w:r>
      <w:r>
        <w:fldChar w:fldCharType="begin"/>
      </w:r>
      <w:r>
        <w:instrText xml:space="preserve"> PAGEREF _Toc26182 </w:instrText>
      </w:r>
      <w:r>
        <w:fldChar w:fldCharType="separate"/>
      </w:r>
      <w:r>
        <w:t>95</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_Toc4807 </w:instrText>
      </w:r>
      <w:r>
        <w:rPr>
          <w:rFonts w:ascii="宋体" w:hAnsi="宋体"/>
          <w:kern w:val="2"/>
        </w:rPr>
        <w:fldChar w:fldCharType="separate"/>
      </w:r>
      <w:r>
        <w:rPr>
          <w:rFonts w:hint="eastAsia" w:ascii="宋体" w:hAnsi="宋体" w:eastAsia="宋体"/>
          <w:snapToGrid w:val="0"/>
          <w:szCs w:val="28"/>
        </w:rPr>
        <w:t>二</w:t>
      </w:r>
      <w:r>
        <w:rPr>
          <w:rFonts w:ascii="宋体" w:hAnsi="宋体" w:eastAsia="宋体"/>
          <w:snapToGrid w:val="0"/>
          <w:szCs w:val="32"/>
        </w:rPr>
        <w:t>、授权委托书</w:t>
      </w:r>
      <w:r>
        <w:tab/>
      </w:r>
      <w:r>
        <w:fldChar w:fldCharType="begin"/>
      </w:r>
      <w:r>
        <w:instrText xml:space="preserve"> PAGEREF _Toc4807 </w:instrText>
      </w:r>
      <w:r>
        <w:fldChar w:fldCharType="separate"/>
      </w:r>
      <w:r>
        <w:t>96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_Toc665 </w:instrText>
      </w:r>
      <w:r>
        <w:rPr>
          <w:rFonts w:ascii="宋体" w:hAnsi="宋体"/>
          <w:kern w:val="2"/>
        </w:rPr>
        <w:fldChar w:fldCharType="separate"/>
      </w:r>
      <w:r>
        <w:rPr>
          <w:rFonts w:hint="eastAsia"/>
          <w:snapToGrid w:val="0"/>
          <w:szCs w:val="28"/>
        </w:rPr>
        <w:t>四</w:t>
      </w:r>
      <w:r>
        <w:rPr>
          <w:snapToGrid w:val="0"/>
          <w:szCs w:val="28"/>
        </w:rPr>
        <w:t>、施工组织设计</w:t>
      </w:r>
      <w:r>
        <w:tab/>
      </w:r>
      <w:r>
        <w:fldChar w:fldCharType="begin"/>
      </w:r>
      <w:r>
        <w:instrText xml:space="preserve"> PAGEREF _Toc665 </w:instrText>
      </w:r>
      <w:r>
        <w:fldChar w:fldCharType="separate"/>
      </w:r>
      <w:r>
        <w:t>98</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_Toc19087 </w:instrText>
      </w:r>
      <w:r>
        <w:rPr>
          <w:rFonts w:ascii="宋体" w:hAnsi="宋体"/>
          <w:kern w:val="2"/>
        </w:rPr>
        <w:fldChar w:fldCharType="separate"/>
      </w:r>
      <w:r>
        <w:rPr>
          <w:rFonts w:hint="eastAsia"/>
          <w:snapToGrid w:val="0"/>
          <w:szCs w:val="28"/>
        </w:rPr>
        <w:t>五</w:t>
      </w:r>
      <w:r>
        <w:rPr>
          <w:snapToGrid w:val="0"/>
          <w:szCs w:val="28"/>
        </w:rPr>
        <w:t>、项目管理机构</w:t>
      </w:r>
      <w:r>
        <w:tab/>
      </w:r>
      <w:r>
        <w:fldChar w:fldCharType="begin"/>
      </w:r>
      <w:r>
        <w:instrText xml:space="preserve"> PAGEREF _Toc19087 </w:instrText>
      </w:r>
      <w:r>
        <w:fldChar w:fldCharType="separate"/>
      </w:r>
      <w:r>
        <w:t>104</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_Toc1565 </w:instrText>
      </w:r>
      <w:r>
        <w:rPr>
          <w:rFonts w:ascii="宋体" w:hAnsi="宋体"/>
          <w:kern w:val="2"/>
        </w:rPr>
        <w:fldChar w:fldCharType="separate"/>
      </w:r>
      <w:r>
        <w:rPr>
          <w:rFonts w:hint="eastAsia"/>
          <w:snapToGrid w:val="0"/>
          <w:szCs w:val="28"/>
        </w:rPr>
        <w:t>六</w:t>
      </w:r>
      <w:r>
        <w:rPr>
          <w:snapToGrid w:val="0"/>
          <w:szCs w:val="28"/>
        </w:rPr>
        <w:t>、资格审查资料</w:t>
      </w:r>
      <w:r>
        <w:tab/>
      </w:r>
      <w:r>
        <w:fldChar w:fldCharType="begin"/>
      </w:r>
      <w:r>
        <w:instrText xml:space="preserve"> PAGEREF _Toc1565 </w:instrText>
      </w:r>
      <w:r>
        <w:fldChar w:fldCharType="separate"/>
      </w:r>
      <w:r>
        <w:t>106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_Toc19473 </w:instrText>
      </w:r>
      <w:r>
        <w:rPr>
          <w:rFonts w:ascii="宋体" w:hAnsi="宋体"/>
          <w:kern w:val="2"/>
        </w:rPr>
        <w:fldChar w:fldCharType="separate"/>
      </w:r>
      <w:r>
        <w:rPr>
          <w:rFonts w:hint="eastAsia" w:ascii="黑体" w:hAnsi="黑体"/>
          <w:szCs w:val="24"/>
        </w:rPr>
        <w:t>（一）竞包人基本情况表</w:t>
      </w:r>
      <w:r>
        <w:tab/>
      </w:r>
      <w:r>
        <w:fldChar w:fldCharType="begin"/>
      </w:r>
      <w:r>
        <w:instrText xml:space="preserve"> PAGEREF _Toc19473 </w:instrText>
      </w:r>
      <w:r>
        <w:fldChar w:fldCharType="separate"/>
      </w:r>
      <w:r>
        <w:t>106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_Toc14213 </w:instrText>
      </w:r>
      <w:r>
        <w:rPr>
          <w:rFonts w:ascii="宋体" w:hAnsi="宋体"/>
          <w:kern w:val="2"/>
        </w:rPr>
        <w:fldChar w:fldCharType="separate"/>
      </w:r>
      <w:r>
        <w:rPr>
          <w:rFonts w:hint="eastAsia"/>
          <w:snapToGrid w:val="0"/>
          <w:szCs w:val="21"/>
        </w:rPr>
        <w:t>注：相关材料复印件在“原件的扫描件或电子件（复印件）”中提供。</w:t>
      </w:r>
      <w:r>
        <w:tab/>
      </w:r>
      <w:r>
        <w:fldChar w:fldCharType="begin"/>
      </w:r>
      <w:r>
        <w:instrText xml:space="preserve"> PAGEREF _Toc14213 </w:instrText>
      </w:r>
      <w:r>
        <w:fldChar w:fldCharType="separate"/>
      </w:r>
      <w:r>
        <w:t>106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_Toc1962 </w:instrText>
      </w:r>
      <w:r>
        <w:rPr>
          <w:rFonts w:ascii="宋体" w:hAnsi="宋体"/>
          <w:kern w:val="2"/>
        </w:rPr>
        <w:fldChar w:fldCharType="separate"/>
      </w:r>
      <w:r>
        <w:rPr>
          <w:rFonts w:hint="eastAsia"/>
          <w:snapToGrid w:val="0"/>
          <w:szCs w:val="28"/>
        </w:rPr>
        <w:t>七</w:t>
      </w:r>
      <w:r>
        <w:rPr>
          <w:snapToGrid w:val="0"/>
          <w:szCs w:val="28"/>
        </w:rPr>
        <w:t>、</w:t>
      </w:r>
      <w:r>
        <w:rPr>
          <w:rFonts w:hint="eastAsia"/>
          <w:snapToGrid w:val="0"/>
          <w:szCs w:val="28"/>
        </w:rPr>
        <w:t>原件的扫描件或电子件</w:t>
      </w:r>
      <w:r>
        <w:tab/>
      </w:r>
      <w:r>
        <w:fldChar w:fldCharType="begin"/>
      </w:r>
      <w:r>
        <w:instrText xml:space="preserve"> PAGEREF _Toc1962 </w:instrText>
      </w:r>
      <w:r>
        <w:fldChar w:fldCharType="separate"/>
      </w:r>
      <w:r>
        <w:t>110</w:t>
      </w:r>
      <w:r>
        <w:fldChar w:fldCharType="end"/>
      </w:r>
      <w:r>
        <w:rPr>
          <w:rFonts w:ascii="宋体" w:hAnsi="宋体"/>
          <w:kern w:val="2"/>
        </w:rPr>
        <w:fldChar w:fldCharType="end"/>
      </w:r>
    </w:p>
    <w:p>
      <w:pPr>
        <w:pStyle w:val="21"/>
        <w:tabs>
          <w:tab w:val="right" w:leader="dot" w:pos="8959"/>
        </w:tabs>
      </w:pPr>
      <w:r>
        <w:rPr>
          <w:rFonts w:ascii="宋体" w:hAnsi="宋体"/>
          <w:kern w:val="2"/>
        </w:rPr>
        <w:fldChar w:fldCharType="begin"/>
      </w:r>
      <w:r>
        <w:rPr>
          <w:rFonts w:ascii="宋体" w:hAnsi="宋体"/>
          <w:kern w:val="2"/>
        </w:rPr>
        <w:instrText xml:space="preserve"> HYPERLINK \l _Toc16491 </w:instrText>
      </w:r>
      <w:r>
        <w:rPr>
          <w:rFonts w:ascii="宋体" w:hAnsi="宋体"/>
          <w:kern w:val="2"/>
        </w:rPr>
        <w:fldChar w:fldCharType="separate"/>
      </w:r>
      <w:r>
        <w:rPr>
          <w:rFonts w:hint="eastAsia"/>
        </w:rPr>
        <w:t>商务文件</w:t>
      </w:r>
      <w:r>
        <w:t>目录</w:t>
      </w:r>
      <w:r>
        <w:tab/>
      </w:r>
      <w:r>
        <w:fldChar w:fldCharType="begin"/>
      </w:r>
      <w:r>
        <w:instrText xml:space="preserve"> PAGEREF _Toc16491 </w:instrText>
      </w:r>
      <w:r>
        <w:fldChar w:fldCharType="separate"/>
      </w:r>
      <w:r>
        <w:t>116</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_Toc14476 </w:instrText>
      </w:r>
      <w:r>
        <w:rPr>
          <w:rFonts w:ascii="宋体" w:hAnsi="宋体"/>
          <w:kern w:val="2"/>
        </w:rPr>
        <w:fldChar w:fldCharType="separate"/>
      </w:r>
      <w:r>
        <w:rPr>
          <w:snapToGrid w:val="0"/>
          <w:szCs w:val="30"/>
        </w:rPr>
        <w:t>一、</w:t>
      </w:r>
      <w:r>
        <w:rPr>
          <w:rFonts w:hint="eastAsia"/>
          <w:snapToGrid w:val="0"/>
          <w:szCs w:val="30"/>
        </w:rPr>
        <w:t>竞包</w:t>
      </w:r>
      <w:r>
        <w:rPr>
          <w:snapToGrid w:val="0"/>
          <w:szCs w:val="30"/>
        </w:rPr>
        <w:t>函</w:t>
      </w:r>
      <w:r>
        <w:tab/>
      </w:r>
      <w:r>
        <w:fldChar w:fldCharType="begin"/>
      </w:r>
      <w:r>
        <w:instrText xml:space="preserve"> PAGEREF _Toc14476 </w:instrText>
      </w:r>
      <w:r>
        <w:fldChar w:fldCharType="separate"/>
      </w:r>
      <w:r>
        <w:t>117</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_Toc20269 </w:instrText>
      </w:r>
      <w:r>
        <w:rPr>
          <w:rFonts w:ascii="宋体" w:hAnsi="宋体"/>
          <w:kern w:val="2"/>
        </w:rPr>
        <w:fldChar w:fldCharType="separate"/>
      </w:r>
      <w:r>
        <w:rPr>
          <w:snapToGrid w:val="0"/>
          <w:szCs w:val="30"/>
        </w:rPr>
        <w:t>二、</w:t>
      </w:r>
      <w:r>
        <w:rPr>
          <w:rFonts w:hint="eastAsia"/>
          <w:snapToGrid w:val="0"/>
          <w:szCs w:val="30"/>
        </w:rPr>
        <w:t>已标价的工程量清单</w:t>
      </w:r>
      <w:r>
        <w:tab/>
      </w:r>
      <w:r>
        <w:fldChar w:fldCharType="begin"/>
      </w:r>
      <w:r>
        <w:instrText xml:space="preserve"> PAGEREF _Toc20269 </w:instrText>
      </w:r>
      <w:r>
        <w:fldChar w:fldCharType="separate"/>
      </w:r>
      <w:r>
        <w:t>118</w:t>
      </w:r>
      <w:r>
        <w:fldChar w:fldCharType="end"/>
      </w:r>
      <w:r>
        <w:rPr>
          <w:rFonts w:ascii="宋体" w:hAnsi="宋体"/>
          <w:kern w:val="2"/>
        </w:rPr>
        <w:fldChar w:fldCharType="end"/>
      </w:r>
    </w:p>
    <w:p>
      <w:pPr>
        <w:pStyle w:val="13"/>
        <w:tabs>
          <w:tab w:val="right" w:leader="dot" w:pos="8959"/>
        </w:tabs>
      </w:pPr>
      <w:r>
        <w:rPr>
          <w:rFonts w:ascii="宋体" w:hAnsi="宋体"/>
          <w:kern w:val="2"/>
        </w:rPr>
        <w:fldChar w:fldCharType="begin"/>
      </w:r>
      <w:r>
        <w:rPr>
          <w:rFonts w:ascii="宋体" w:hAnsi="宋体"/>
          <w:kern w:val="2"/>
        </w:rPr>
        <w:instrText xml:space="preserve"> HYPERLINK \l _Toc7085 </w:instrText>
      </w:r>
      <w:r>
        <w:rPr>
          <w:rFonts w:ascii="宋体" w:hAnsi="宋体"/>
          <w:kern w:val="2"/>
        </w:rPr>
        <w:fldChar w:fldCharType="separate"/>
      </w:r>
      <w:r>
        <w:rPr>
          <w:snapToGrid w:val="0"/>
          <w:szCs w:val="30"/>
        </w:rPr>
        <w:t>三、其他材料</w:t>
      </w:r>
      <w:r>
        <w:tab/>
      </w:r>
      <w:r>
        <w:fldChar w:fldCharType="begin"/>
      </w:r>
      <w:r>
        <w:instrText xml:space="preserve"> PAGEREF _Toc7085 </w:instrText>
      </w:r>
      <w:r>
        <w:fldChar w:fldCharType="separate"/>
      </w:r>
      <w:r>
        <w:t>119</w:t>
      </w:r>
      <w:r>
        <w:fldChar w:fldCharType="end"/>
      </w:r>
      <w:r>
        <w:rPr>
          <w:rFonts w:ascii="宋体" w:hAnsi="宋体"/>
          <w:kern w:val="2"/>
        </w:rPr>
        <w:fldChar w:fldCharType="end"/>
      </w:r>
    </w:p>
    <w:p>
      <w:pPr>
        <w:spacing w:line="420" w:lineRule="exact"/>
        <w:rPr>
          <w:rFonts w:ascii="宋体" w:hAnsi="宋体"/>
          <w:kern w:val="2"/>
        </w:rPr>
      </w:pPr>
      <w:r>
        <w:rPr>
          <w:rFonts w:ascii="宋体" w:hAnsi="宋体"/>
          <w:kern w:val="2"/>
        </w:rPr>
        <w:fldChar w:fldCharType="end"/>
      </w:r>
    </w:p>
    <w:p>
      <w:pPr>
        <w:spacing w:line="720" w:lineRule="auto"/>
        <w:rPr>
          <w:rFonts w:ascii="宋体" w:hAnsi="宋体"/>
          <w:kern w:val="2"/>
        </w:rPr>
      </w:pPr>
    </w:p>
    <w:bookmarkEnd w:id="0"/>
    <w:bookmarkEnd w:id="1"/>
    <w:bookmarkEnd w:id="2"/>
    <w:bookmarkEnd w:id="3"/>
    <w:bookmarkEnd w:id="4"/>
    <w:bookmarkEnd w:id="5"/>
    <w:bookmarkEnd w:id="6"/>
    <w:p>
      <w:pPr>
        <w:pStyle w:val="7"/>
        <w:jc w:val="center"/>
        <w:rPr>
          <w:rFonts w:ascii="宋体" w:hAnsi="宋体"/>
          <w:sz w:val="48"/>
        </w:rPr>
      </w:pPr>
    </w:p>
    <w:p>
      <w:pPr>
        <w:pStyle w:val="7"/>
        <w:jc w:val="center"/>
        <w:rPr>
          <w:rFonts w:ascii="宋体" w:hAnsi="宋体"/>
          <w:sz w:val="48"/>
        </w:rPr>
      </w:pPr>
    </w:p>
    <w:p>
      <w:pPr>
        <w:pStyle w:val="6"/>
        <w:spacing w:line="360" w:lineRule="auto"/>
        <w:jc w:val="center"/>
        <w:rPr>
          <w:rFonts w:ascii="宋体" w:hAnsi="宋体"/>
          <w:sz w:val="52"/>
          <w:szCs w:val="52"/>
        </w:rPr>
      </w:pPr>
    </w:p>
    <w:p>
      <w:pPr>
        <w:pStyle w:val="6"/>
        <w:spacing w:line="360" w:lineRule="auto"/>
        <w:jc w:val="center"/>
        <w:rPr>
          <w:rFonts w:ascii="宋体" w:hAnsi="宋体"/>
          <w:sz w:val="52"/>
          <w:szCs w:val="52"/>
        </w:rPr>
      </w:pPr>
    </w:p>
    <w:p>
      <w:pPr>
        <w:pStyle w:val="6"/>
        <w:spacing w:line="360" w:lineRule="auto"/>
        <w:jc w:val="center"/>
        <w:rPr>
          <w:rFonts w:ascii="宋体" w:hAnsi="宋体"/>
          <w:sz w:val="52"/>
          <w:szCs w:val="52"/>
        </w:rPr>
      </w:pPr>
    </w:p>
    <w:p>
      <w:pPr>
        <w:pStyle w:val="6"/>
        <w:spacing w:line="360" w:lineRule="auto"/>
        <w:jc w:val="center"/>
        <w:rPr>
          <w:rFonts w:ascii="宋体" w:hAnsi="宋体"/>
          <w:sz w:val="52"/>
          <w:szCs w:val="52"/>
        </w:rPr>
      </w:pPr>
    </w:p>
    <w:p>
      <w:pPr>
        <w:pStyle w:val="6"/>
        <w:spacing w:line="360" w:lineRule="auto"/>
        <w:jc w:val="center"/>
        <w:rPr>
          <w:rFonts w:ascii="宋体" w:hAnsi="宋体"/>
          <w:sz w:val="52"/>
          <w:szCs w:val="52"/>
        </w:rPr>
      </w:pPr>
    </w:p>
    <w:p>
      <w:pPr>
        <w:pStyle w:val="6"/>
        <w:spacing w:line="360" w:lineRule="auto"/>
        <w:jc w:val="center"/>
        <w:rPr>
          <w:rFonts w:ascii="宋体" w:hAnsi="宋体"/>
          <w:sz w:val="52"/>
          <w:szCs w:val="52"/>
        </w:rPr>
      </w:pPr>
    </w:p>
    <w:p>
      <w:pPr>
        <w:pStyle w:val="6"/>
        <w:spacing w:line="360" w:lineRule="auto"/>
        <w:jc w:val="center"/>
        <w:rPr>
          <w:rFonts w:ascii="宋体" w:hAnsi="宋体"/>
          <w:sz w:val="52"/>
          <w:szCs w:val="52"/>
        </w:rPr>
      </w:pPr>
      <w:bookmarkStart w:id="8" w:name="_Toc3993"/>
      <w:r>
        <w:rPr>
          <w:rFonts w:hint="eastAsia" w:ascii="宋体" w:hAnsi="宋体"/>
          <w:sz w:val="52"/>
          <w:szCs w:val="52"/>
        </w:rPr>
        <w:t>第   一   卷</w:t>
      </w:r>
      <w:bookmarkEnd w:id="8"/>
    </w:p>
    <w:p>
      <w:pPr>
        <w:pStyle w:val="7"/>
        <w:jc w:val="center"/>
        <w:rPr>
          <w:rFonts w:hint="eastAsia" w:ascii="宋体" w:hAnsi="宋体" w:eastAsia="宋体"/>
          <w:snapToGrid w:val="0"/>
          <w:sz w:val="28"/>
          <w:szCs w:val="28"/>
        </w:rPr>
      </w:pPr>
      <w:r>
        <w:rPr>
          <w:rFonts w:ascii="宋体" w:hAnsi="宋体"/>
          <w:sz w:val="48"/>
        </w:rPr>
        <w:br w:type="page"/>
      </w:r>
      <w:bookmarkEnd w:id="7"/>
      <w:bookmarkStart w:id="9" w:name="_Toc184635060"/>
      <w:bookmarkStart w:id="10" w:name="_Toc271220705"/>
      <w:bookmarkStart w:id="11" w:name="_Toc7381"/>
      <w:bookmarkStart w:id="12" w:name="_Toc261464167"/>
      <w:bookmarkStart w:id="13" w:name="_Toc450905863"/>
      <w:bookmarkStart w:id="14" w:name="_Toc271200539"/>
      <w:bookmarkStart w:id="15" w:name="_Toc271220706"/>
      <w:bookmarkStart w:id="16" w:name="_Toc261464168"/>
      <w:bookmarkStart w:id="17" w:name="_Toc271200540"/>
      <w:bookmarkStart w:id="18" w:name="_Toc184635069"/>
      <w:r>
        <w:rPr>
          <w:rFonts w:ascii="宋体" w:hAnsi="宋体" w:eastAsia="宋体"/>
          <w:snapToGrid w:val="0"/>
          <w:sz w:val="28"/>
          <w:szCs w:val="28"/>
        </w:rPr>
        <w:t>第一章</w:t>
      </w:r>
      <w:bookmarkEnd w:id="9"/>
      <w:r>
        <w:rPr>
          <w:rFonts w:hint="eastAsia" w:ascii="宋体" w:hAnsi="宋体" w:eastAsia="宋体"/>
          <w:snapToGrid w:val="0"/>
          <w:sz w:val="28"/>
          <w:szCs w:val="28"/>
        </w:rPr>
        <w:t>发包公告</w:t>
      </w:r>
      <w:bookmarkEnd w:id="10"/>
      <w:bookmarkEnd w:id="11"/>
      <w:bookmarkEnd w:id="12"/>
      <w:bookmarkEnd w:id="13"/>
      <w:bookmarkEnd w:id="14"/>
    </w:p>
    <w:p/>
    <w:p>
      <w:pPr>
        <w:jc w:val="center"/>
        <w:rPr>
          <w:b/>
          <w:bCs/>
          <w:sz w:val="22"/>
          <w:szCs w:val="21"/>
        </w:rPr>
      </w:pPr>
      <w:bookmarkStart w:id="19" w:name="OLE_LINK2"/>
      <w:r>
        <w:rPr>
          <w:rFonts w:hint="eastAsia" w:ascii="宋体" w:hAnsi="宋体"/>
          <w:b/>
          <w:bCs/>
          <w:snapToGrid w:val="0"/>
          <w:spacing w:val="-4"/>
          <w:sz w:val="21"/>
          <w:szCs w:val="21"/>
          <w:lang w:eastAsia="zh-CN"/>
        </w:rPr>
        <w:t xml:space="preserve"> 南浔区2021年双林镇陆家新桥港清淤工程发包公告</w:t>
      </w:r>
    </w:p>
    <w:bookmarkEnd w:id="19"/>
    <w:p>
      <w:pPr>
        <w:numPr>
          <w:ilvl w:val="0"/>
          <w:numId w:val="3"/>
        </w:numPr>
        <w:snapToGrid w:val="0"/>
        <w:spacing w:line="360" w:lineRule="auto"/>
        <w:rPr>
          <w:rFonts w:asciiTheme="minorEastAsia" w:hAnsiTheme="minorEastAsia"/>
          <w:b/>
          <w:snapToGrid w:val="0"/>
          <w:sz w:val="20"/>
          <w:szCs w:val="20"/>
        </w:rPr>
      </w:pPr>
      <w:r>
        <w:rPr>
          <w:rFonts w:hint="eastAsia" w:asciiTheme="minorEastAsia" w:hAnsiTheme="minorEastAsia"/>
          <w:b/>
          <w:snapToGrid w:val="0"/>
          <w:sz w:val="20"/>
          <w:szCs w:val="20"/>
        </w:rPr>
        <w:t>发包</w:t>
      </w:r>
      <w:r>
        <w:rPr>
          <w:rFonts w:asciiTheme="minorEastAsia" w:hAnsiTheme="minorEastAsia"/>
          <w:b/>
          <w:snapToGrid w:val="0"/>
          <w:sz w:val="20"/>
          <w:szCs w:val="20"/>
        </w:rPr>
        <w:t>条件</w:t>
      </w:r>
    </w:p>
    <w:p>
      <w:pPr>
        <w:spacing w:line="276" w:lineRule="auto"/>
        <w:ind w:firstLine="375"/>
        <w:rPr>
          <w:rFonts w:asciiTheme="minorEastAsia" w:hAnsiTheme="minorEastAsia"/>
          <w:b/>
          <w:bCs/>
          <w:spacing w:val="-4"/>
          <w:sz w:val="20"/>
          <w:szCs w:val="20"/>
        </w:rPr>
      </w:pPr>
      <w:r>
        <w:rPr>
          <w:rFonts w:hint="eastAsia" w:asciiTheme="minorEastAsia" w:hAnsiTheme="minorEastAsia"/>
          <w:b/>
          <w:bCs/>
          <w:snapToGrid w:val="0"/>
          <w:spacing w:val="-4"/>
          <w:sz w:val="20"/>
          <w:szCs w:val="20"/>
        </w:rPr>
        <w:t>本项目为全流程电子发竞包水利工程项目。</w:t>
      </w:r>
      <w:r>
        <w:rPr>
          <w:rFonts w:hint="eastAsia" w:asciiTheme="minorEastAsia" w:hAnsiTheme="minorEastAsia"/>
          <w:b/>
          <w:bCs/>
          <w:spacing w:val="-4"/>
          <w:sz w:val="20"/>
          <w:szCs w:val="20"/>
        </w:rPr>
        <w:t>【采用远程不见面竞包方式】</w:t>
      </w:r>
    </w:p>
    <w:p>
      <w:pPr>
        <w:spacing w:line="276" w:lineRule="auto"/>
        <w:ind w:firstLine="375"/>
        <w:jc w:val="left"/>
        <w:rPr>
          <w:rFonts w:asciiTheme="minorEastAsia" w:hAnsiTheme="minorEastAsia"/>
          <w:snapToGrid w:val="0"/>
          <w:spacing w:val="-4"/>
          <w:sz w:val="20"/>
          <w:szCs w:val="20"/>
        </w:rPr>
      </w:pPr>
      <w:r>
        <w:rPr>
          <w:rFonts w:hint="eastAsia" w:asciiTheme="minorEastAsia" w:hAnsiTheme="minorEastAsia"/>
          <w:snapToGrid w:val="0"/>
          <w:spacing w:val="-4"/>
          <w:sz w:val="20"/>
          <w:szCs w:val="20"/>
        </w:rPr>
        <w:t>本发包项目</w:t>
      </w:r>
      <w:r>
        <w:rPr>
          <w:rFonts w:hint="eastAsia" w:asciiTheme="minorEastAsia" w:hAnsiTheme="minorEastAsia"/>
          <w:b/>
          <w:bCs/>
          <w:snapToGrid w:val="0"/>
          <w:spacing w:val="-4"/>
          <w:sz w:val="20"/>
          <w:szCs w:val="20"/>
        </w:rPr>
        <w:t>南浔区2021年双林镇陆家新桥港清淤工程</w:t>
      </w:r>
      <w:r>
        <w:rPr>
          <w:rFonts w:hint="eastAsia" w:asciiTheme="minorEastAsia" w:hAnsiTheme="minorEastAsia"/>
          <w:bCs/>
          <w:snapToGrid w:val="0"/>
          <w:spacing w:val="-4"/>
          <w:sz w:val="20"/>
          <w:szCs w:val="20"/>
        </w:rPr>
        <w:t>已</w:t>
      </w:r>
      <w:r>
        <w:rPr>
          <w:rFonts w:hint="eastAsia" w:asciiTheme="minorEastAsia" w:hAnsiTheme="minorEastAsia"/>
          <w:snapToGrid w:val="0"/>
          <w:spacing w:val="-4"/>
          <w:sz w:val="20"/>
          <w:szCs w:val="20"/>
        </w:rPr>
        <w:t>批准实施，建设资金来源为</w:t>
      </w:r>
      <w:r>
        <w:rPr>
          <w:rFonts w:hint="eastAsia" w:asciiTheme="minorEastAsia" w:hAnsiTheme="minorEastAsia"/>
          <w:snapToGrid w:val="0"/>
          <w:spacing w:val="-4"/>
          <w:sz w:val="20"/>
          <w:szCs w:val="20"/>
          <w:highlight w:val="none"/>
        </w:rPr>
        <w:t>财政补贴</w:t>
      </w:r>
      <w:r>
        <w:rPr>
          <w:rFonts w:hint="eastAsia" w:asciiTheme="minorEastAsia" w:hAnsiTheme="minorEastAsia"/>
          <w:snapToGrid w:val="0"/>
          <w:spacing w:val="-4"/>
          <w:sz w:val="20"/>
          <w:szCs w:val="20"/>
          <w:highlight w:val="none"/>
          <w:lang w:eastAsia="zh-CN"/>
        </w:rPr>
        <w:t>及自筹</w:t>
      </w:r>
      <w:r>
        <w:rPr>
          <w:rFonts w:hint="eastAsia" w:asciiTheme="minorEastAsia" w:hAnsiTheme="minorEastAsia"/>
          <w:snapToGrid w:val="0"/>
          <w:spacing w:val="-4"/>
          <w:sz w:val="20"/>
          <w:szCs w:val="20"/>
        </w:rPr>
        <w:t>。本次发包项目法人为</w:t>
      </w:r>
      <w:r>
        <w:rPr>
          <w:rFonts w:hint="eastAsia" w:asciiTheme="minorEastAsia" w:hAnsiTheme="minorEastAsia"/>
          <w:b/>
          <w:bCs/>
          <w:snapToGrid w:val="0"/>
          <w:spacing w:val="-4"/>
          <w:sz w:val="20"/>
          <w:szCs w:val="20"/>
          <w:lang w:eastAsia="zh-CN"/>
        </w:rPr>
        <w:t>湖州市南浔区双林镇雉头村村股份经济合作社</w:t>
      </w:r>
      <w:r>
        <w:rPr>
          <w:rFonts w:hint="eastAsia" w:asciiTheme="minorEastAsia" w:hAnsiTheme="minorEastAsia"/>
          <w:snapToGrid w:val="0"/>
          <w:spacing w:val="-4"/>
          <w:sz w:val="20"/>
          <w:szCs w:val="20"/>
        </w:rPr>
        <w:t>（委托代理单位为</w:t>
      </w:r>
      <w:r>
        <w:rPr>
          <w:rFonts w:hint="eastAsia" w:asciiTheme="minorEastAsia" w:hAnsiTheme="minorEastAsia"/>
          <w:b/>
          <w:bCs/>
          <w:snapToGrid w:val="0"/>
          <w:spacing w:val="-4"/>
          <w:sz w:val="20"/>
          <w:szCs w:val="20"/>
          <w:lang w:eastAsia="zh-CN"/>
        </w:rPr>
        <w:t>浙江建通工程建设管理有限公司</w:t>
      </w:r>
      <w:r>
        <w:rPr>
          <w:rFonts w:hint="eastAsia" w:asciiTheme="minorEastAsia" w:hAnsiTheme="minorEastAsia"/>
          <w:snapToGrid w:val="0"/>
          <w:spacing w:val="-4"/>
          <w:sz w:val="20"/>
          <w:szCs w:val="20"/>
        </w:rPr>
        <w:t>），发包监督小组为</w:t>
      </w:r>
      <w:r>
        <w:rPr>
          <w:rFonts w:hint="eastAsia" w:asciiTheme="minorEastAsia" w:hAnsiTheme="minorEastAsia"/>
          <w:b/>
          <w:bCs/>
          <w:snapToGrid w:val="0"/>
          <w:spacing w:val="-4"/>
          <w:sz w:val="20"/>
          <w:szCs w:val="20"/>
          <w:lang w:eastAsia="zh-CN"/>
        </w:rPr>
        <w:t>湖州市南浔区双林镇雉头村村股份经济合作社发包监督小组</w:t>
      </w:r>
      <w:r>
        <w:rPr>
          <w:rFonts w:hint="eastAsia" w:asciiTheme="minorEastAsia" w:hAnsiTheme="minorEastAsia"/>
          <w:b/>
          <w:bCs/>
          <w:snapToGrid w:val="0"/>
          <w:spacing w:val="-4"/>
          <w:sz w:val="20"/>
          <w:szCs w:val="20"/>
        </w:rPr>
        <w:t>。</w:t>
      </w:r>
      <w:r>
        <w:rPr>
          <w:rFonts w:hint="eastAsia" w:asciiTheme="minorEastAsia" w:hAnsiTheme="minorEastAsia"/>
          <w:snapToGrid w:val="0"/>
          <w:spacing w:val="-4"/>
          <w:sz w:val="20"/>
          <w:szCs w:val="20"/>
        </w:rPr>
        <w:t xml:space="preserve">项目已具备发包条件，现对该项目施工公开发包。项目编号为 </w:t>
      </w:r>
      <w:r>
        <w:rPr>
          <w:rFonts w:hint="eastAsia" w:asciiTheme="minorEastAsia" w:hAnsiTheme="minorEastAsia"/>
          <w:snapToGrid w:val="0"/>
          <w:spacing w:val="-4"/>
          <w:sz w:val="20"/>
          <w:szCs w:val="20"/>
          <w:u w:val="single"/>
          <w:lang w:val="en-US" w:eastAsia="zh-CN"/>
        </w:rPr>
        <w:t>042021-042</w:t>
      </w:r>
      <w:r>
        <w:rPr>
          <w:rFonts w:hint="eastAsia" w:asciiTheme="minorEastAsia" w:hAnsiTheme="minorEastAsia"/>
          <w:snapToGrid w:val="0"/>
          <w:spacing w:val="-4"/>
          <w:sz w:val="20"/>
          <w:szCs w:val="20"/>
        </w:rPr>
        <w:t>。</w:t>
      </w:r>
    </w:p>
    <w:p>
      <w:pPr>
        <w:snapToGrid w:val="0"/>
        <w:spacing w:line="480" w:lineRule="auto"/>
        <w:rPr>
          <w:rFonts w:asciiTheme="minorEastAsia" w:hAnsiTheme="minorEastAsia"/>
          <w:b/>
          <w:snapToGrid w:val="0"/>
          <w:sz w:val="20"/>
          <w:szCs w:val="20"/>
        </w:rPr>
      </w:pPr>
      <w:r>
        <w:rPr>
          <w:rFonts w:asciiTheme="minorEastAsia" w:hAnsiTheme="minorEastAsia"/>
          <w:b/>
          <w:snapToGrid w:val="0"/>
          <w:sz w:val="20"/>
          <w:szCs w:val="20"/>
        </w:rPr>
        <w:t xml:space="preserve">2. </w:t>
      </w:r>
      <w:r>
        <w:rPr>
          <w:rFonts w:hint="eastAsia" w:asciiTheme="minorEastAsia" w:hAnsiTheme="minorEastAsia"/>
          <w:b/>
          <w:snapToGrid w:val="0"/>
          <w:sz w:val="20"/>
          <w:szCs w:val="20"/>
        </w:rPr>
        <w:t>项目概况与发包范围</w:t>
      </w:r>
    </w:p>
    <w:p>
      <w:pPr>
        <w:spacing w:line="276" w:lineRule="auto"/>
        <w:ind w:firstLine="375"/>
        <w:jc w:val="left"/>
        <w:rPr>
          <w:rFonts w:hint="eastAsia" w:asciiTheme="minorEastAsia" w:hAnsiTheme="minorEastAsia"/>
          <w:snapToGrid w:val="0"/>
          <w:spacing w:val="-4"/>
          <w:sz w:val="20"/>
          <w:szCs w:val="20"/>
        </w:rPr>
      </w:pPr>
      <w:r>
        <w:rPr>
          <w:rFonts w:hint="eastAsia" w:asciiTheme="minorEastAsia" w:hAnsiTheme="minorEastAsia"/>
          <w:snapToGrid w:val="0"/>
          <w:spacing w:val="-4"/>
          <w:sz w:val="20"/>
          <w:szCs w:val="20"/>
        </w:rPr>
        <w:t>本工程为南浔区2021年双林镇陆家新桥港清淤工程。</w:t>
      </w:r>
      <w:r>
        <w:rPr>
          <w:rFonts w:hint="eastAsia" w:asciiTheme="minorEastAsia" w:hAnsiTheme="minorEastAsia"/>
          <w:snapToGrid w:val="0"/>
          <w:spacing w:val="-4"/>
          <w:sz w:val="20"/>
          <w:szCs w:val="20"/>
          <w:lang w:eastAsia="zh-CN"/>
        </w:rPr>
        <w:t>本</w:t>
      </w:r>
      <w:r>
        <w:rPr>
          <w:rFonts w:hint="eastAsia" w:asciiTheme="minorEastAsia" w:hAnsiTheme="minorEastAsia"/>
          <w:snapToGrid w:val="0"/>
          <w:spacing w:val="-4"/>
          <w:sz w:val="20"/>
          <w:szCs w:val="20"/>
        </w:rPr>
        <w:t>项目</w:t>
      </w:r>
      <w:r>
        <w:rPr>
          <w:rFonts w:hint="eastAsia" w:asciiTheme="minorEastAsia" w:hAnsiTheme="minorEastAsia"/>
          <w:snapToGrid w:val="0"/>
          <w:spacing w:val="-4"/>
          <w:sz w:val="20"/>
          <w:szCs w:val="20"/>
          <w:lang w:eastAsia="zh-CN"/>
        </w:rPr>
        <w:t>主要内容</w:t>
      </w:r>
      <w:r>
        <w:rPr>
          <w:rFonts w:hint="eastAsia" w:asciiTheme="minorEastAsia" w:hAnsiTheme="minorEastAsia"/>
          <w:snapToGrid w:val="0"/>
          <w:spacing w:val="-4"/>
          <w:sz w:val="20"/>
          <w:szCs w:val="20"/>
        </w:rPr>
        <w:t>包括</w:t>
      </w:r>
      <w:r>
        <w:rPr>
          <w:rFonts w:hint="eastAsia" w:asciiTheme="minorEastAsia" w:hAnsiTheme="minorEastAsia"/>
          <w:snapToGrid w:val="0"/>
          <w:spacing w:val="-4"/>
          <w:sz w:val="20"/>
          <w:szCs w:val="20"/>
          <w:lang w:eastAsia="zh-CN"/>
        </w:rPr>
        <w:t>河道清淤及土方外运。土方外运堆放场地由投标单位自行勘察现场自行考虑，中标后不得以运距长短变更单价</w:t>
      </w:r>
      <w:r>
        <w:rPr>
          <w:rFonts w:hint="eastAsia" w:asciiTheme="minorEastAsia" w:hAnsiTheme="minorEastAsia"/>
          <w:snapToGrid w:val="0"/>
          <w:spacing w:val="-4"/>
          <w:sz w:val="20"/>
          <w:szCs w:val="20"/>
        </w:rPr>
        <w:t>。（详见工程量清单及图纸）</w:t>
      </w:r>
    </w:p>
    <w:p>
      <w:pPr>
        <w:snapToGrid w:val="0"/>
        <w:spacing w:line="480" w:lineRule="auto"/>
        <w:rPr>
          <w:rFonts w:hint="eastAsia" w:asciiTheme="minorEastAsia" w:hAnsiTheme="minorEastAsia"/>
          <w:snapToGrid w:val="0"/>
          <w:spacing w:val="-4"/>
          <w:sz w:val="20"/>
          <w:szCs w:val="20"/>
        </w:rPr>
      </w:pPr>
      <w:r>
        <w:rPr>
          <w:rFonts w:hint="eastAsia" w:asciiTheme="minorEastAsia" w:hAnsiTheme="minorEastAsia"/>
          <w:snapToGrid w:val="0"/>
          <w:spacing w:val="-4"/>
          <w:sz w:val="20"/>
          <w:szCs w:val="20"/>
        </w:rPr>
        <w:t>项目基本建设投资约</w:t>
      </w:r>
      <w:r>
        <w:rPr>
          <w:rFonts w:hint="eastAsia" w:asciiTheme="minorEastAsia" w:hAnsiTheme="minorEastAsia"/>
          <w:snapToGrid w:val="0"/>
          <w:spacing w:val="-4"/>
          <w:sz w:val="20"/>
          <w:szCs w:val="20"/>
          <w:lang w:val="en-US" w:eastAsia="zh-CN"/>
        </w:rPr>
        <w:t>75</w:t>
      </w:r>
      <w:r>
        <w:rPr>
          <w:rFonts w:hint="eastAsia" w:asciiTheme="minorEastAsia" w:hAnsiTheme="minorEastAsia"/>
          <w:snapToGrid w:val="0"/>
          <w:spacing w:val="-4"/>
          <w:sz w:val="20"/>
          <w:szCs w:val="20"/>
        </w:rPr>
        <w:t>万元。计划工期为</w:t>
      </w:r>
      <w:r>
        <w:rPr>
          <w:rFonts w:hint="eastAsia" w:asciiTheme="minorEastAsia" w:hAnsiTheme="minorEastAsia"/>
          <w:snapToGrid w:val="0"/>
          <w:spacing w:val="-4"/>
          <w:sz w:val="20"/>
          <w:szCs w:val="20"/>
          <w:lang w:val="en-US" w:eastAsia="zh-CN"/>
        </w:rPr>
        <w:t>3</w:t>
      </w:r>
      <w:r>
        <w:rPr>
          <w:rFonts w:hint="eastAsia" w:asciiTheme="minorEastAsia" w:hAnsiTheme="minorEastAsia"/>
          <w:snapToGrid w:val="0"/>
          <w:spacing w:val="-4"/>
          <w:sz w:val="20"/>
          <w:szCs w:val="20"/>
        </w:rPr>
        <w:t>0日历天。工程质量要求合格。</w:t>
      </w:r>
    </w:p>
    <w:p>
      <w:pPr>
        <w:snapToGrid w:val="0"/>
        <w:spacing w:line="480" w:lineRule="auto"/>
        <w:rPr>
          <w:rFonts w:asciiTheme="minorEastAsia" w:hAnsiTheme="minorEastAsia"/>
          <w:b/>
          <w:snapToGrid w:val="0"/>
          <w:sz w:val="20"/>
          <w:szCs w:val="20"/>
        </w:rPr>
      </w:pPr>
      <w:r>
        <w:rPr>
          <w:rFonts w:hint="eastAsia" w:asciiTheme="minorEastAsia" w:hAnsiTheme="minorEastAsia"/>
          <w:b/>
          <w:snapToGrid w:val="0"/>
          <w:sz w:val="20"/>
          <w:szCs w:val="20"/>
        </w:rPr>
        <w:t>3. 竞包人资格要求</w:t>
      </w:r>
    </w:p>
    <w:p>
      <w:pPr>
        <w:snapToGrid w:val="0"/>
        <w:spacing w:line="480" w:lineRule="auto"/>
        <w:ind w:firstLine="480" w:firstLineChars="250"/>
        <w:rPr>
          <w:rFonts w:hint="eastAsia" w:asciiTheme="minorEastAsia" w:hAnsiTheme="minorEastAsia"/>
          <w:snapToGrid w:val="0"/>
          <w:spacing w:val="-4"/>
          <w:sz w:val="20"/>
          <w:szCs w:val="20"/>
        </w:rPr>
      </w:pPr>
      <w:r>
        <w:rPr>
          <w:rFonts w:hint="eastAsia" w:asciiTheme="minorEastAsia" w:hAnsiTheme="minorEastAsia"/>
          <w:snapToGrid w:val="0"/>
          <w:spacing w:val="-4"/>
          <w:sz w:val="20"/>
          <w:szCs w:val="20"/>
        </w:rPr>
        <w:t>3.1 本次发包要求竞包人</w:t>
      </w:r>
      <w:r>
        <w:rPr>
          <w:rFonts w:hint="eastAsia" w:asciiTheme="minorEastAsia" w:hAnsiTheme="minorEastAsia"/>
          <w:snapToGrid w:val="0"/>
          <w:spacing w:val="-4"/>
          <w:sz w:val="20"/>
          <w:szCs w:val="20"/>
          <w:lang w:eastAsia="zh-CN"/>
        </w:rPr>
        <w:t>具备</w:t>
      </w:r>
      <w:r>
        <w:rPr>
          <w:rFonts w:hint="eastAsia" w:asciiTheme="minorEastAsia" w:hAnsiTheme="minorEastAsia"/>
          <w:snapToGrid w:val="0"/>
          <w:spacing w:val="-4"/>
          <w:sz w:val="20"/>
          <w:szCs w:val="20"/>
        </w:rPr>
        <w:t>水利水电工程施工总承包叁级及以上资质（浙江省外企业须在“浙江省水利建设市场信息平台”进行公示</w:t>
      </w:r>
      <w:r>
        <w:rPr>
          <w:rFonts w:hint="eastAsia" w:asciiTheme="minorEastAsia" w:hAnsiTheme="minorEastAsia"/>
          <w:snapToGrid w:val="0"/>
          <w:spacing w:val="-4"/>
          <w:sz w:val="20"/>
          <w:szCs w:val="20"/>
          <w:lang w:eastAsia="zh-CN"/>
        </w:rPr>
        <w:t>）</w:t>
      </w:r>
      <w:r>
        <w:rPr>
          <w:rFonts w:hint="eastAsia" w:asciiTheme="minorEastAsia" w:hAnsiTheme="minorEastAsia"/>
          <w:snapToGrid w:val="0"/>
          <w:spacing w:val="-4"/>
          <w:sz w:val="20"/>
          <w:szCs w:val="20"/>
        </w:rPr>
        <w:t>,其他条件详见附表。</w:t>
      </w:r>
    </w:p>
    <w:p>
      <w:pPr>
        <w:snapToGrid w:val="0"/>
        <w:spacing w:line="480" w:lineRule="auto"/>
        <w:ind w:firstLine="480" w:firstLineChars="250"/>
        <w:rPr>
          <w:rFonts w:asciiTheme="minorEastAsia" w:hAnsiTheme="minorEastAsia"/>
          <w:snapToGrid w:val="0"/>
          <w:spacing w:val="-4"/>
          <w:sz w:val="20"/>
          <w:szCs w:val="20"/>
        </w:rPr>
      </w:pPr>
      <w:r>
        <w:rPr>
          <w:rFonts w:hint="eastAsia" w:asciiTheme="minorEastAsia" w:hAnsiTheme="minorEastAsia"/>
          <w:snapToGrid w:val="0"/>
          <w:spacing w:val="-4"/>
          <w:sz w:val="20"/>
          <w:szCs w:val="20"/>
        </w:rPr>
        <w:t>3.2 本次发包不接受联合体竞包。</w:t>
      </w:r>
    </w:p>
    <w:p>
      <w:pPr>
        <w:snapToGrid w:val="0"/>
        <w:spacing w:line="480" w:lineRule="auto"/>
        <w:ind w:firstLine="384" w:firstLineChars="200"/>
        <w:rPr>
          <w:rFonts w:hint="eastAsia" w:asciiTheme="minorEastAsia" w:hAnsiTheme="minorEastAsia"/>
          <w:snapToGrid w:val="0"/>
          <w:spacing w:val="-4"/>
          <w:sz w:val="20"/>
          <w:szCs w:val="20"/>
        </w:rPr>
      </w:pPr>
      <w:r>
        <w:rPr>
          <w:rFonts w:hint="eastAsia" w:asciiTheme="minorEastAsia" w:hAnsiTheme="minorEastAsia"/>
          <w:snapToGrid w:val="0"/>
          <w:spacing w:val="-4"/>
          <w:sz w:val="20"/>
          <w:szCs w:val="20"/>
        </w:rPr>
        <w:t>3.3 其他要求：1、本项目采用电子发竞包，投标单位在制作电子投标文件前须在湖州市公共资源电子交易平台完成相关注册；2、本项目拒绝被市场监督管理部门列入经营异常名录的竞包</w:t>
      </w:r>
    </w:p>
    <w:p>
      <w:pPr>
        <w:snapToGrid w:val="0"/>
        <w:spacing w:line="480" w:lineRule="auto"/>
        <w:rPr>
          <w:rFonts w:asciiTheme="minorEastAsia" w:hAnsiTheme="minorEastAsia"/>
          <w:b/>
          <w:snapToGrid w:val="0"/>
          <w:sz w:val="20"/>
          <w:szCs w:val="20"/>
        </w:rPr>
      </w:pPr>
      <w:r>
        <w:rPr>
          <w:rFonts w:hint="eastAsia" w:asciiTheme="minorEastAsia" w:hAnsiTheme="minorEastAsia"/>
          <w:b/>
          <w:snapToGrid w:val="0"/>
          <w:sz w:val="20"/>
          <w:szCs w:val="20"/>
        </w:rPr>
        <w:t>4. 发包文件的获取</w:t>
      </w:r>
    </w:p>
    <w:p>
      <w:pPr>
        <w:snapToGrid w:val="0"/>
        <w:spacing w:line="480" w:lineRule="auto"/>
        <w:ind w:firstLine="480" w:firstLineChars="250"/>
        <w:rPr>
          <w:rFonts w:asciiTheme="minorEastAsia" w:hAnsiTheme="minorEastAsia" w:cstheme="minorEastAsia"/>
          <w:snapToGrid w:val="0"/>
          <w:spacing w:val="-4"/>
          <w:sz w:val="20"/>
          <w:szCs w:val="20"/>
        </w:rPr>
      </w:pPr>
      <w:bookmarkStart w:id="20" w:name="_Toc221949933"/>
      <w:r>
        <w:rPr>
          <w:rFonts w:hint="eastAsia" w:asciiTheme="minorEastAsia" w:hAnsiTheme="minorEastAsia"/>
          <w:snapToGrid w:val="0"/>
          <w:spacing w:val="-4"/>
          <w:sz w:val="20"/>
          <w:szCs w:val="20"/>
        </w:rPr>
        <w:t>4.1</w:t>
      </w:r>
      <w:r>
        <w:rPr>
          <w:rFonts w:hint="eastAsia" w:asciiTheme="minorEastAsia" w:hAnsiTheme="minorEastAsia" w:cstheme="minorEastAsia"/>
          <w:snapToGrid w:val="0"/>
          <w:spacing w:val="-4"/>
          <w:sz w:val="20"/>
          <w:szCs w:val="20"/>
        </w:rPr>
        <w:t>已注册用户，请登陆湖州市公共资源交易系统（http://ggzy.huzhou.gov.cn/hzfront/）—湖州市限额发包平台—“交易主体登录”，下载获取后缀名为“.HZZF”的发包文件等。</w:t>
      </w:r>
    </w:p>
    <w:p>
      <w:pPr>
        <w:snapToGrid w:val="0"/>
        <w:spacing w:line="480" w:lineRule="auto"/>
        <w:ind w:firstLine="480" w:firstLineChars="250"/>
        <w:rPr>
          <w:rFonts w:asciiTheme="minorEastAsia" w:hAnsiTheme="minorEastAsia" w:cstheme="minorEastAsia"/>
          <w:snapToGrid w:val="0"/>
          <w:spacing w:val="-4"/>
          <w:sz w:val="20"/>
          <w:szCs w:val="20"/>
        </w:rPr>
      </w:pPr>
      <w:r>
        <w:rPr>
          <w:rFonts w:hint="eastAsia" w:asciiTheme="minorEastAsia" w:hAnsiTheme="minorEastAsia" w:cstheme="minorEastAsia"/>
          <w:snapToGrid w:val="0"/>
          <w:spacing w:val="-4"/>
          <w:sz w:val="20"/>
          <w:szCs w:val="20"/>
        </w:rPr>
        <w:t>4.2未注册用户可通过“湖州市限额发包平台-水利-发包公告”中附件下载获取发包文件进行查看咨询。</w:t>
      </w:r>
    </w:p>
    <w:p>
      <w:pPr>
        <w:wordWrap w:val="0"/>
        <w:snapToGrid w:val="0"/>
        <w:spacing w:line="480" w:lineRule="auto"/>
        <w:ind w:firstLine="480" w:firstLineChars="250"/>
        <w:rPr>
          <w:rFonts w:hint="eastAsia" w:asciiTheme="minorEastAsia" w:hAnsiTheme="minorEastAsia"/>
          <w:sz w:val="20"/>
          <w:szCs w:val="20"/>
        </w:rPr>
      </w:pPr>
      <w:r>
        <w:rPr>
          <w:rFonts w:hint="eastAsia" w:asciiTheme="minorEastAsia" w:hAnsiTheme="minorEastAsia"/>
          <w:snapToGrid w:val="0"/>
          <w:spacing w:val="-4"/>
          <w:sz w:val="20"/>
          <w:szCs w:val="20"/>
        </w:rPr>
        <w:t>4.3注册咨询、技术服务电话：0572-2220028 ；审核电话：0572-2220011；</w:t>
      </w:r>
      <w:bookmarkEnd w:id="20"/>
      <w:r>
        <w:rPr>
          <w:rFonts w:hint="eastAsia" w:asciiTheme="minorEastAsia" w:hAnsiTheme="minorEastAsia"/>
          <w:snapToGrid w:val="0"/>
          <w:spacing w:val="-4"/>
          <w:sz w:val="20"/>
          <w:szCs w:val="20"/>
        </w:rPr>
        <w:t>CA锁办理：</w:t>
      </w:r>
      <w:r>
        <w:fldChar w:fldCharType="begin"/>
      </w:r>
      <w:r>
        <w:instrText xml:space="preserve"> HYPERLINK "http://ggzy.huzhou.gov.cn/HZfront/InfoDetail/?InfoID=be90c8bc-0bd8-4140-a371-a0ba2181479a&amp;CategoryNum=010007" </w:instrText>
      </w:r>
      <w:r>
        <w:fldChar w:fldCharType="separate"/>
      </w:r>
      <w:r>
        <w:rPr>
          <w:rFonts w:hint="eastAsia" w:asciiTheme="minorEastAsia" w:hAnsiTheme="minorEastAsia"/>
          <w:sz w:val="20"/>
          <w:szCs w:val="20"/>
        </w:rPr>
        <w:t>http://ggzy.huzhou.gov.cn/HZfront/InfoDetail/?InfoID=be90c8bc-0bd8-4140-a371-a0ba2181479a&amp;CategoryNum</w:t>
      </w:r>
    </w:p>
    <w:p>
      <w:pPr>
        <w:wordWrap w:val="0"/>
        <w:snapToGrid w:val="0"/>
        <w:spacing w:line="480" w:lineRule="auto"/>
        <w:ind w:firstLine="500" w:firstLineChars="250"/>
        <w:rPr>
          <w:rFonts w:asciiTheme="minorEastAsia" w:hAnsiTheme="minorEastAsia"/>
          <w:sz w:val="20"/>
          <w:szCs w:val="20"/>
        </w:rPr>
      </w:pPr>
      <w:r>
        <w:rPr>
          <w:rFonts w:hint="eastAsia" w:asciiTheme="minorEastAsia" w:hAnsiTheme="minorEastAsia"/>
          <w:sz w:val="20"/>
          <w:szCs w:val="20"/>
        </w:rPr>
        <w:t>=010007</w:t>
      </w:r>
      <w:r>
        <w:rPr>
          <w:rFonts w:hint="eastAsia" w:asciiTheme="minorEastAsia" w:hAnsiTheme="minorEastAsia"/>
          <w:sz w:val="20"/>
          <w:szCs w:val="20"/>
        </w:rPr>
        <w:fldChar w:fldCharType="end"/>
      </w:r>
      <w:r>
        <w:rPr>
          <w:rFonts w:hint="eastAsia" w:asciiTheme="minorEastAsia" w:hAnsiTheme="minorEastAsia"/>
          <w:sz w:val="20"/>
          <w:szCs w:val="20"/>
        </w:rPr>
        <w:t>。</w:t>
      </w:r>
    </w:p>
    <w:p>
      <w:pPr>
        <w:wordWrap w:val="0"/>
        <w:snapToGrid w:val="0"/>
        <w:spacing w:line="480" w:lineRule="auto"/>
        <w:ind w:firstLine="480" w:firstLineChars="250"/>
        <w:rPr>
          <w:rFonts w:asciiTheme="minorEastAsia" w:hAnsiTheme="minorEastAsia"/>
          <w:snapToGrid w:val="0"/>
          <w:spacing w:val="-4"/>
          <w:sz w:val="20"/>
          <w:szCs w:val="20"/>
          <w:highlight w:val="none"/>
        </w:rPr>
      </w:pPr>
      <w:r>
        <w:rPr>
          <w:rFonts w:hint="eastAsia" w:asciiTheme="minorEastAsia" w:hAnsiTheme="minorEastAsia"/>
          <w:snapToGrid w:val="0"/>
          <w:spacing w:val="-4"/>
          <w:sz w:val="20"/>
          <w:szCs w:val="20"/>
        </w:rPr>
        <w:t>4.4、本项目发包文件和补充（答疑、澄清）、修改文件以网上下载方式发放</w:t>
      </w:r>
      <w:r>
        <w:rPr>
          <w:rFonts w:hint="eastAsia" w:asciiTheme="minorEastAsia" w:hAnsiTheme="minorEastAsia"/>
          <w:snapToGrid w:val="0"/>
          <w:spacing w:val="-4"/>
          <w:sz w:val="20"/>
          <w:szCs w:val="20"/>
          <w:highlight w:val="none"/>
        </w:rPr>
        <w:t>。</w:t>
      </w:r>
    </w:p>
    <w:p>
      <w:pPr>
        <w:wordWrap w:val="0"/>
        <w:snapToGrid w:val="0"/>
        <w:spacing w:line="480" w:lineRule="auto"/>
        <w:ind w:firstLine="480" w:firstLineChars="250"/>
      </w:pPr>
      <w:r>
        <w:rPr>
          <w:rFonts w:hint="eastAsia" w:asciiTheme="minorEastAsia" w:hAnsiTheme="minorEastAsia"/>
          <w:snapToGrid w:val="0"/>
          <w:spacing w:val="-4"/>
          <w:sz w:val="20"/>
          <w:szCs w:val="20"/>
          <w:highlight w:val="none"/>
        </w:rPr>
        <w:t xml:space="preserve"> 4.5、潜在竞包人对发包文件有疑问的，通过交易平台提交。提交疑问截止日为</w:t>
      </w:r>
      <w:r>
        <w:rPr>
          <w:rFonts w:hint="eastAsia" w:asciiTheme="minorEastAsia" w:hAnsiTheme="minorEastAsia"/>
          <w:snapToGrid w:val="0"/>
          <w:spacing w:val="-4"/>
          <w:sz w:val="20"/>
          <w:szCs w:val="20"/>
          <w:highlight w:val="none"/>
          <w:u w:val="single"/>
        </w:rPr>
        <w:t>202</w:t>
      </w:r>
      <w:r>
        <w:rPr>
          <w:rFonts w:hint="eastAsia" w:asciiTheme="minorEastAsia" w:hAnsiTheme="minorEastAsia"/>
          <w:snapToGrid w:val="0"/>
          <w:spacing w:val="-4"/>
          <w:sz w:val="20"/>
          <w:szCs w:val="20"/>
          <w:highlight w:val="none"/>
          <w:u w:val="single"/>
          <w:lang w:val="en-US" w:eastAsia="zh-CN"/>
        </w:rPr>
        <w:t>1</w:t>
      </w:r>
      <w:r>
        <w:rPr>
          <w:rFonts w:hint="eastAsia" w:asciiTheme="minorEastAsia" w:hAnsiTheme="minorEastAsia"/>
          <w:snapToGrid w:val="0"/>
          <w:spacing w:val="-4"/>
          <w:sz w:val="20"/>
          <w:szCs w:val="20"/>
          <w:highlight w:val="none"/>
          <w:u w:val="single"/>
        </w:rPr>
        <w:t>年</w:t>
      </w:r>
      <w:r>
        <w:rPr>
          <w:rFonts w:hint="eastAsia" w:asciiTheme="minorEastAsia" w:hAnsiTheme="minorEastAsia"/>
          <w:snapToGrid w:val="0"/>
          <w:spacing w:val="-4"/>
          <w:sz w:val="20"/>
          <w:szCs w:val="20"/>
          <w:highlight w:val="none"/>
          <w:u w:val="single"/>
          <w:lang w:val="en-US" w:eastAsia="zh-CN"/>
        </w:rPr>
        <w:t>10</w:t>
      </w:r>
      <w:r>
        <w:rPr>
          <w:rFonts w:hint="eastAsia" w:asciiTheme="minorEastAsia" w:hAnsiTheme="minorEastAsia"/>
          <w:snapToGrid w:val="0"/>
          <w:spacing w:val="-4"/>
          <w:sz w:val="20"/>
          <w:szCs w:val="20"/>
          <w:highlight w:val="none"/>
          <w:u w:val="single"/>
        </w:rPr>
        <w:t>月</w:t>
      </w:r>
      <w:r>
        <w:rPr>
          <w:rFonts w:hint="eastAsia" w:asciiTheme="minorEastAsia" w:hAnsiTheme="minorEastAsia"/>
          <w:snapToGrid w:val="0"/>
          <w:spacing w:val="-4"/>
          <w:sz w:val="20"/>
          <w:szCs w:val="20"/>
          <w:highlight w:val="none"/>
          <w:u w:val="single"/>
          <w:lang w:val="en-US" w:eastAsia="zh-CN"/>
        </w:rPr>
        <w:t>24</w:t>
      </w:r>
      <w:r>
        <w:rPr>
          <w:rFonts w:hint="eastAsia" w:asciiTheme="minorEastAsia" w:hAnsiTheme="minorEastAsia"/>
          <w:snapToGrid w:val="0"/>
          <w:spacing w:val="-4"/>
          <w:sz w:val="20"/>
          <w:szCs w:val="20"/>
          <w:highlight w:val="none"/>
          <w:u w:val="single"/>
        </w:rPr>
        <w:t>日</w:t>
      </w:r>
      <w:r>
        <w:rPr>
          <w:rFonts w:hint="eastAsia" w:asciiTheme="minorEastAsia" w:hAnsiTheme="minorEastAsia"/>
          <w:snapToGrid w:val="0"/>
          <w:spacing w:val="-4"/>
          <w:sz w:val="20"/>
          <w:szCs w:val="20"/>
          <w:highlight w:val="none"/>
        </w:rPr>
        <w:t>。发包人将于</w:t>
      </w:r>
      <w:r>
        <w:rPr>
          <w:rFonts w:hint="eastAsia" w:asciiTheme="minorEastAsia" w:hAnsiTheme="minorEastAsia"/>
          <w:snapToGrid w:val="0"/>
          <w:spacing w:val="-4"/>
          <w:sz w:val="20"/>
          <w:szCs w:val="20"/>
          <w:highlight w:val="none"/>
          <w:u w:val="single"/>
          <w:lang w:val="en-US" w:eastAsia="zh-CN"/>
        </w:rPr>
        <w:t>2021年10月26日</w:t>
      </w:r>
      <w:r>
        <w:rPr>
          <w:rFonts w:hint="eastAsia" w:asciiTheme="minorEastAsia" w:hAnsiTheme="minorEastAsia"/>
          <w:snapToGrid w:val="0"/>
          <w:spacing w:val="-4"/>
          <w:sz w:val="20"/>
          <w:szCs w:val="20"/>
          <w:highlight w:val="none"/>
        </w:rPr>
        <w:t>在网上发布补充（答疑、澄清）文件。潜在竞包人应自行关注网站</w:t>
      </w:r>
      <w:r>
        <w:rPr>
          <w:rFonts w:hint="eastAsia" w:asciiTheme="minorEastAsia" w:hAnsiTheme="minorEastAsia"/>
          <w:snapToGrid w:val="0"/>
          <w:spacing w:val="-4"/>
          <w:sz w:val="20"/>
          <w:szCs w:val="20"/>
        </w:rPr>
        <w:t>公告，发包人不再一一通知。竞包人因自身贻误行为导致竞包失败的，责任自负。</w:t>
      </w:r>
    </w:p>
    <w:p>
      <w:pPr>
        <w:snapToGrid w:val="0"/>
        <w:spacing w:line="480" w:lineRule="auto"/>
        <w:rPr>
          <w:rFonts w:asciiTheme="minorEastAsia" w:hAnsiTheme="minorEastAsia"/>
          <w:b/>
          <w:snapToGrid w:val="0"/>
          <w:sz w:val="20"/>
          <w:szCs w:val="20"/>
          <w:highlight w:val="none"/>
        </w:rPr>
      </w:pPr>
      <w:r>
        <w:rPr>
          <w:rFonts w:hint="eastAsia" w:asciiTheme="minorEastAsia" w:hAnsiTheme="minorEastAsia"/>
          <w:b/>
          <w:snapToGrid w:val="0"/>
          <w:sz w:val="20"/>
          <w:szCs w:val="20"/>
        </w:rPr>
        <w:t>5. 竞包文件的递交</w:t>
      </w:r>
    </w:p>
    <w:p>
      <w:pPr>
        <w:snapToGrid w:val="0"/>
        <w:spacing w:line="480" w:lineRule="auto"/>
        <w:ind w:firstLine="480" w:firstLineChars="250"/>
        <w:rPr>
          <w:rFonts w:asciiTheme="minorEastAsia" w:hAnsiTheme="minorEastAsia"/>
          <w:snapToGrid w:val="0"/>
          <w:spacing w:val="-4"/>
          <w:sz w:val="20"/>
          <w:szCs w:val="20"/>
        </w:rPr>
      </w:pPr>
      <w:r>
        <w:rPr>
          <w:rFonts w:hint="eastAsia" w:asciiTheme="minorEastAsia" w:hAnsiTheme="minorEastAsia"/>
          <w:snapToGrid w:val="0"/>
          <w:spacing w:val="-4"/>
          <w:sz w:val="20"/>
          <w:szCs w:val="20"/>
          <w:highlight w:val="none"/>
        </w:rPr>
        <w:t>5.1竞包文件递交的截止时间（竞包截止时间，下同）为</w:t>
      </w:r>
      <w:r>
        <w:rPr>
          <w:rFonts w:hint="eastAsia" w:asciiTheme="minorEastAsia" w:hAnsiTheme="minorEastAsia"/>
          <w:snapToGrid w:val="0"/>
          <w:spacing w:val="-4"/>
          <w:sz w:val="20"/>
          <w:szCs w:val="20"/>
          <w:highlight w:val="none"/>
          <w:u w:val="single"/>
          <w:lang w:val="en-US" w:eastAsia="zh-CN"/>
        </w:rPr>
        <w:t>2021年10月29日09时30分。</w:t>
      </w:r>
      <w:r>
        <w:rPr>
          <w:rFonts w:hint="eastAsia" w:asciiTheme="minorEastAsia" w:hAnsiTheme="minorEastAsia"/>
          <w:snapToGrid w:val="0"/>
          <w:spacing w:val="-4"/>
          <w:sz w:val="20"/>
          <w:szCs w:val="20"/>
          <w:highlight w:val="none"/>
        </w:rPr>
        <w:t>竞包</w:t>
      </w:r>
      <w:r>
        <w:rPr>
          <w:rFonts w:hint="eastAsia" w:asciiTheme="minorEastAsia" w:hAnsiTheme="minorEastAsia"/>
          <w:snapToGrid w:val="0"/>
          <w:spacing w:val="-4"/>
          <w:sz w:val="20"/>
          <w:szCs w:val="20"/>
        </w:rPr>
        <w:t>人应在竞包截止时间之前，登陆湖州市公共资源交易信息网—湖州市限额以下平台--交易主体登录—电子交易平台—上传竞包文件模块，上传“CA加密后的电子竞包文件”。</w:t>
      </w:r>
    </w:p>
    <w:p>
      <w:pPr>
        <w:snapToGrid w:val="0"/>
        <w:spacing w:line="480" w:lineRule="auto"/>
        <w:ind w:firstLine="480" w:firstLineChars="250"/>
        <w:rPr>
          <w:rFonts w:asciiTheme="minorEastAsia" w:hAnsiTheme="minorEastAsia"/>
          <w:snapToGrid w:val="0"/>
          <w:spacing w:val="-4"/>
          <w:sz w:val="20"/>
          <w:szCs w:val="20"/>
        </w:rPr>
      </w:pPr>
      <w:r>
        <w:rPr>
          <w:rFonts w:hint="eastAsia" w:asciiTheme="minorEastAsia" w:hAnsiTheme="minorEastAsia"/>
          <w:snapToGrid w:val="0"/>
          <w:spacing w:val="-4"/>
          <w:sz w:val="20"/>
          <w:szCs w:val="20"/>
        </w:rPr>
        <w:t>5.2逾期上传电子竞包文件的，发包人不予受理。</w:t>
      </w:r>
    </w:p>
    <w:p>
      <w:pPr>
        <w:snapToGrid w:val="0"/>
        <w:spacing w:line="480" w:lineRule="auto"/>
        <w:rPr>
          <w:rFonts w:asciiTheme="minorEastAsia" w:hAnsiTheme="minorEastAsia"/>
          <w:b/>
          <w:snapToGrid w:val="0"/>
          <w:sz w:val="20"/>
          <w:szCs w:val="20"/>
        </w:rPr>
      </w:pPr>
      <w:r>
        <w:rPr>
          <w:rFonts w:hint="eastAsia" w:asciiTheme="minorEastAsia" w:hAnsiTheme="minorEastAsia"/>
          <w:b/>
          <w:snapToGrid w:val="0"/>
          <w:sz w:val="20"/>
          <w:szCs w:val="20"/>
        </w:rPr>
        <w:t>6. 发布公告的媒体</w:t>
      </w:r>
    </w:p>
    <w:p>
      <w:pPr>
        <w:snapToGrid w:val="0"/>
        <w:spacing w:line="480" w:lineRule="auto"/>
        <w:ind w:firstLine="450" w:firstLineChars="225"/>
        <w:rPr>
          <w:rFonts w:asciiTheme="minorEastAsia" w:hAnsiTheme="minorEastAsia"/>
          <w:snapToGrid w:val="0"/>
          <w:sz w:val="20"/>
          <w:szCs w:val="20"/>
        </w:rPr>
      </w:pPr>
      <w:r>
        <w:rPr>
          <w:rFonts w:hint="eastAsia" w:asciiTheme="minorEastAsia" w:hAnsiTheme="minorEastAsia"/>
          <w:snapToGrid w:val="0"/>
          <w:sz w:val="20"/>
          <w:szCs w:val="20"/>
        </w:rPr>
        <w:t>本次发包公告同时在</w:t>
      </w:r>
      <w:r>
        <w:rPr>
          <w:rFonts w:hint="eastAsia" w:ascii="宋体" w:hAnsi="宋体" w:eastAsia="宋体" w:cs="宋体"/>
          <w:b/>
          <w:sz w:val="20"/>
          <w:szCs w:val="20"/>
        </w:rPr>
        <w:t>湖州市公共资源交易网中的湖州市限额发包平台http://49.4.53.110/hzfront/；湖州市南浔区公共资源交易中心（http://ggzy.nanxun.gov.cn/）上发布</w:t>
      </w:r>
      <w:r>
        <w:rPr>
          <w:rFonts w:hint="eastAsia" w:asciiTheme="minorEastAsia" w:hAnsiTheme="minorEastAsia"/>
          <w:snapToGrid w:val="0"/>
          <w:sz w:val="20"/>
          <w:szCs w:val="20"/>
        </w:rPr>
        <w:t>。</w:t>
      </w:r>
    </w:p>
    <w:p>
      <w:pPr>
        <w:pStyle w:val="5"/>
        <w:tabs>
          <w:tab w:val="left" w:pos="4830"/>
        </w:tabs>
        <w:snapToGrid w:val="0"/>
        <w:spacing w:line="480" w:lineRule="auto"/>
        <w:ind w:firstLine="0"/>
        <w:jc w:val="left"/>
        <w:rPr>
          <w:rFonts w:asciiTheme="minorEastAsia" w:hAnsiTheme="minorEastAsia" w:eastAsiaTheme="minorEastAsia"/>
          <w:snapToGrid w:val="0"/>
          <w:sz w:val="20"/>
          <w:szCs w:val="20"/>
        </w:rPr>
      </w:pPr>
      <w:r>
        <w:rPr>
          <w:rFonts w:hint="eastAsia" w:cs="宋体" w:asciiTheme="minorEastAsia" w:hAnsiTheme="minorEastAsia" w:eastAsiaTheme="minorEastAsia"/>
          <w:b/>
          <w:bCs/>
          <w:snapToGrid w:val="0"/>
          <w:sz w:val="20"/>
          <w:szCs w:val="20"/>
        </w:rPr>
        <w:t>7．联系方式</w:t>
      </w:r>
    </w:p>
    <w:p>
      <w:pPr>
        <w:snapToGrid w:val="0"/>
        <w:spacing w:line="480" w:lineRule="auto"/>
        <w:rPr>
          <w:rFonts w:hint="eastAsia" w:cs="宋体" w:asciiTheme="minorEastAsia" w:hAnsiTheme="minorEastAsia" w:eastAsiaTheme="minorEastAsia"/>
          <w:snapToGrid w:val="0"/>
          <w:sz w:val="20"/>
          <w:szCs w:val="20"/>
        </w:rPr>
      </w:pPr>
      <w:r>
        <w:rPr>
          <w:rFonts w:hint="eastAsia" w:cs="宋体" w:asciiTheme="minorEastAsia" w:hAnsiTheme="minorEastAsia" w:eastAsiaTheme="minorEastAsia"/>
          <w:snapToGrid w:val="0"/>
          <w:sz w:val="20"/>
          <w:szCs w:val="20"/>
        </w:rPr>
        <w:t>发包人：</w:t>
      </w:r>
      <w:r>
        <w:rPr>
          <w:rFonts w:hint="eastAsia" w:cs="宋体" w:asciiTheme="minorEastAsia" w:hAnsiTheme="minorEastAsia"/>
          <w:snapToGrid w:val="0"/>
          <w:sz w:val="20"/>
          <w:szCs w:val="20"/>
          <w:lang w:eastAsia="zh-CN"/>
        </w:rPr>
        <w:t xml:space="preserve"> 湖州市南浔区双林镇雉头村村股份经济合作社</w:t>
      </w:r>
      <w:r>
        <w:rPr>
          <w:rFonts w:hint="eastAsia" w:cs="宋体" w:asciiTheme="minorEastAsia" w:hAnsiTheme="minorEastAsia" w:eastAsiaTheme="minorEastAsia"/>
          <w:snapToGrid w:val="0"/>
          <w:sz w:val="20"/>
          <w:szCs w:val="20"/>
        </w:rPr>
        <w:t xml:space="preserve"> </w:t>
      </w:r>
    </w:p>
    <w:p>
      <w:pPr>
        <w:snapToGrid w:val="0"/>
        <w:spacing w:line="480" w:lineRule="auto"/>
        <w:rPr>
          <w:rFonts w:hint="eastAsia" w:cs="宋体" w:asciiTheme="minorEastAsia" w:hAnsiTheme="minorEastAsia"/>
          <w:snapToGrid w:val="0"/>
          <w:sz w:val="20"/>
          <w:szCs w:val="20"/>
          <w:highlight w:val="none"/>
          <w:lang w:val="en-US" w:eastAsia="zh-CN"/>
        </w:rPr>
      </w:pPr>
      <w:r>
        <w:rPr>
          <w:rFonts w:hint="eastAsia" w:cs="宋体" w:asciiTheme="minorEastAsia" w:hAnsiTheme="minorEastAsia" w:eastAsiaTheme="minorEastAsia"/>
          <w:snapToGrid w:val="0"/>
          <w:sz w:val="20"/>
          <w:szCs w:val="20"/>
        </w:rPr>
        <w:t>地址：</w:t>
      </w:r>
      <w:r>
        <w:rPr>
          <w:rFonts w:hint="eastAsia" w:cs="宋体" w:asciiTheme="minorEastAsia" w:hAnsiTheme="minorEastAsia"/>
          <w:snapToGrid w:val="0"/>
          <w:sz w:val="20"/>
          <w:szCs w:val="20"/>
          <w:lang w:eastAsia="zh-CN"/>
        </w:rPr>
        <w:t xml:space="preserve">  湖州市南浔区双林镇雉头村</w:t>
      </w:r>
      <w:r>
        <w:rPr>
          <w:rFonts w:hint="eastAsia" w:cs="宋体" w:asciiTheme="minorEastAsia" w:hAnsiTheme="minorEastAsia"/>
          <w:snapToGrid w:val="0"/>
          <w:sz w:val="20"/>
          <w:szCs w:val="20"/>
          <w:lang w:val="en-US" w:eastAsia="zh-CN"/>
        </w:rPr>
        <w:t xml:space="preserve">     </w:t>
      </w:r>
      <w:r>
        <w:rPr>
          <w:rFonts w:hint="eastAsia" w:cs="宋体" w:asciiTheme="minorEastAsia" w:hAnsiTheme="minorEastAsia" w:eastAsiaTheme="minorEastAsia"/>
          <w:snapToGrid w:val="0"/>
          <w:sz w:val="20"/>
          <w:szCs w:val="20"/>
        </w:rPr>
        <w:t>联系人：</w:t>
      </w:r>
      <w:r>
        <w:rPr>
          <w:rFonts w:hint="eastAsia" w:cs="宋体" w:asciiTheme="minorEastAsia" w:hAnsiTheme="minorEastAsia"/>
          <w:snapToGrid w:val="0"/>
          <w:sz w:val="20"/>
          <w:szCs w:val="20"/>
          <w:lang w:eastAsia="zh-CN"/>
        </w:rPr>
        <w:t>杨</w:t>
      </w:r>
      <w:r>
        <w:rPr>
          <w:rFonts w:hint="eastAsia" w:cs="宋体" w:asciiTheme="minorEastAsia" w:hAnsiTheme="minorEastAsia" w:eastAsiaTheme="minorEastAsia"/>
          <w:snapToGrid w:val="0"/>
          <w:sz w:val="20"/>
          <w:szCs w:val="20"/>
          <w:highlight w:val="none"/>
        </w:rPr>
        <w:t xml:space="preserve">先生 </w:t>
      </w:r>
      <w:r>
        <w:rPr>
          <w:rFonts w:hint="eastAsia" w:cs="宋体" w:asciiTheme="minorEastAsia" w:hAnsiTheme="minorEastAsia"/>
          <w:snapToGrid w:val="0"/>
          <w:sz w:val="20"/>
          <w:szCs w:val="20"/>
          <w:lang w:val="en-US" w:eastAsia="zh-CN"/>
        </w:rPr>
        <w:t xml:space="preserve">  </w:t>
      </w:r>
      <w:r>
        <w:rPr>
          <w:rFonts w:hint="eastAsia" w:cs="宋体" w:asciiTheme="minorEastAsia" w:hAnsiTheme="minorEastAsia" w:eastAsiaTheme="minorEastAsia"/>
          <w:snapToGrid w:val="0"/>
          <w:sz w:val="20"/>
          <w:szCs w:val="20"/>
        </w:rPr>
        <w:t xml:space="preserve"> 电话：</w:t>
      </w:r>
      <w:r>
        <w:rPr>
          <w:rFonts w:hint="eastAsia" w:cs="宋体" w:asciiTheme="minorEastAsia" w:hAnsiTheme="minorEastAsia"/>
          <w:snapToGrid w:val="0"/>
          <w:sz w:val="20"/>
          <w:szCs w:val="20"/>
          <w:lang w:val="en-US" w:eastAsia="zh-CN"/>
        </w:rPr>
        <w:t>0572-</w:t>
      </w:r>
      <w:r>
        <w:rPr>
          <w:rFonts w:hint="eastAsia" w:cs="宋体" w:asciiTheme="minorEastAsia" w:hAnsiTheme="minorEastAsia"/>
          <w:snapToGrid w:val="0"/>
          <w:sz w:val="20"/>
          <w:szCs w:val="20"/>
          <w:highlight w:val="none"/>
          <w:lang w:val="en-US" w:eastAsia="zh-CN"/>
        </w:rPr>
        <w:t>3626116</w:t>
      </w:r>
    </w:p>
    <w:p>
      <w:pPr>
        <w:snapToGrid w:val="0"/>
        <w:spacing w:line="480" w:lineRule="auto"/>
        <w:rPr>
          <w:rFonts w:hint="eastAsia" w:cs="宋体" w:asciiTheme="minorEastAsia" w:hAnsiTheme="minorEastAsia" w:eastAsiaTheme="minorEastAsia"/>
          <w:snapToGrid w:val="0"/>
          <w:sz w:val="20"/>
          <w:szCs w:val="20"/>
          <w:lang w:eastAsia="zh-CN"/>
        </w:rPr>
      </w:pPr>
      <w:r>
        <w:rPr>
          <w:rFonts w:hint="eastAsia" w:cs="宋体" w:asciiTheme="minorEastAsia" w:hAnsiTheme="minorEastAsia" w:eastAsiaTheme="minorEastAsia"/>
          <w:snapToGrid w:val="0"/>
          <w:sz w:val="20"/>
          <w:szCs w:val="20"/>
        </w:rPr>
        <w:t>代理机构：</w:t>
      </w:r>
      <w:r>
        <w:rPr>
          <w:rFonts w:hint="eastAsia" w:cs="宋体" w:asciiTheme="minorEastAsia" w:hAnsiTheme="minorEastAsia"/>
          <w:snapToGrid w:val="0"/>
          <w:sz w:val="20"/>
          <w:szCs w:val="20"/>
          <w:lang w:eastAsia="zh-CN"/>
        </w:rPr>
        <w:t>浙江建通工程建设管理有限公司</w:t>
      </w:r>
    </w:p>
    <w:p>
      <w:pPr>
        <w:snapToGrid w:val="0"/>
        <w:spacing w:line="480" w:lineRule="auto"/>
        <w:rPr>
          <w:rFonts w:hint="eastAsia" w:cs="宋体" w:asciiTheme="minorEastAsia" w:hAnsiTheme="minorEastAsia"/>
          <w:snapToGrid w:val="0"/>
          <w:sz w:val="20"/>
          <w:szCs w:val="20"/>
          <w:lang w:val="en-US" w:eastAsia="zh-CN"/>
        </w:rPr>
      </w:pPr>
      <w:r>
        <w:rPr>
          <w:rFonts w:hint="eastAsia" w:cs="宋体" w:asciiTheme="minorEastAsia" w:hAnsiTheme="minorEastAsia" w:eastAsiaTheme="minorEastAsia"/>
          <w:snapToGrid w:val="0"/>
          <w:sz w:val="20"/>
          <w:szCs w:val="20"/>
        </w:rPr>
        <w:t>地址：湖州市南浔区南浔镇泰安路282号</w:t>
      </w:r>
      <w:r>
        <w:rPr>
          <w:rFonts w:hint="eastAsia" w:cs="宋体" w:asciiTheme="minorEastAsia" w:hAnsiTheme="minorEastAsia"/>
          <w:snapToGrid w:val="0"/>
          <w:sz w:val="20"/>
          <w:szCs w:val="20"/>
          <w:lang w:val="en-US" w:eastAsia="zh-CN"/>
        </w:rPr>
        <w:t xml:space="preserve">  </w:t>
      </w:r>
      <w:r>
        <w:rPr>
          <w:rFonts w:hint="eastAsia" w:cs="宋体" w:asciiTheme="minorEastAsia" w:hAnsiTheme="minorEastAsia" w:eastAsiaTheme="minorEastAsia"/>
          <w:snapToGrid w:val="0"/>
          <w:sz w:val="20"/>
          <w:szCs w:val="20"/>
        </w:rPr>
        <w:t>联系人：</w:t>
      </w:r>
      <w:r>
        <w:rPr>
          <w:rFonts w:hint="eastAsia" w:cs="宋体" w:asciiTheme="minorEastAsia" w:hAnsiTheme="minorEastAsia"/>
          <w:snapToGrid w:val="0"/>
          <w:sz w:val="20"/>
          <w:szCs w:val="20"/>
          <w:lang w:val="en-US" w:eastAsia="zh-CN"/>
        </w:rPr>
        <w:t xml:space="preserve">沈先生    </w:t>
      </w:r>
      <w:r>
        <w:rPr>
          <w:rFonts w:hint="eastAsia" w:cs="宋体" w:asciiTheme="minorEastAsia" w:hAnsiTheme="minorEastAsia" w:eastAsiaTheme="minorEastAsia"/>
          <w:snapToGrid w:val="0"/>
          <w:sz w:val="20"/>
          <w:szCs w:val="20"/>
        </w:rPr>
        <w:t>电话：0572-</w:t>
      </w:r>
      <w:r>
        <w:rPr>
          <w:rFonts w:hint="eastAsia" w:cs="宋体" w:asciiTheme="minorEastAsia" w:hAnsiTheme="minorEastAsia"/>
          <w:snapToGrid w:val="0"/>
          <w:sz w:val="20"/>
          <w:szCs w:val="20"/>
          <w:lang w:val="en-US" w:eastAsia="zh-CN"/>
        </w:rPr>
        <w:t>3827122</w:t>
      </w:r>
    </w:p>
    <w:p>
      <w:pPr>
        <w:snapToGrid w:val="0"/>
        <w:spacing w:line="480" w:lineRule="auto"/>
        <w:rPr>
          <w:rFonts w:hint="eastAsia" w:cs="宋体" w:asciiTheme="minorEastAsia" w:hAnsiTheme="minorEastAsia" w:eastAsiaTheme="minorEastAsia"/>
          <w:snapToGrid w:val="0"/>
          <w:sz w:val="20"/>
          <w:szCs w:val="20"/>
        </w:rPr>
      </w:pPr>
      <w:r>
        <w:rPr>
          <w:rFonts w:hint="eastAsia" w:cs="宋体" w:asciiTheme="minorEastAsia" w:hAnsiTheme="minorEastAsia" w:eastAsiaTheme="minorEastAsia"/>
          <w:snapToGrid w:val="0"/>
          <w:sz w:val="20"/>
          <w:szCs w:val="20"/>
        </w:rPr>
        <w:t>发包监督小组：</w:t>
      </w:r>
      <w:r>
        <w:rPr>
          <w:rFonts w:hint="eastAsia" w:cs="宋体" w:asciiTheme="minorEastAsia" w:hAnsiTheme="minorEastAsia"/>
          <w:snapToGrid w:val="0"/>
          <w:sz w:val="20"/>
          <w:szCs w:val="20"/>
          <w:lang w:eastAsia="zh-CN"/>
        </w:rPr>
        <w:t xml:space="preserve">湖州市南浔区双林镇雉头村村股份经济合作社发包监督小组 </w:t>
      </w:r>
    </w:p>
    <w:p>
      <w:pPr>
        <w:snapToGrid w:val="0"/>
        <w:spacing w:line="480" w:lineRule="auto"/>
        <w:rPr>
          <w:rFonts w:hint="default" w:cs="宋体" w:asciiTheme="minorEastAsia" w:hAnsiTheme="minorEastAsia" w:eastAsiaTheme="minorEastAsia"/>
          <w:snapToGrid w:val="0"/>
          <w:sz w:val="20"/>
          <w:szCs w:val="20"/>
          <w:highlight w:val="red"/>
          <w:lang w:val="en-US" w:eastAsia="zh-CN"/>
        </w:rPr>
      </w:pPr>
      <w:r>
        <w:rPr>
          <w:rFonts w:hint="eastAsia" w:cs="宋体" w:asciiTheme="minorEastAsia" w:hAnsiTheme="minorEastAsia" w:eastAsiaTheme="minorEastAsia"/>
          <w:snapToGrid w:val="0"/>
          <w:sz w:val="20"/>
          <w:szCs w:val="20"/>
        </w:rPr>
        <w:t>地址：</w:t>
      </w:r>
      <w:r>
        <w:rPr>
          <w:rFonts w:hint="eastAsia" w:cs="宋体" w:asciiTheme="minorEastAsia" w:hAnsiTheme="minorEastAsia"/>
          <w:snapToGrid w:val="0"/>
          <w:sz w:val="20"/>
          <w:szCs w:val="20"/>
          <w:lang w:eastAsia="zh-CN"/>
        </w:rPr>
        <w:t xml:space="preserve"> 湖州市南浔区双林镇雉头村</w:t>
      </w:r>
      <w:r>
        <w:rPr>
          <w:rFonts w:hint="eastAsia" w:cs="宋体" w:asciiTheme="minorEastAsia" w:hAnsiTheme="minorEastAsia"/>
          <w:snapToGrid w:val="0"/>
          <w:sz w:val="20"/>
          <w:szCs w:val="20"/>
          <w:lang w:val="en-US" w:eastAsia="zh-CN"/>
        </w:rPr>
        <w:t xml:space="preserve"> </w:t>
      </w:r>
      <w:r>
        <w:rPr>
          <w:rFonts w:hint="eastAsia" w:cs="宋体" w:asciiTheme="minorEastAsia" w:hAnsiTheme="minorEastAsia"/>
          <w:snapToGrid w:val="0"/>
          <w:sz w:val="20"/>
          <w:szCs w:val="20"/>
          <w:lang w:eastAsia="zh-CN"/>
        </w:rPr>
        <w:t xml:space="preserve"> </w:t>
      </w:r>
      <w:r>
        <w:rPr>
          <w:rFonts w:hint="eastAsia" w:cs="宋体" w:asciiTheme="minorEastAsia" w:hAnsiTheme="minorEastAsia"/>
          <w:snapToGrid w:val="0"/>
          <w:sz w:val="20"/>
          <w:szCs w:val="20"/>
          <w:highlight w:val="none"/>
          <w:lang w:val="en-US" w:eastAsia="zh-CN"/>
        </w:rPr>
        <w:t xml:space="preserve">   </w:t>
      </w:r>
      <w:r>
        <w:rPr>
          <w:rFonts w:hint="eastAsia" w:cs="宋体" w:asciiTheme="minorEastAsia" w:hAnsiTheme="minorEastAsia" w:eastAsiaTheme="minorEastAsia"/>
          <w:snapToGrid w:val="0"/>
          <w:sz w:val="20"/>
          <w:szCs w:val="20"/>
          <w:highlight w:val="none"/>
        </w:rPr>
        <w:t>联系人：</w:t>
      </w:r>
      <w:r>
        <w:rPr>
          <w:rFonts w:hint="eastAsia" w:cs="宋体" w:asciiTheme="minorEastAsia" w:hAnsiTheme="minorEastAsia"/>
          <w:snapToGrid w:val="0"/>
          <w:sz w:val="20"/>
          <w:szCs w:val="20"/>
          <w:highlight w:val="none"/>
          <w:lang w:eastAsia="zh-CN"/>
        </w:rPr>
        <w:t>沈先生</w:t>
      </w:r>
      <w:r>
        <w:rPr>
          <w:rFonts w:hint="eastAsia" w:cs="宋体" w:asciiTheme="minorEastAsia" w:hAnsiTheme="minorEastAsia" w:eastAsiaTheme="minorEastAsia"/>
          <w:snapToGrid w:val="0"/>
          <w:sz w:val="20"/>
          <w:szCs w:val="20"/>
          <w:highlight w:val="none"/>
        </w:rPr>
        <w:t xml:space="preserve"> </w:t>
      </w:r>
      <w:r>
        <w:rPr>
          <w:rFonts w:hint="eastAsia" w:cs="宋体" w:asciiTheme="minorEastAsia" w:hAnsiTheme="minorEastAsia"/>
          <w:snapToGrid w:val="0"/>
          <w:sz w:val="20"/>
          <w:szCs w:val="20"/>
          <w:highlight w:val="none"/>
          <w:lang w:val="en-US" w:eastAsia="zh-CN"/>
        </w:rPr>
        <w:t xml:space="preserve">  </w:t>
      </w:r>
      <w:r>
        <w:rPr>
          <w:rFonts w:hint="eastAsia" w:cs="宋体" w:asciiTheme="minorEastAsia" w:hAnsiTheme="minorEastAsia" w:eastAsiaTheme="minorEastAsia"/>
          <w:snapToGrid w:val="0"/>
          <w:sz w:val="20"/>
          <w:szCs w:val="20"/>
          <w:highlight w:val="none"/>
        </w:rPr>
        <w:t xml:space="preserve"> 电话：</w:t>
      </w:r>
      <w:r>
        <w:rPr>
          <w:rFonts w:hint="eastAsia" w:cs="宋体" w:asciiTheme="minorEastAsia" w:hAnsiTheme="minorEastAsia"/>
          <w:snapToGrid w:val="0"/>
          <w:sz w:val="20"/>
          <w:szCs w:val="20"/>
          <w:highlight w:val="none"/>
          <w:lang w:val="en-US" w:eastAsia="zh-CN"/>
        </w:rPr>
        <w:t>13819288267</w:t>
      </w:r>
    </w:p>
    <w:p>
      <w:pPr>
        <w:snapToGrid w:val="0"/>
        <w:spacing w:line="480" w:lineRule="auto"/>
        <w:rPr>
          <w:rFonts w:asciiTheme="minorEastAsia" w:hAnsiTheme="minorEastAsia"/>
          <w:b/>
          <w:snapToGrid w:val="0"/>
          <w:sz w:val="20"/>
          <w:szCs w:val="20"/>
        </w:rPr>
      </w:pPr>
      <w:r>
        <w:rPr>
          <w:rFonts w:hint="eastAsia" w:asciiTheme="minorEastAsia" w:hAnsiTheme="minorEastAsia"/>
          <w:b/>
          <w:snapToGrid w:val="0"/>
          <w:sz w:val="20"/>
          <w:szCs w:val="20"/>
        </w:rPr>
        <w:t>8. 软件技术支持</w:t>
      </w:r>
    </w:p>
    <w:p>
      <w:pPr>
        <w:snapToGrid w:val="0"/>
        <w:spacing w:line="480" w:lineRule="auto"/>
        <w:rPr>
          <w:rFonts w:hint="eastAsia" w:cs="宋体" w:asciiTheme="minorEastAsia" w:hAnsiTheme="minorEastAsia" w:eastAsiaTheme="minorEastAsia"/>
          <w:snapToGrid w:val="0"/>
          <w:sz w:val="20"/>
          <w:szCs w:val="20"/>
        </w:rPr>
      </w:pPr>
      <w:r>
        <w:rPr>
          <w:rFonts w:hint="eastAsia" w:cs="宋体" w:asciiTheme="minorEastAsia" w:hAnsiTheme="minorEastAsia" w:eastAsiaTheme="minorEastAsia"/>
          <w:snapToGrid w:val="0"/>
          <w:sz w:val="20"/>
          <w:szCs w:val="20"/>
        </w:rPr>
        <w:t>联 系 人：国泰新点客服 </w:t>
      </w:r>
      <w:r>
        <w:rPr>
          <w:rFonts w:hint="eastAsia" w:cs="宋体" w:asciiTheme="minorEastAsia" w:hAnsiTheme="minorEastAsia"/>
          <w:snapToGrid w:val="0"/>
          <w:sz w:val="20"/>
          <w:szCs w:val="20"/>
          <w:lang w:val="en-US" w:eastAsia="zh-CN"/>
        </w:rPr>
        <w:t xml:space="preserve">   </w:t>
      </w:r>
      <w:r>
        <w:rPr>
          <w:rFonts w:hint="eastAsia" w:cs="宋体" w:asciiTheme="minorEastAsia" w:hAnsiTheme="minorEastAsia" w:eastAsiaTheme="minorEastAsia"/>
          <w:snapToGrid w:val="0"/>
          <w:sz w:val="20"/>
          <w:szCs w:val="20"/>
        </w:rPr>
        <w:t>电 话：400980000</w:t>
      </w:r>
    </w:p>
    <w:p>
      <w:pPr>
        <w:snapToGrid w:val="0"/>
        <w:spacing w:line="480" w:lineRule="auto"/>
        <w:rPr>
          <w:rFonts w:hint="eastAsia" w:cs="宋体" w:asciiTheme="minorEastAsia" w:hAnsiTheme="minorEastAsia" w:eastAsiaTheme="minorEastAsia"/>
          <w:snapToGrid w:val="0"/>
          <w:sz w:val="20"/>
          <w:szCs w:val="20"/>
        </w:rPr>
      </w:pPr>
      <w:r>
        <w:rPr>
          <w:rFonts w:hint="eastAsia" w:cs="宋体" w:asciiTheme="minorEastAsia" w:hAnsiTheme="minorEastAsia" w:eastAsiaTheme="minorEastAsia"/>
          <w:snapToGrid w:val="0"/>
          <w:sz w:val="20"/>
          <w:szCs w:val="20"/>
        </w:rPr>
        <w:t>联 系 人：国泰新点     </w:t>
      </w:r>
      <w:r>
        <w:rPr>
          <w:rFonts w:hint="eastAsia" w:cs="宋体" w:asciiTheme="minorEastAsia" w:hAnsiTheme="minorEastAsia"/>
          <w:snapToGrid w:val="0"/>
          <w:sz w:val="20"/>
          <w:szCs w:val="20"/>
          <w:lang w:val="en-US" w:eastAsia="zh-CN"/>
        </w:rPr>
        <w:t xml:space="preserve">   </w:t>
      </w:r>
      <w:r>
        <w:rPr>
          <w:rFonts w:hint="eastAsia" w:cs="宋体" w:asciiTheme="minorEastAsia" w:hAnsiTheme="minorEastAsia" w:eastAsiaTheme="minorEastAsia"/>
          <w:snapToGrid w:val="0"/>
          <w:sz w:val="20"/>
          <w:szCs w:val="20"/>
        </w:rPr>
        <w:t>电 话：0572-2220028</w:t>
      </w:r>
    </w:p>
    <w:p>
      <w:pPr>
        <w:snapToGrid w:val="0"/>
        <w:spacing w:line="480" w:lineRule="auto"/>
        <w:rPr>
          <w:rFonts w:hint="eastAsia" w:cs="宋体" w:asciiTheme="minorEastAsia" w:hAnsiTheme="minorEastAsia" w:eastAsiaTheme="minorEastAsia"/>
          <w:snapToGrid w:val="0"/>
          <w:sz w:val="20"/>
          <w:szCs w:val="20"/>
        </w:rPr>
      </w:pPr>
      <w:r>
        <w:rPr>
          <w:rFonts w:hint="eastAsia" w:cs="宋体" w:asciiTheme="minorEastAsia" w:hAnsiTheme="minorEastAsia" w:eastAsiaTheme="minorEastAsia"/>
          <w:snapToGrid w:val="0"/>
          <w:sz w:val="20"/>
          <w:szCs w:val="20"/>
        </w:rPr>
        <w:t xml:space="preserve">联 系 人：施展（品茗 ） </w:t>
      </w:r>
      <w:r>
        <w:rPr>
          <w:rFonts w:hint="eastAsia" w:cs="宋体" w:asciiTheme="minorEastAsia" w:hAnsiTheme="minorEastAsia"/>
          <w:snapToGrid w:val="0"/>
          <w:sz w:val="20"/>
          <w:szCs w:val="20"/>
          <w:lang w:val="en-US" w:eastAsia="zh-CN"/>
        </w:rPr>
        <w:t xml:space="preserve"> </w:t>
      </w:r>
      <w:r>
        <w:rPr>
          <w:rFonts w:hint="eastAsia" w:cs="宋体" w:asciiTheme="minorEastAsia" w:hAnsiTheme="minorEastAsia" w:eastAsiaTheme="minorEastAsia"/>
          <w:snapToGrid w:val="0"/>
          <w:sz w:val="20"/>
          <w:szCs w:val="20"/>
        </w:rPr>
        <w:t xml:space="preserve"> 电  话：13857254002</w:t>
      </w:r>
    </w:p>
    <w:p>
      <w:pPr>
        <w:pStyle w:val="22"/>
        <w:adjustRightInd w:val="0"/>
        <w:snapToGrid w:val="0"/>
        <w:spacing w:beforeAutospacing="0" w:afterAutospacing="0" w:line="480" w:lineRule="auto"/>
        <w:jc w:val="both"/>
        <w:rPr>
          <w:rFonts w:hint="eastAsia" w:cs="宋体" w:asciiTheme="minorEastAsia" w:hAnsiTheme="minorEastAsia" w:eastAsiaTheme="minorEastAsia"/>
          <w:b/>
          <w:bCs/>
          <w:snapToGrid w:val="0"/>
          <w:sz w:val="21"/>
          <w:szCs w:val="21"/>
        </w:rPr>
      </w:pPr>
      <w:r>
        <w:rPr>
          <w:rFonts w:hint="eastAsia" w:ascii="宋体" w:hAnsi="宋体" w:eastAsia="宋体" w:cs="宋体"/>
          <w:b/>
          <w:bCs/>
          <w:sz w:val="20"/>
          <w:szCs w:val="20"/>
        </w:rPr>
        <w:t>远程不见面开标：</w:t>
      </w:r>
      <w:r>
        <w:rPr>
          <w:rFonts w:hint="eastAsia" w:ascii="宋体" w:hAnsi="宋体" w:eastAsia="宋体" w:cs="宋体"/>
          <w:bCs/>
          <w:sz w:val="20"/>
          <w:szCs w:val="20"/>
        </w:rPr>
        <w:t>是指将传统的开标场所搬到网上，发包人、竞包人只需登录网上不见面开标大厅，无需到竞包会议现场参与即可进行竞包文件在线解密、竞包人在线质疑、发包人在线回复等操作。</w:t>
      </w:r>
    </w:p>
    <w:p>
      <w:pPr>
        <w:pStyle w:val="5"/>
        <w:tabs>
          <w:tab w:val="left" w:pos="4830"/>
        </w:tabs>
        <w:snapToGrid w:val="0"/>
        <w:spacing w:line="480" w:lineRule="auto"/>
        <w:ind w:firstLine="0"/>
        <w:jc w:val="center"/>
        <w:rPr>
          <w:rFonts w:hint="eastAsia" w:cs="宋体" w:asciiTheme="minorEastAsia" w:hAnsiTheme="minorEastAsia" w:eastAsiaTheme="minorEastAsia"/>
          <w:b/>
          <w:bCs/>
          <w:snapToGrid w:val="0"/>
          <w:sz w:val="21"/>
          <w:szCs w:val="21"/>
        </w:rPr>
      </w:pPr>
    </w:p>
    <w:p>
      <w:pPr>
        <w:pStyle w:val="5"/>
        <w:tabs>
          <w:tab w:val="left" w:pos="4830"/>
        </w:tabs>
        <w:snapToGrid w:val="0"/>
        <w:spacing w:line="480" w:lineRule="auto"/>
        <w:ind w:firstLine="0"/>
        <w:jc w:val="center"/>
        <w:rPr>
          <w:rFonts w:hint="eastAsia" w:cs="宋体" w:asciiTheme="minorEastAsia" w:hAnsiTheme="minorEastAsia" w:eastAsiaTheme="minorEastAsia"/>
          <w:b/>
          <w:bCs/>
          <w:snapToGrid w:val="0"/>
          <w:sz w:val="21"/>
          <w:szCs w:val="21"/>
        </w:rPr>
      </w:pPr>
    </w:p>
    <w:p>
      <w:pPr>
        <w:pStyle w:val="5"/>
        <w:tabs>
          <w:tab w:val="left" w:pos="4830"/>
        </w:tabs>
        <w:snapToGrid w:val="0"/>
        <w:spacing w:line="480" w:lineRule="auto"/>
        <w:ind w:firstLine="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napToGrid w:val="0"/>
          <w:sz w:val="21"/>
          <w:szCs w:val="21"/>
        </w:rPr>
        <w:t>竞包人资格条件要求附表</w:t>
      </w:r>
    </w:p>
    <w:tbl>
      <w:tblPr>
        <w:tblStyle w:val="23"/>
        <w:tblW w:w="9313" w:type="dxa"/>
        <w:tblInd w:w="-5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68" w:type="dxa"/>
            <w:tcBorders>
              <w:top w:val="single" w:color="auto" w:sz="8"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序号</w:t>
            </w:r>
          </w:p>
        </w:tc>
        <w:tc>
          <w:tcPr>
            <w:tcW w:w="8645" w:type="dxa"/>
            <w:tcBorders>
              <w:top w:val="single" w:color="auto" w:sz="8" w:space="0"/>
              <w:left w:val="single" w:color="auto" w:sz="4" w:space="0"/>
              <w:bottom w:val="single" w:color="auto" w:sz="4" w:space="0"/>
              <w:right w:val="single" w:color="auto" w:sz="8"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资 格 条 件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一</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1</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应具备水利水电工程施工总承包叁级及以上资质（浙江省外企业须</w:t>
            </w:r>
            <w:r>
              <w:rPr>
                <w:rFonts w:hint="eastAsia" w:cs="宋体" w:asciiTheme="minorEastAsia" w:hAnsiTheme="minorEastAsia"/>
                <w:snapToGrid w:val="0"/>
                <w:kern w:val="2"/>
                <w:sz w:val="20"/>
                <w:szCs w:val="20"/>
                <w:lang w:eastAsia="zh-CN"/>
              </w:rPr>
              <w:t>在</w:t>
            </w:r>
            <w:r>
              <w:rPr>
                <w:rFonts w:hint="eastAsia" w:cs="宋体" w:asciiTheme="minorEastAsia" w:hAnsiTheme="minorEastAsia"/>
                <w:snapToGrid w:val="0"/>
                <w:kern w:val="2"/>
                <w:sz w:val="20"/>
                <w:szCs w:val="20"/>
              </w:rPr>
              <w:t>“浙江省水利建设市场信息平台”进行公示），具有有效的营业执照和安全生产许可证。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snapToGrid w:val="0"/>
                <w:kern w:val="2"/>
                <w:sz w:val="20"/>
                <w:szCs w:val="20"/>
              </w:rPr>
            </w:pPr>
            <w:r>
              <w:rPr>
                <w:rFonts w:hint="eastAsia" w:cs="宋体" w:asciiTheme="minorEastAsia" w:hAnsiTheme="minorEastAsia"/>
                <w:snapToGrid w:val="0"/>
                <w:kern w:val="2"/>
                <w:sz w:val="20"/>
                <w:szCs w:val="20"/>
              </w:rPr>
              <w:t>2</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snapToGrid w:val="0"/>
                <w:kern w:val="2"/>
                <w:sz w:val="20"/>
                <w:szCs w:val="20"/>
              </w:rPr>
            </w:pPr>
            <w:r>
              <w:rPr>
                <w:rFonts w:hint="eastAsia" w:cs="宋体" w:asciiTheme="minorEastAsia" w:hAnsiTheme="minorEastAsia"/>
                <w:snapToGrid w:val="0"/>
                <w:kern w:val="2"/>
                <w:sz w:val="20"/>
                <w:szCs w:val="20"/>
              </w:rPr>
              <w:t>发包人在定标前对拟承包单位及拟派项目负责人的行贿犯罪记录进行查询。查询网址：中国裁判文书网（https://wenshu.court.gov.cn/）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3</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应未被项目所在地区（</w:t>
            </w:r>
            <w:r>
              <w:rPr>
                <w:rFonts w:hint="eastAsia" w:cs="宋体" w:asciiTheme="minorEastAsia" w:hAnsiTheme="minorEastAsia"/>
                <w:snapToGrid w:val="0"/>
                <w:kern w:val="2"/>
                <w:sz w:val="20"/>
                <w:szCs w:val="20"/>
                <w:lang w:eastAsia="zh-CN"/>
              </w:rPr>
              <w:t>南浔区</w:t>
            </w:r>
            <w:r>
              <w:rPr>
                <w:rFonts w:hint="eastAsia" w:cs="宋体" w:asciiTheme="minorEastAsia" w:hAnsiTheme="minorEastAsia"/>
                <w:snapToGrid w:val="0"/>
                <w:kern w:val="2"/>
                <w:sz w:val="20"/>
                <w:szCs w:val="20"/>
              </w:rPr>
              <w:t>）水利建设市场限制竞包。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二</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拟派项目组主要人员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1</w:t>
            </w:r>
          </w:p>
        </w:tc>
        <w:tc>
          <w:tcPr>
            <w:tcW w:w="8645" w:type="dxa"/>
            <w:tcBorders>
              <w:top w:val="single" w:color="auto" w:sz="4" w:space="0"/>
              <w:left w:val="single" w:color="auto" w:sz="4" w:space="0"/>
              <w:bottom w:val="single" w:color="auto" w:sz="4" w:space="0"/>
              <w:right w:val="single" w:color="auto" w:sz="8" w:space="0"/>
            </w:tcBorders>
            <w:vAlign w:val="center"/>
          </w:tcPr>
          <w:p>
            <w:pPr>
              <w:spacing w:line="32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项目负责人应持有</w:t>
            </w:r>
            <w:r>
              <w:rPr>
                <w:rFonts w:hint="eastAsia" w:cs="宋体" w:asciiTheme="minorEastAsia" w:hAnsiTheme="minorEastAsia"/>
                <w:b/>
                <w:bCs/>
                <w:snapToGrid w:val="0"/>
                <w:kern w:val="2"/>
                <w:sz w:val="20"/>
                <w:szCs w:val="20"/>
                <w:u w:val="single"/>
              </w:rPr>
              <w:t>水利水电专业贰级</w:t>
            </w:r>
            <w:r>
              <w:rPr>
                <w:rFonts w:hint="eastAsia" w:cs="宋体" w:asciiTheme="minorEastAsia" w:hAnsiTheme="minorEastAsia"/>
                <w:snapToGrid w:val="0"/>
                <w:kern w:val="2"/>
                <w:sz w:val="20"/>
                <w:szCs w:val="20"/>
              </w:rPr>
              <w:t>及以上建造师注册证书，并在竞包截止日不得在其他任何在建合同工程中担任项目负责人。其他在建合同工程的开始时间为合同工程成交通知书发出之日（不通过发包方式的，开始时间为合同签订之日），结束时间为该合同工程通过验收或合同解除之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2</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项目负责人应未被项目所在地区（</w:t>
            </w:r>
            <w:r>
              <w:rPr>
                <w:rFonts w:hint="eastAsia" w:cs="宋体" w:asciiTheme="minorEastAsia" w:hAnsiTheme="minorEastAsia"/>
                <w:snapToGrid w:val="0"/>
                <w:kern w:val="2"/>
                <w:sz w:val="20"/>
                <w:szCs w:val="20"/>
                <w:lang w:eastAsia="zh-CN"/>
              </w:rPr>
              <w:t>南浔区</w:t>
            </w:r>
            <w:r>
              <w:rPr>
                <w:rFonts w:hint="eastAsia" w:cs="宋体" w:asciiTheme="minorEastAsia" w:hAnsiTheme="minorEastAsia"/>
                <w:snapToGrid w:val="0"/>
                <w:kern w:val="2"/>
                <w:sz w:val="20"/>
                <w:szCs w:val="20"/>
              </w:rPr>
              <w:t>）水利建设市场限制竞包。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3</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lang w:eastAsia="zh-CN"/>
              </w:rPr>
              <w:t>项目技术负责人应具有水利及相关专业中级及以上技术职称。职称证书未注明专业的，要求提供毕业证书（以满足水利类工程师的条件）</w:t>
            </w:r>
            <w:r>
              <w:rPr>
                <w:rFonts w:hint="eastAsia" w:cs="宋体" w:asciiTheme="minorEastAsia" w:hAnsiTheme="minorEastAsia"/>
                <w:snapToGrid w:val="0"/>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4</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jc w:val="left"/>
              <w:textAlignment w:val="auto"/>
              <w:rPr>
                <w:rFonts w:cs="宋体" w:asciiTheme="minorEastAsia" w:hAnsiTheme="minorEastAsia"/>
                <w:kern w:val="2"/>
                <w:sz w:val="18"/>
                <w:szCs w:val="18"/>
              </w:rPr>
            </w:pPr>
            <w:r>
              <w:rPr>
                <w:rFonts w:hint="eastAsia" w:ascii="宋体" w:hAnsi="宋体" w:cs="宋体"/>
                <w:snapToGrid w:val="0"/>
                <w:kern w:val="2"/>
                <w:sz w:val="20"/>
                <w:szCs w:val="20"/>
              </w:rPr>
              <w:t>项目安全员</w:t>
            </w:r>
            <w:r>
              <w:rPr>
                <w:rFonts w:hint="eastAsia" w:ascii="宋体" w:hAnsi="宋体" w:cs="宋体"/>
                <w:snapToGrid w:val="0"/>
                <w:kern w:val="2"/>
                <w:sz w:val="20"/>
                <w:szCs w:val="20"/>
                <w:lang w:eastAsia="zh-CN"/>
              </w:rPr>
              <w:t>、质检员和</w:t>
            </w:r>
            <w:r>
              <w:rPr>
                <w:rFonts w:hint="eastAsia" w:ascii="宋体" w:hAnsi="宋体" w:cs="宋体"/>
                <w:snapToGrid w:val="0"/>
                <w:kern w:val="2"/>
                <w:sz w:val="20"/>
                <w:szCs w:val="20"/>
              </w:rPr>
              <w:t>施工员必须持有省级及以上水行政主管部门颁发或认可的上岗证。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5</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jc w:val="left"/>
              <w:textAlignment w:val="auto"/>
              <w:rPr>
                <w:rFonts w:cs="宋体" w:asciiTheme="minorEastAsia" w:hAnsiTheme="minorEastAsia"/>
                <w:kern w:val="2"/>
                <w:sz w:val="18"/>
                <w:szCs w:val="18"/>
              </w:rPr>
            </w:pPr>
            <w:r>
              <w:rPr>
                <w:rFonts w:ascii="宋体" w:cs="宋体"/>
                <w:b/>
                <w:bCs/>
                <w:snapToGrid w:val="0"/>
                <w:color w:val="auto"/>
                <w:kern w:val="2"/>
                <w:sz w:val="20"/>
                <w:szCs w:val="20"/>
              </w:rPr>
              <w:t>项目负责人、</w:t>
            </w:r>
            <w:r>
              <w:rPr>
                <w:rFonts w:hint="eastAsia" w:ascii="宋体" w:cs="宋体"/>
                <w:b/>
                <w:bCs/>
                <w:snapToGrid w:val="0"/>
                <w:color w:val="auto"/>
                <w:kern w:val="2"/>
                <w:sz w:val="20"/>
                <w:szCs w:val="20"/>
              </w:rPr>
              <w:t>项目</w:t>
            </w:r>
            <w:r>
              <w:rPr>
                <w:rFonts w:ascii="宋体" w:cs="宋体"/>
                <w:b/>
                <w:bCs/>
                <w:snapToGrid w:val="0"/>
                <w:color w:val="auto"/>
                <w:kern w:val="2"/>
                <w:sz w:val="20"/>
                <w:szCs w:val="20"/>
              </w:rPr>
              <w:t>技术负责人</w:t>
            </w:r>
            <w:r>
              <w:rPr>
                <w:rFonts w:hint="eastAsia" w:ascii="宋体" w:cs="宋体"/>
                <w:b/>
                <w:bCs/>
                <w:snapToGrid w:val="0"/>
                <w:color w:val="auto"/>
                <w:kern w:val="2"/>
                <w:sz w:val="20"/>
                <w:szCs w:val="20"/>
              </w:rPr>
              <w:t>、</w:t>
            </w:r>
            <w:r>
              <w:rPr>
                <w:rFonts w:hint="eastAsia" w:ascii="宋体" w:cs="宋体"/>
                <w:b/>
                <w:bCs/>
                <w:snapToGrid w:val="0"/>
                <w:color w:val="auto"/>
                <w:kern w:val="2"/>
                <w:sz w:val="20"/>
                <w:szCs w:val="20"/>
                <w:lang w:eastAsia="zh-CN"/>
              </w:rPr>
              <w:t>安全员、</w:t>
            </w:r>
            <w:r>
              <w:rPr>
                <w:rFonts w:hint="eastAsia" w:ascii="宋体" w:cs="宋体"/>
                <w:b/>
                <w:bCs/>
                <w:snapToGrid w:val="0"/>
                <w:color w:val="auto"/>
                <w:kern w:val="2"/>
                <w:sz w:val="20"/>
                <w:szCs w:val="20"/>
              </w:rPr>
              <w:t>质检员</w:t>
            </w:r>
            <w:r>
              <w:rPr>
                <w:rFonts w:hint="eastAsia" w:ascii="宋体" w:cs="宋体"/>
                <w:b/>
                <w:bCs/>
                <w:snapToGrid w:val="0"/>
                <w:color w:val="auto"/>
                <w:kern w:val="2"/>
                <w:sz w:val="20"/>
                <w:szCs w:val="20"/>
                <w:lang w:eastAsia="zh-CN"/>
              </w:rPr>
              <w:t>、</w:t>
            </w:r>
            <w:r>
              <w:rPr>
                <w:rFonts w:hint="eastAsia" w:ascii="宋体" w:cs="宋体"/>
                <w:b/>
                <w:bCs/>
                <w:snapToGrid w:val="0"/>
                <w:color w:val="auto"/>
                <w:kern w:val="2"/>
                <w:sz w:val="20"/>
                <w:szCs w:val="20"/>
              </w:rPr>
              <w:t>施工员、专职安全生产管理员均</w:t>
            </w:r>
            <w:r>
              <w:rPr>
                <w:rFonts w:ascii="宋体" w:cs="宋体"/>
                <w:b/>
                <w:bCs/>
                <w:snapToGrid w:val="0"/>
                <w:color w:val="auto"/>
                <w:kern w:val="2"/>
                <w:sz w:val="20"/>
                <w:szCs w:val="20"/>
              </w:rPr>
              <w:t>不得相互兼任</w:t>
            </w:r>
            <w:r>
              <w:rPr>
                <w:rFonts w:hint="eastAsia" w:ascii="宋体" w:cs="宋体"/>
                <w:b/>
                <w:bCs/>
                <w:snapToGrid w:val="0"/>
                <w:color w:val="auto"/>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三</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1</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color w:val="3D3D3D"/>
                <w:kern w:val="2"/>
                <w:sz w:val="20"/>
                <w:szCs w:val="20"/>
                <w:shd w:val="clear" w:color="auto" w:fill="FFFFFF"/>
              </w:rPr>
              <w:t>竞包人的“三类人员”（企业主要负责人、项目负责人、专职安全生产管理人员）必须持有省级及以上水利行政主管部门颁发的安全生产考核合格证书（A、B、C证），企业主要负责人是指企业法定代表人、企业总经理、企业技术负责人、企业分管安全生产的副经理；其中企业分管安全生产的副总经理应有任命文件；专职安全生产管理人员不少于1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snapToGrid w:val="0"/>
                <w:kern w:val="2"/>
                <w:sz w:val="20"/>
                <w:szCs w:val="20"/>
              </w:rPr>
            </w:pPr>
            <w:r>
              <w:rPr>
                <w:rFonts w:hint="eastAsia" w:cs="宋体" w:asciiTheme="minorEastAsia" w:hAnsiTheme="minorEastAsia"/>
                <w:snapToGrid w:val="0"/>
                <w:kern w:val="2"/>
                <w:sz w:val="20"/>
                <w:szCs w:val="20"/>
              </w:rPr>
              <w:t>2</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snapToGrid w:val="0"/>
                <w:kern w:val="2"/>
                <w:sz w:val="20"/>
                <w:szCs w:val="20"/>
              </w:rPr>
            </w:pPr>
            <w:r>
              <w:rPr>
                <w:rFonts w:asciiTheme="minorEastAsia" w:hAnsiTheme="minorEastAsia"/>
                <w:b/>
                <w:snapToGrid w:val="0"/>
                <w:kern w:val="2"/>
                <w:sz w:val="20"/>
                <w:szCs w:val="20"/>
              </w:rPr>
              <w:t>专职安全生产管理人员</w:t>
            </w:r>
            <w:r>
              <w:rPr>
                <w:rFonts w:hint="eastAsia" w:asciiTheme="minorEastAsia" w:hAnsiTheme="minorEastAsia"/>
                <w:b/>
                <w:snapToGrid w:val="0"/>
                <w:kern w:val="2"/>
                <w:sz w:val="20"/>
                <w:szCs w:val="20"/>
              </w:rPr>
              <w:t>与安全员</w:t>
            </w:r>
            <w:r>
              <w:rPr>
                <w:rFonts w:asciiTheme="minorEastAsia" w:hAnsiTheme="minorEastAsia"/>
                <w:b/>
                <w:snapToGrid w:val="0"/>
                <w:kern w:val="2"/>
                <w:sz w:val="20"/>
                <w:szCs w:val="20"/>
              </w:rPr>
              <w:t>不得相互兼任</w:t>
            </w:r>
            <w:r>
              <w:rPr>
                <w:rFonts w:hint="eastAsia" w:asciiTheme="minorEastAsia" w:hAnsiTheme="minorEastAsia"/>
                <w:b/>
                <w:snapToGrid w:val="0"/>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3</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拟派项目组主要人员（指项目负责人、项目技术负责人、专职安全生产管理人员、安全员、质</w:t>
            </w:r>
            <w:r>
              <w:rPr>
                <w:rFonts w:hint="eastAsia" w:cs="宋体" w:asciiTheme="minorEastAsia" w:hAnsiTheme="minorEastAsia"/>
                <w:snapToGrid w:val="0"/>
                <w:kern w:val="2"/>
                <w:sz w:val="20"/>
                <w:szCs w:val="20"/>
                <w:lang w:eastAsia="zh-CN"/>
              </w:rPr>
              <w:t>检</w:t>
            </w:r>
            <w:r>
              <w:rPr>
                <w:rFonts w:hint="eastAsia" w:cs="宋体" w:asciiTheme="minorEastAsia" w:hAnsiTheme="minorEastAsia"/>
                <w:snapToGrid w:val="0"/>
                <w:kern w:val="2"/>
                <w:sz w:val="20"/>
                <w:szCs w:val="20"/>
              </w:rPr>
              <w:t>员、施工员，下同）必须已在 “浙江省水利建设市场信息平台”上公示，外地进浙施工企业的委托代理人必须是在“浙江省水利建设市场信息平台”上已经公示的授权代理人。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rPr>
              <w:t>4</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kern w:val="2"/>
                <w:sz w:val="20"/>
                <w:szCs w:val="20"/>
              </w:rPr>
            </w:pPr>
            <w:r>
              <w:rPr>
                <w:rFonts w:hint="eastAsia" w:cs="宋体" w:asciiTheme="minorEastAsia" w:hAnsiTheme="minorEastAsia"/>
                <w:snapToGrid w:val="0"/>
                <w:kern w:val="2"/>
                <w:sz w:val="20"/>
                <w:szCs w:val="20"/>
                <w:lang w:eastAsia="zh-CN"/>
              </w:rPr>
              <w:t>委托</w:t>
            </w:r>
            <w:r>
              <w:rPr>
                <w:rFonts w:hint="eastAsia" w:cs="宋体" w:asciiTheme="minorEastAsia" w:hAnsiTheme="minorEastAsia"/>
                <w:snapToGrid w:val="0"/>
                <w:kern w:val="2"/>
                <w:sz w:val="20"/>
                <w:szCs w:val="20"/>
              </w:rPr>
              <w:t>代理人及拟派项目负责人应为竞包人本单位正式员工，均须提供</w:t>
            </w:r>
            <w:r>
              <w:rPr>
                <w:rFonts w:hint="eastAsia" w:cs="宋体" w:asciiTheme="minorEastAsia" w:hAnsiTheme="minorEastAsia"/>
                <w:snapToGrid w:val="0"/>
                <w:kern w:val="2"/>
                <w:sz w:val="20"/>
                <w:szCs w:val="20"/>
                <w:lang w:eastAsia="zh-CN"/>
              </w:rPr>
              <w:t>近3个月中任何1个月的社保证明，其中项目负责人如为退休人员，提供退休证及注册企业聘用合同。</w:t>
            </w:r>
            <w:r>
              <w:rPr>
                <w:rFonts w:hint="eastAsia" w:cs="宋体" w:asciiTheme="minorEastAsia" w:hAnsiTheme="minorEastAsia"/>
                <w:b/>
                <w:bCs/>
                <w:snapToGrid w:val="0"/>
                <w:color w:val="0000FF"/>
                <w:kern w:val="2"/>
                <w:sz w:val="20"/>
                <w:szCs w:val="20"/>
              </w:rPr>
              <w:t>（注：为方便查找，请打“√”标明）</w:t>
            </w:r>
            <w:r>
              <w:rPr>
                <w:rFonts w:hint="eastAsia" w:cs="宋体" w:asciiTheme="minorEastAsia" w:hAnsiTheme="minorEastAsia"/>
                <w:b/>
                <w:bCs/>
                <w:snapToGrid w:val="0"/>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68"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cs="宋体" w:asciiTheme="minorEastAsia" w:hAnsiTheme="minorEastAsia"/>
                <w:snapToGrid w:val="0"/>
                <w:kern w:val="2"/>
                <w:sz w:val="20"/>
                <w:szCs w:val="20"/>
              </w:rPr>
            </w:pPr>
            <w:r>
              <w:rPr>
                <w:rFonts w:hint="eastAsia" w:cs="宋体" w:asciiTheme="minorEastAsia" w:hAnsiTheme="minorEastAsia"/>
                <w:snapToGrid w:val="0"/>
                <w:kern w:val="2"/>
                <w:sz w:val="20"/>
                <w:szCs w:val="20"/>
              </w:rPr>
              <w:t>5</w:t>
            </w:r>
          </w:p>
        </w:tc>
        <w:tc>
          <w:tcPr>
            <w:tcW w:w="8645"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napToGrid w:val="0"/>
              <w:spacing w:line="240" w:lineRule="exact"/>
              <w:jc w:val="left"/>
              <w:textAlignment w:val="auto"/>
              <w:rPr>
                <w:rFonts w:cs="宋体" w:asciiTheme="minorEastAsia" w:hAnsiTheme="minorEastAsia"/>
                <w:snapToGrid w:val="0"/>
                <w:kern w:val="2"/>
                <w:sz w:val="20"/>
                <w:szCs w:val="20"/>
              </w:rPr>
            </w:pPr>
            <w:r>
              <w:rPr>
                <w:rFonts w:hint="eastAsia" w:cs="宋体" w:asciiTheme="minorEastAsia" w:hAnsiTheme="minorEastAsia"/>
                <w:kern w:val="2"/>
                <w:sz w:val="20"/>
                <w:szCs w:val="20"/>
              </w:rPr>
              <w:t>本工程拒绝竞包人及其相关人员在工程建设招投标（发竞包）活动中出现串通投标（竞包）、弄虚作假行为，或在中标（承包）后履约中出现转包、违法分包行为，或发生与工程建设相关的较大工程质量事故、安全事故受到行政处罚且在处罚有效期内（无有效期的按一年计）的参与本项目竞包。</w:t>
            </w:r>
          </w:p>
        </w:tc>
      </w:tr>
    </w:tbl>
    <w:p/>
    <w:p>
      <w:bookmarkStart w:id="21" w:name="_Toc5180"/>
    </w:p>
    <w:p>
      <w:pPr>
        <w:pStyle w:val="2"/>
      </w:pPr>
    </w:p>
    <w:p>
      <w:pPr>
        <w:pStyle w:val="2"/>
        <w:ind w:left="0" w:leftChars="0" w:firstLine="0" w:firstLineChars="0"/>
      </w:pPr>
    </w:p>
    <w:p>
      <w:pPr>
        <w:pStyle w:val="7"/>
        <w:jc w:val="center"/>
        <w:rPr>
          <w:rFonts w:ascii="宋体" w:hAnsi="宋体"/>
          <w:b w:val="0"/>
          <w:bCs/>
          <w:sz w:val="28"/>
          <w:szCs w:val="28"/>
        </w:rPr>
      </w:pPr>
      <w:r>
        <w:rPr>
          <w:rFonts w:ascii="宋体" w:hAnsi="宋体" w:eastAsia="宋体"/>
          <w:snapToGrid w:val="0"/>
          <w:sz w:val="28"/>
          <w:szCs w:val="28"/>
        </w:rPr>
        <w:t xml:space="preserve">第二章 </w:t>
      </w:r>
      <w:r>
        <w:rPr>
          <w:rFonts w:hint="eastAsia" w:ascii="宋体" w:hAnsi="宋体" w:eastAsia="宋体"/>
          <w:snapToGrid w:val="0"/>
          <w:sz w:val="28"/>
          <w:szCs w:val="28"/>
        </w:rPr>
        <w:t>竞包人</w:t>
      </w:r>
      <w:r>
        <w:rPr>
          <w:rFonts w:ascii="宋体" w:hAnsi="宋体" w:eastAsia="宋体"/>
          <w:snapToGrid w:val="0"/>
          <w:sz w:val="28"/>
          <w:szCs w:val="28"/>
        </w:rPr>
        <w:t>须知</w:t>
      </w:r>
      <w:bookmarkEnd w:id="15"/>
      <w:bookmarkEnd w:id="16"/>
      <w:bookmarkEnd w:id="17"/>
      <w:bookmarkEnd w:id="18"/>
      <w:bookmarkEnd w:id="21"/>
    </w:p>
    <w:p>
      <w:pPr>
        <w:pStyle w:val="7"/>
        <w:jc w:val="center"/>
        <w:rPr>
          <w:rFonts w:ascii="宋体" w:hAnsi="宋体"/>
          <w:b w:val="0"/>
          <w:bCs/>
          <w:sz w:val="28"/>
          <w:szCs w:val="28"/>
        </w:rPr>
      </w:pPr>
      <w:bookmarkStart w:id="22" w:name="_Toc16550"/>
      <w:r>
        <w:rPr>
          <w:rFonts w:hint="eastAsia" w:ascii="宋体" w:hAnsi="宋体" w:eastAsia="宋体"/>
          <w:snapToGrid w:val="0"/>
        </w:rPr>
        <w:t>竞包人须知前附表</w:t>
      </w:r>
      <w:bookmarkEnd w:id="22"/>
    </w:p>
    <w:tbl>
      <w:tblPr>
        <w:tblStyle w:val="23"/>
        <w:tblW w:w="883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56"/>
        <w:gridCol w:w="5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6" w:type="dxa"/>
            <w:vAlign w:val="center"/>
          </w:tcPr>
          <w:p>
            <w:pPr>
              <w:tabs>
                <w:tab w:val="left" w:pos="10324"/>
              </w:tabs>
              <w:spacing w:line="240" w:lineRule="exact"/>
              <w:jc w:val="center"/>
              <w:rPr>
                <w:rFonts w:ascii="宋体" w:hAnsi="宋体"/>
                <w:snapToGrid w:val="0"/>
                <w:kern w:val="2"/>
                <w:sz w:val="20"/>
              </w:rPr>
            </w:pPr>
            <w:r>
              <w:rPr>
                <w:rFonts w:ascii="宋体" w:hAnsi="宋体"/>
                <w:snapToGrid w:val="0"/>
                <w:kern w:val="2"/>
                <w:sz w:val="20"/>
              </w:rPr>
              <w:t>条款号</w:t>
            </w:r>
          </w:p>
        </w:tc>
        <w:tc>
          <w:tcPr>
            <w:tcW w:w="2156" w:type="dxa"/>
            <w:vAlign w:val="center"/>
          </w:tcPr>
          <w:p>
            <w:pPr>
              <w:tabs>
                <w:tab w:val="left" w:pos="5081"/>
                <w:tab w:val="left" w:pos="10324"/>
              </w:tabs>
              <w:spacing w:line="240" w:lineRule="exact"/>
              <w:jc w:val="center"/>
              <w:rPr>
                <w:rFonts w:ascii="宋体" w:hAnsi="宋体"/>
                <w:snapToGrid w:val="0"/>
                <w:kern w:val="2"/>
                <w:sz w:val="20"/>
              </w:rPr>
            </w:pPr>
            <w:r>
              <w:rPr>
                <w:rFonts w:ascii="宋体" w:hAnsi="宋体"/>
                <w:snapToGrid w:val="0"/>
                <w:kern w:val="2"/>
                <w:sz w:val="20"/>
              </w:rPr>
              <w:t>条款名称</w:t>
            </w:r>
          </w:p>
        </w:tc>
        <w:tc>
          <w:tcPr>
            <w:tcW w:w="5804" w:type="dxa"/>
            <w:vAlign w:val="center"/>
          </w:tcPr>
          <w:p>
            <w:pPr>
              <w:tabs>
                <w:tab w:val="left" w:pos="-7368"/>
                <w:tab w:val="left" w:pos="10324"/>
              </w:tabs>
              <w:spacing w:line="240" w:lineRule="exact"/>
              <w:jc w:val="center"/>
              <w:rPr>
                <w:rFonts w:ascii="宋体" w:hAnsi="宋体"/>
                <w:snapToGrid w:val="0"/>
                <w:kern w:val="2"/>
                <w:sz w:val="20"/>
              </w:rPr>
            </w:pPr>
            <w:r>
              <w:rPr>
                <w:rFonts w:ascii="宋体" w:hAnsi="宋体"/>
                <w:snapToGrid w:val="0"/>
                <w:kern w:val="2"/>
                <w:sz w:val="20"/>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76" w:type="dxa"/>
            <w:vAlign w:val="center"/>
          </w:tcPr>
          <w:p>
            <w:pPr>
              <w:tabs>
                <w:tab w:val="left" w:pos="10324"/>
              </w:tabs>
              <w:snapToGrid w:val="0"/>
              <w:spacing w:line="240" w:lineRule="exact"/>
              <w:rPr>
                <w:rFonts w:ascii="宋体" w:hAnsi="宋体"/>
                <w:snapToGrid w:val="0"/>
                <w:kern w:val="2"/>
                <w:sz w:val="20"/>
              </w:rPr>
            </w:pPr>
            <w:r>
              <w:rPr>
                <w:rFonts w:ascii="宋体" w:hAnsi="宋体"/>
                <w:snapToGrid w:val="0"/>
                <w:kern w:val="2"/>
                <w:sz w:val="20"/>
              </w:rPr>
              <w:t>1.1.2</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hint="eastAsia" w:ascii="宋体" w:hAnsi="宋体"/>
                <w:snapToGrid w:val="0"/>
                <w:kern w:val="2"/>
                <w:sz w:val="20"/>
              </w:rPr>
              <w:t>发包</w:t>
            </w:r>
            <w:r>
              <w:rPr>
                <w:rFonts w:ascii="宋体" w:hAnsi="宋体"/>
                <w:snapToGrid w:val="0"/>
                <w:kern w:val="2"/>
                <w:sz w:val="20"/>
              </w:rPr>
              <w:t>人</w:t>
            </w:r>
          </w:p>
        </w:tc>
        <w:tc>
          <w:tcPr>
            <w:tcW w:w="5804" w:type="dxa"/>
            <w:vAlign w:val="center"/>
          </w:tcPr>
          <w:p>
            <w:pPr>
              <w:pStyle w:val="5"/>
              <w:snapToGrid w:val="0"/>
              <w:spacing w:line="240" w:lineRule="exact"/>
              <w:ind w:firstLine="0"/>
              <w:jc w:val="left"/>
              <w:rPr>
                <w:rFonts w:hint="eastAsia" w:ascii="宋体" w:hAnsi="宋体"/>
                <w:snapToGrid w:val="0"/>
                <w:kern w:val="2"/>
                <w:sz w:val="20"/>
                <w:szCs w:val="20"/>
                <w:lang w:val="en-US" w:eastAsia="zh-CN"/>
              </w:rPr>
            </w:pPr>
            <w:r>
              <w:rPr>
                <w:rFonts w:hint="eastAsia" w:ascii="宋体" w:hAnsi="宋体"/>
                <w:snapToGrid w:val="0"/>
                <w:kern w:val="2"/>
                <w:sz w:val="20"/>
                <w:szCs w:val="20"/>
                <w:lang w:val="en-US" w:eastAsia="zh-CN"/>
              </w:rPr>
              <w:t>名称：</w:t>
            </w:r>
            <w:r>
              <w:rPr>
                <w:rFonts w:hint="eastAsia" w:cs="宋体" w:asciiTheme="minorEastAsia" w:hAnsiTheme="minorEastAsia"/>
                <w:snapToGrid w:val="0"/>
                <w:sz w:val="20"/>
                <w:szCs w:val="20"/>
                <w:lang w:eastAsia="zh-CN"/>
              </w:rPr>
              <w:t>湖州市南浔区双林镇雉头村村股份经济合作社</w:t>
            </w:r>
          </w:p>
          <w:p>
            <w:pPr>
              <w:pStyle w:val="5"/>
              <w:snapToGrid w:val="0"/>
              <w:spacing w:line="240" w:lineRule="exact"/>
              <w:ind w:firstLine="0"/>
              <w:jc w:val="left"/>
              <w:rPr>
                <w:rFonts w:hint="eastAsia" w:ascii="宋体" w:hAnsi="宋体"/>
                <w:snapToGrid w:val="0"/>
                <w:kern w:val="2"/>
                <w:sz w:val="20"/>
                <w:szCs w:val="20"/>
                <w:lang w:val="en-US" w:eastAsia="zh-CN"/>
              </w:rPr>
            </w:pPr>
            <w:r>
              <w:rPr>
                <w:rFonts w:hint="eastAsia" w:ascii="宋体" w:hAnsi="宋体"/>
                <w:snapToGrid w:val="0"/>
                <w:kern w:val="2"/>
                <w:sz w:val="20"/>
                <w:szCs w:val="20"/>
                <w:lang w:val="en-US" w:eastAsia="zh-CN"/>
              </w:rPr>
              <w:t>地址：</w:t>
            </w:r>
            <w:r>
              <w:rPr>
                <w:rFonts w:hint="eastAsia" w:cs="宋体" w:asciiTheme="minorEastAsia" w:hAnsiTheme="minorEastAsia"/>
                <w:snapToGrid w:val="0"/>
                <w:sz w:val="20"/>
                <w:szCs w:val="20"/>
                <w:lang w:eastAsia="zh-CN"/>
              </w:rPr>
              <w:t>湖州市南浔区双林镇雉头村</w:t>
            </w:r>
          </w:p>
          <w:p>
            <w:pPr>
              <w:pStyle w:val="5"/>
              <w:snapToGrid w:val="0"/>
              <w:spacing w:line="240" w:lineRule="exact"/>
              <w:ind w:firstLine="0"/>
              <w:jc w:val="left"/>
              <w:rPr>
                <w:rFonts w:hint="eastAsia" w:ascii="宋体" w:hAnsi="宋体"/>
                <w:snapToGrid w:val="0"/>
                <w:kern w:val="2"/>
                <w:sz w:val="20"/>
                <w:szCs w:val="20"/>
                <w:highlight w:val="red"/>
                <w:lang w:val="en-US" w:eastAsia="zh-CN"/>
              </w:rPr>
            </w:pPr>
            <w:r>
              <w:rPr>
                <w:rFonts w:hint="eastAsia" w:ascii="宋体" w:hAnsi="宋体"/>
                <w:snapToGrid w:val="0"/>
                <w:kern w:val="2"/>
                <w:sz w:val="20"/>
                <w:szCs w:val="20"/>
                <w:lang w:val="en-US" w:eastAsia="zh-CN"/>
              </w:rPr>
              <w:t>联</w:t>
            </w:r>
            <w:r>
              <w:rPr>
                <w:rFonts w:hint="eastAsia" w:ascii="宋体" w:hAnsi="宋体"/>
                <w:snapToGrid w:val="0"/>
                <w:kern w:val="2"/>
                <w:sz w:val="20"/>
                <w:szCs w:val="20"/>
                <w:highlight w:val="none"/>
                <w:lang w:val="en-US" w:eastAsia="zh-CN"/>
              </w:rPr>
              <w:t>系人：杨先生</w:t>
            </w:r>
          </w:p>
          <w:p>
            <w:pPr>
              <w:pStyle w:val="5"/>
              <w:snapToGrid w:val="0"/>
              <w:spacing w:line="240" w:lineRule="exact"/>
              <w:ind w:firstLine="0"/>
              <w:jc w:val="left"/>
              <w:rPr>
                <w:rFonts w:hint="default" w:eastAsia="宋体" w:cs="宋体" w:asciiTheme="minorEastAsia" w:hAnsiTheme="minorEastAsia"/>
                <w:snapToGrid w:val="0"/>
                <w:sz w:val="20"/>
                <w:szCs w:val="20"/>
                <w:lang w:val="en-US"/>
              </w:rPr>
            </w:pPr>
            <w:r>
              <w:rPr>
                <w:rFonts w:hint="eastAsia" w:ascii="宋体" w:hAnsi="宋体"/>
                <w:snapToGrid w:val="0"/>
                <w:kern w:val="2"/>
                <w:sz w:val="20"/>
                <w:szCs w:val="20"/>
                <w:highlight w:val="none"/>
                <w:lang w:val="en-US" w:eastAsia="zh-CN"/>
              </w:rPr>
              <w:t>电话：</w:t>
            </w:r>
            <w:r>
              <w:rPr>
                <w:rFonts w:hint="eastAsia" w:cs="宋体" w:asciiTheme="minorEastAsia" w:hAnsiTheme="minorEastAsia"/>
                <w:snapToGrid w:val="0"/>
                <w:sz w:val="20"/>
                <w:szCs w:val="20"/>
                <w:lang w:val="en-US" w:eastAsia="zh-CN"/>
              </w:rPr>
              <w:t>0572-</w:t>
            </w:r>
            <w:r>
              <w:rPr>
                <w:rFonts w:hint="eastAsia" w:cs="宋体" w:asciiTheme="minorEastAsia" w:hAnsiTheme="minorEastAsia"/>
                <w:snapToGrid w:val="0"/>
                <w:sz w:val="20"/>
                <w:szCs w:val="20"/>
                <w:highlight w:val="none"/>
                <w:lang w:val="en-US" w:eastAsia="zh-CN"/>
              </w:rPr>
              <w:t>3626116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1.1.3</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代理机构</w:t>
            </w:r>
          </w:p>
        </w:tc>
        <w:tc>
          <w:tcPr>
            <w:tcW w:w="5804" w:type="dxa"/>
            <w:vAlign w:val="center"/>
          </w:tcPr>
          <w:p>
            <w:pPr>
              <w:pStyle w:val="5"/>
              <w:snapToGrid w:val="0"/>
              <w:spacing w:line="240" w:lineRule="exact"/>
              <w:ind w:firstLine="0"/>
              <w:jc w:val="left"/>
              <w:rPr>
                <w:rFonts w:ascii="宋体" w:hAnsi="宋体"/>
                <w:snapToGrid w:val="0"/>
                <w:kern w:val="2"/>
                <w:sz w:val="20"/>
                <w:szCs w:val="20"/>
                <w:lang w:val="en-US" w:eastAsia="zh-CN"/>
              </w:rPr>
            </w:pPr>
            <w:r>
              <w:rPr>
                <w:rFonts w:ascii="宋体" w:hAnsi="宋体"/>
                <w:snapToGrid w:val="0"/>
                <w:kern w:val="2"/>
                <w:sz w:val="20"/>
                <w:szCs w:val="20"/>
                <w:lang w:val="en-US" w:eastAsia="zh-CN"/>
              </w:rPr>
              <w:t>名称：</w:t>
            </w:r>
            <w:r>
              <w:rPr>
                <w:rFonts w:hint="eastAsia" w:ascii="宋体" w:hAnsi="宋体"/>
                <w:snapToGrid w:val="0"/>
                <w:kern w:val="2"/>
                <w:sz w:val="20"/>
                <w:szCs w:val="20"/>
                <w:lang w:val="en-US" w:eastAsia="zh-CN"/>
              </w:rPr>
              <w:t>浙江建通工程建设管理有限公司　</w:t>
            </w:r>
          </w:p>
          <w:p>
            <w:pPr>
              <w:pStyle w:val="5"/>
              <w:tabs>
                <w:tab w:val="left" w:pos="4410"/>
              </w:tabs>
              <w:snapToGrid w:val="0"/>
              <w:spacing w:line="240" w:lineRule="exact"/>
              <w:ind w:left="5600" w:hanging="5600" w:hangingChars="2800"/>
              <w:jc w:val="left"/>
              <w:rPr>
                <w:rFonts w:hint="default" w:ascii="宋体" w:hAnsi="宋体"/>
                <w:snapToGrid w:val="0"/>
                <w:kern w:val="2"/>
                <w:sz w:val="20"/>
                <w:szCs w:val="20"/>
                <w:lang w:val="en-US" w:eastAsia="zh-CN"/>
              </w:rPr>
            </w:pPr>
            <w:r>
              <w:rPr>
                <w:rFonts w:ascii="宋体" w:hAnsi="宋体"/>
                <w:snapToGrid w:val="0"/>
                <w:kern w:val="2"/>
                <w:sz w:val="20"/>
                <w:szCs w:val="20"/>
                <w:lang w:val="en-US" w:eastAsia="zh-CN"/>
              </w:rPr>
              <w:t>地址：</w:t>
            </w:r>
            <w:r>
              <w:rPr>
                <w:rFonts w:hint="eastAsia" w:ascii="宋体" w:hAnsi="宋体"/>
                <w:snapToGrid w:val="0"/>
                <w:kern w:val="2"/>
                <w:sz w:val="20"/>
                <w:szCs w:val="20"/>
                <w:lang w:val="en-US" w:eastAsia="zh-CN"/>
              </w:rPr>
              <w:t>湖州市南浔区南浔镇泰安路282号</w:t>
            </w:r>
          </w:p>
          <w:p>
            <w:pPr>
              <w:pStyle w:val="5"/>
              <w:snapToGrid w:val="0"/>
              <w:spacing w:line="240" w:lineRule="exact"/>
              <w:ind w:firstLine="0"/>
              <w:jc w:val="left"/>
              <w:rPr>
                <w:rFonts w:hint="default" w:ascii="宋体" w:hAnsi="宋体"/>
                <w:snapToGrid w:val="0"/>
                <w:kern w:val="2"/>
                <w:sz w:val="20"/>
                <w:szCs w:val="20"/>
                <w:lang w:val="en-US" w:eastAsia="zh-CN"/>
              </w:rPr>
            </w:pPr>
            <w:r>
              <w:rPr>
                <w:rFonts w:ascii="宋体" w:hAnsi="宋体"/>
                <w:snapToGrid w:val="0"/>
                <w:kern w:val="2"/>
                <w:sz w:val="20"/>
                <w:szCs w:val="20"/>
                <w:lang w:val="en-US" w:eastAsia="zh-CN"/>
              </w:rPr>
              <w:t>联系人：</w:t>
            </w:r>
            <w:r>
              <w:rPr>
                <w:rFonts w:hint="eastAsia" w:ascii="宋体" w:hAnsi="宋体"/>
                <w:snapToGrid w:val="0"/>
                <w:kern w:val="2"/>
                <w:sz w:val="20"/>
                <w:szCs w:val="20"/>
                <w:lang w:val="en-US" w:eastAsia="zh-CN"/>
              </w:rPr>
              <w:t>沈先生</w:t>
            </w:r>
          </w:p>
          <w:p>
            <w:pPr>
              <w:snapToGrid w:val="0"/>
              <w:rPr>
                <w:rFonts w:hint="default" w:ascii="宋体" w:hAnsi="宋体"/>
                <w:snapToGrid w:val="0"/>
                <w:kern w:val="2"/>
                <w:sz w:val="20"/>
                <w:szCs w:val="20"/>
                <w:lang w:val="en-US"/>
              </w:rPr>
            </w:pPr>
            <w:r>
              <w:rPr>
                <w:rFonts w:ascii="宋体" w:hAnsi="宋体"/>
                <w:snapToGrid w:val="0"/>
                <w:kern w:val="2"/>
                <w:sz w:val="20"/>
                <w:szCs w:val="20"/>
                <w:lang w:val="en-US" w:eastAsia="zh-CN"/>
              </w:rPr>
              <w:t>电话：</w:t>
            </w:r>
            <w:r>
              <w:rPr>
                <w:rFonts w:hint="eastAsia" w:ascii="宋体" w:hAnsi="宋体"/>
                <w:kern w:val="2"/>
                <w:sz w:val="20"/>
                <w:szCs w:val="20"/>
                <w:shd w:val="clear" w:color="auto" w:fill="FFFFFF"/>
                <w:lang w:val="en-US" w:eastAsia="zh-CN"/>
              </w:rPr>
              <w:t>0572-3827122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1.1.4</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项目名称</w:t>
            </w:r>
          </w:p>
        </w:tc>
        <w:tc>
          <w:tcPr>
            <w:tcW w:w="5804" w:type="dxa"/>
            <w:vAlign w:val="center"/>
          </w:tcPr>
          <w:p>
            <w:pPr>
              <w:pStyle w:val="5"/>
              <w:snapToGrid w:val="0"/>
              <w:spacing w:line="240" w:lineRule="exact"/>
              <w:ind w:firstLine="0"/>
              <w:jc w:val="left"/>
              <w:rPr>
                <w:rFonts w:hint="eastAsia" w:cs="宋体" w:asciiTheme="minorEastAsia" w:hAnsiTheme="minorEastAsia"/>
                <w:snapToGrid w:val="0"/>
                <w:sz w:val="20"/>
                <w:szCs w:val="20"/>
                <w:lang w:eastAsia="zh-CN"/>
              </w:rPr>
            </w:pPr>
            <w:r>
              <w:rPr>
                <w:rFonts w:hint="eastAsia" w:cs="宋体" w:asciiTheme="minorEastAsia" w:hAnsiTheme="minorEastAsia"/>
                <w:snapToGrid w:val="0"/>
                <w:sz w:val="20"/>
                <w:szCs w:val="20"/>
                <w:lang w:eastAsia="zh-CN"/>
              </w:rPr>
              <w:t>南浔区2021年双林镇陆家新桥港清淤工程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1.1.5</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建设地点</w:t>
            </w:r>
          </w:p>
        </w:tc>
        <w:tc>
          <w:tcPr>
            <w:tcW w:w="5804" w:type="dxa"/>
            <w:vAlign w:val="center"/>
          </w:tcPr>
          <w:p>
            <w:pPr>
              <w:pStyle w:val="5"/>
              <w:snapToGrid w:val="0"/>
              <w:spacing w:line="240" w:lineRule="exact"/>
              <w:ind w:firstLine="0"/>
              <w:jc w:val="left"/>
              <w:rPr>
                <w:rFonts w:hint="eastAsia" w:cs="宋体" w:asciiTheme="minorEastAsia" w:hAnsiTheme="minorEastAsia"/>
                <w:snapToGrid w:val="0"/>
                <w:sz w:val="20"/>
                <w:szCs w:val="20"/>
                <w:lang w:eastAsia="zh-CN"/>
              </w:rPr>
            </w:pPr>
            <w:r>
              <w:rPr>
                <w:rFonts w:hint="eastAsia" w:cs="宋体" w:asciiTheme="minorEastAsia" w:hAnsiTheme="minorEastAsia"/>
                <w:snapToGrid w:val="0"/>
                <w:sz w:val="20"/>
                <w:szCs w:val="20"/>
                <w:lang w:eastAsia="zh-CN"/>
              </w:rPr>
              <w:t>湖州市南浔区双林镇雉头村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1.1.6</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现场管理机构</w:t>
            </w:r>
          </w:p>
        </w:tc>
        <w:tc>
          <w:tcPr>
            <w:tcW w:w="5804" w:type="dxa"/>
            <w:vAlign w:val="center"/>
          </w:tcPr>
          <w:p>
            <w:pPr>
              <w:snapToGrid w:val="0"/>
              <w:spacing w:line="240" w:lineRule="exact"/>
              <w:rPr>
                <w:rFonts w:hint="eastAsia" w:ascii="宋体" w:hAnsi="宋体" w:eastAsia="宋体"/>
                <w:snapToGrid w:val="0"/>
                <w:kern w:val="2"/>
                <w:sz w:val="20"/>
                <w:szCs w:val="20"/>
                <w:lang w:eastAsia="zh-CN"/>
              </w:rPr>
            </w:pPr>
            <w:r>
              <w:rPr>
                <w:rFonts w:hint="eastAsia" w:cs="宋体" w:asciiTheme="minorEastAsia" w:hAnsiTheme="minorEastAsia"/>
                <w:snapToGrid w:val="0"/>
                <w:sz w:val="20"/>
                <w:szCs w:val="20"/>
                <w:lang w:eastAsia="zh-CN"/>
              </w:rPr>
              <w:t>湖州市南浔区双林镇雉头村村股份经济合作社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1.1.7</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设计人</w:t>
            </w:r>
          </w:p>
        </w:tc>
        <w:tc>
          <w:tcPr>
            <w:tcW w:w="5804" w:type="dxa"/>
            <w:vAlign w:val="center"/>
          </w:tcPr>
          <w:p>
            <w:pPr>
              <w:snapToGrid w:val="0"/>
              <w:spacing w:line="240" w:lineRule="exact"/>
              <w:rPr>
                <w:rFonts w:ascii="宋体" w:hAnsi="宋体"/>
                <w:snapToGrid w:val="0"/>
                <w:kern w:val="2"/>
                <w:sz w:val="20"/>
                <w:szCs w:val="20"/>
              </w:rPr>
            </w:pPr>
            <w:r>
              <w:rPr>
                <w:rFonts w:hint="eastAsia" w:ascii="宋体" w:hAnsi="宋体" w:cs="宋体"/>
                <w:snapToGrid w:val="0"/>
                <w:kern w:val="2"/>
                <w:sz w:val="20"/>
                <w:szCs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7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1.1.8</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监理人</w:t>
            </w:r>
          </w:p>
        </w:tc>
        <w:tc>
          <w:tcPr>
            <w:tcW w:w="5804" w:type="dxa"/>
            <w:vAlign w:val="center"/>
          </w:tcPr>
          <w:p>
            <w:pPr>
              <w:snapToGrid w:val="0"/>
              <w:spacing w:line="240" w:lineRule="exact"/>
              <w:rPr>
                <w:rFonts w:ascii="宋体" w:hAnsi="宋体"/>
                <w:snapToGrid w:val="0"/>
                <w:kern w:val="2"/>
                <w:sz w:val="20"/>
                <w:szCs w:val="20"/>
              </w:rPr>
            </w:pPr>
            <w:r>
              <w:rPr>
                <w:rFonts w:hint="eastAsia" w:ascii="宋体" w:hAnsi="宋体"/>
                <w:snapToGrid w:val="0"/>
                <w:kern w:val="2"/>
                <w:sz w:val="20"/>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1.2.1</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资金来源</w:t>
            </w:r>
          </w:p>
        </w:tc>
        <w:tc>
          <w:tcPr>
            <w:tcW w:w="5804" w:type="dxa"/>
            <w:vAlign w:val="center"/>
          </w:tcPr>
          <w:p>
            <w:pPr>
              <w:pStyle w:val="5"/>
              <w:snapToGrid w:val="0"/>
              <w:spacing w:line="240" w:lineRule="exact"/>
              <w:ind w:firstLine="0"/>
              <w:jc w:val="left"/>
              <w:rPr>
                <w:rFonts w:hint="default" w:ascii="宋体" w:hAnsi="宋体" w:eastAsia="宋体"/>
                <w:snapToGrid w:val="0"/>
                <w:kern w:val="2"/>
                <w:sz w:val="20"/>
                <w:szCs w:val="20"/>
                <w:lang w:val="en-US" w:eastAsia="zh-CN"/>
              </w:rPr>
            </w:pPr>
            <w:r>
              <w:rPr>
                <w:rFonts w:hint="eastAsia" w:asciiTheme="minorEastAsia" w:hAnsiTheme="minorEastAsia"/>
                <w:snapToGrid w:val="0"/>
                <w:spacing w:val="-4"/>
                <w:sz w:val="20"/>
                <w:szCs w:val="20"/>
                <w:highlight w:val="none"/>
              </w:rPr>
              <w:t>财政补贴及自筹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1.2.2</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出资比例</w:t>
            </w:r>
          </w:p>
        </w:tc>
        <w:tc>
          <w:tcPr>
            <w:tcW w:w="5804" w:type="dxa"/>
            <w:vAlign w:val="center"/>
          </w:tcPr>
          <w:p>
            <w:pPr>
              <w:pStyle w:val="5"/>
              <w:snapToGrid w:val="0"/>
              <w:spacing w:line="240" w:lineRule="exact"/>
              <w:ind w:firstLine="0"/>
              <w:jc w:val="left"/>
              <w:rPr>
                <w:rFonts w:hint="eastAsia" w:ascii="宋体" w:hAnsi="宋体" w:eastAsia="宋体"/>
                <w:snapToGrid w:val="0"/>
                <w:kern w:val="2"/>
                <w:sz w:val="20"/>
                <w:lang w:eastAsia="zh-CN"/>
              </w:rPr>
            </w:pPr>
            <w:r>
              <w:rPr>
                <w:rFonts w:hint="eastAsia" w:ascii="宋体" w:hAnsi="宋体"/>
                <w:snapToGrid w:val="0"/>
                <w:spacing w:val="-4"/>
                <w:kern w:val="2"/>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1.2.3</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ascii="宋体" w:hAnsi="宋体"/>
                <w:snapToGrid w:val="0"/>
                <w:kern w:val="2"/>
                <w:sz w:val="20"/>
              </w:rPr>
              <w:t>资金落实情况</w:t>
            </w:r>
          </w:p>
        </w:tc>
        <w:tc>
          <w:tcPr>
            <w:tcW w:w="5804" w:type="dxa"/>
            <w:vAlign w:val="center"/>
          </w:tcPr>
          <w:p>
            <w:pPr>
              <w:pStyle w:val="5"/>
              <w:snapToGrid w:val="0"/>
              <w:spacing w:line="240" w:lineRule="exact"/>
              <w:ind w:firstLine="0"/>
              <w:jc w:val="left"/>
              <w:rPr>
                <w:rFonts w:ascii="宋体" w:hAnsi="宋体"/>
                <w:snapToGrid w:val="0"/>
                <w:kern w:val="2"/>
                <w:sz w:val="20"/>
              </w:rPr>
            </w:pPr>
            <w:r>
              <w:rPr>
                <w:rFonts w:ascii="宋体" w:hAnsi="宋体"/>
                <w:snapToGrid w:val="0"/>
                <w:kern w:val="2"/>
                <w:sz w:val="20"/>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1.3.1</w:t>
            </w:r>
          </w:p>
        </w:tc>
        <w:tc>
          <w:tcPr>
            <w:tcW w:w="2156" w:type="dxa"/>
            <w:vAlign w:val="center"/>
          </w:tcPr>
          <w:p>
            <w:pPr>
              <w:pStyle w:val="5"/>
              <w:snapToGrid w:val="0"/>
              <w:spacing w:line="240" w:lineRule="exact"/>
              <w:ind w:firstLine="0"/>
              <w:jc w:val="center"/>
              <w:rPr>
                <w:rFonts w:ascii="宋体" w:hAnsi="宋体"/>
                <w:snapToGrid w:val="0"/>
                <w:kern w:val="2"/>
                <w:sz w:val="20"/>
              </w:rPr>
            </w:pPr>
            <w:r>
              <w:rPr>
                <w:rFonts w:hint="eastAsia" w:ascii="宋体" w:hAnsi="宋体"/>
                <w:snapToGrid w:val="0"/>
                <w:kern w:val="2"/>
                <w:sz w:val="20"/>
              </w:rPr>
              <w:t>发包</w:t>
            </w:r>
            <w:r>
              <w:rPr>
                <w:rFonts w:ascii="宋体" w:hAnsi="宋体"/>
                <w:snapToGrid w:val="0"/>
                <w:kern w:val="2"/>
                <w:sz w:val="20"/>
              </w:rPr>
              <w:t>范围</w:t>
            </w:r>
          </w:p>
        </w:tc>
        <w:tc>
          <w:tcPr>
            <w:tcW w:w="5804" w:type="dxa"/>
            <w:vAlign w:val="center"/>
          </w:tcPr>
          <w:p>
            <w:pPr>
              <w:snapToGrid w:val="0"/>
              <w:spacing w:line="240" w:lineRule="exact"/>
              <w:rPr>
                <w:rFonts w:ascii="宋体" w:hAnsi="宋体"/>
                <w:bCs/>
                <w:snapToGrid w:val="0"/>
                <w:kern w:val="2"/>
                <w:sz w:val="20"/>
              </w:rPr>
            </w:pPr>
            <w:r>
              <w:rPr>
                <w:rFonts w:hint="eastAsia" w:ascii="宋体" w:cs="宋体"/>
                <w:color w:val="auto"/>
                <w:kern w:val="2"/>
                <w:sz w:val="20"/>
                <w:szCs w:val="20"/>
              </w:rPr>
              <w:t>详见工程量清单及图纸。根据发包人要求进行施工，具体工程量按实结算。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1.3.2</w:t>
            </w:r>
          </w:p>
        </w:tc>
        <w:tc>
          <w:tcPr>
            <w:tcW w:w="215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计划工期</w:t>
            </w:r>
          </w:p>
        </w:tc>
        <w:tc>
          <w:tcPr>
            <w:tcW w:w="5804" w:type="dxa"/>
            <w:vAlign w:val="center"/>
          </w:tcPr>
          <w:p>
            <w:pPr>
              <w:pStyle w:val="5"/>
              <w:snapToGrid w:val="0"/>
              <w:spacing w:line="240" w:lineRule="exact"/>
              <w:ind w:firstLine="0"/>
              <w:jc w:val="left"/>
              <w:rPr>
                <w:rFonts w:hint="eastAsia" w:ascii="宋体" w:hAnsi="宋体" w:eastAsia="宋体"/>
                <w:snapToGrid w:val="0"/>
                <w:kern w:val="2"/>
                <w:sz w:val="20"/>
                <w:szCs w:val="20"/>
                <w:lang w:eastAsia="zh-CN"/>
              </w:rPr>
            </w:pPr>
            <w:r>
              <w:rPr>
                <w:rFonts w:ascii="宋体" w:hAnsi="宋体"/>
                <w:snapToGrid w:val="0"/>
                <w:kern w:val="2"/>
                <w:sz w:val="20"/>
                <w:szCs w:val="20"/>
              </w:rPr>
              <w:t>计划工期</w:t>
            </w:r>
            <w:r>
              <w:rPr>
                <w:rFonts w:ascii="宋体" w:hAnsi="宋体"/>
                <w:snapToGrid w:val="0"/>
                <w:kern w:val="2"/>
                <w:sz w:val="20"/>
                <w:szCs w:val="20"/>
                <w:highlight w:val="none"/>
              </w:rPr>
              <w:t>：</w:t>
            </w:r>
            <w:r>
              <w:rPr>
                <w:rFonts w:hint="eastAsia" w:ascii="宋体" w:hAnsi="宋体"/>
                <w:b/>
                <w:snapToGrid w:val="0"/>
                <w:color w:val="0000FF"/>
                <w:kern w:val="2"/>
                <w:sz w:val="20"/>
                <w:szCs w:val="20"/>
                <w:highlight w:val="none"/>
                <w:u w:val="single"/>
                <w:lang w:val="en-US" w:eastAsia="zh-CN"/>
              </w:rPr>
              <w:t>30</w:t>
            </w:r>
            <w:r>
              <w:rPr>
                <w:rFonts w:hint="eastAsia" w:ascii="宋体" w:hAnsi="宋体"/>
                <w:b/>
                <w:snapToGrid w:val="0"/>
                <w:color w:val="0000FF"/>
                <w:kern w:val="2"/>
                <w:sz w:val="20"/>
                <w:szCs w:val="20"/>
                <w:highlight w:val="none"/>
                <w:u w:val="single"/>
                <w:lang w:eastAsia="zh-CN"/>
              </w:rPr>
              <w:t>日历天</w:t>
            </w:r>
          </w:p>
          <w:p>
            <w:pPr>
              <w:pStyle w:val="5"/>
              <w:snapToGrid w:val="0"/>
              <w:spacing w:line="240" w:lineRule="exact"/>
              <w:ind w:firstLine="0"/>
              <w:jc w:val="left"/>
              <w:rPr>
                <w:rFonts w:ascii="宋体" w:hAnsi="宋体"/>
                <w:b/>
                <w:snapToGrid w:val="0"/>
                <w:kern w:val="2"/>
                <w:sz w:val="20"/>
                <w:szCs w:val="20"/>
                <w:u w:val="single"/>
              </w:rPr>
            </w:pPr>
            <w:r>
              <w:rPr>
                <w:rFonts w:ascii="宋体" w:hAnsi="宋体"/>
                <w:snapToGrid w:val="0"/>
                <w:kern w:val="2"/>
                <w:sz w:val="20"/>
                <w:szCs w:val="20"/>
              </w:rPr>
              <w:t>计划开工日期：</w:t>
            </w:r>
            <w:r>
              <w:rPr>
                <w:rFonts w:hint="eastAsia" w:ascii="宋体" w:hAnsi="宋体"/>
                <w:b/>
                <w:snapToGrid w:val="0"/>
                <w:kern w:val="2"/>
                <w:sz w:val="20"/>
                <w:szCs w:val="20"/>
                <w:u w:val="single"/>
              </w:rPr>
              <w:t>202</w:t>
            </w:r>
            <w:r>
              <w:rPr>
                <w:rFonts w:hint="eastAsia" w:ascii="宋体" w:hAnsi="宋体"/>
                <w:b/>
                <w:snapToGrid w:val="0"/>
                <w:kern w:val="2"/>
                <w:sz w:val="20"/>
                <w:szCs w:val="20"/>
                <w:u w:val="single"/>
                <w:lang w:val="en-US" w:eastAsia="zh-CN"/>
              </w:rPr>
              <w:t>1</w:t>
            </w:r>
            <w:r>
              <w:rPr>
                <w:rFonts w:ascii="宋体" w:hAnsi="宋体"/>
                <w:b/>
                <w:snapToGrid w:val="0"/>
                <w:kern w:val="2"/>
                <w:sz w:val="20"/>
                <w:szCs w:val="20"/>
                <w:u w:val="single"/>
              </w:rPr>
              <w:t>年</w:t>
            </w:r>
            <w:r>
              <w:rPr>
                <w:rFonts w:hint="eastAsia" w:ascii="宋体" w:hAnsi="宋体"/>
                <w:b/>
                <w:snapToGrid w:val="0"/>
                <w:kern w:val="2"/>
                <w:sz w:val="20"/>
                <w:szCs w:val="20"/>
                <w:u w:val="single"/>
              </w:rPr>
              <w:t xml:space="preserve"> </w:t>
            </w:r>
            <w:r>
              <w:rPr>
                <w:rFonts w:hint="eastAsia" w:ascii="宋体" w:hAnsi="宋体"/>
                <w:b/>
                <w:snapToGrid w:val="0"/>
                <w:kern w:val="2"/>
                <w:sz w:val="20"/>
                <w:szCs w:val="20"/>
                <w:u w:val="single"/>
                <w:lang w:val="en-US" w:eastAsia="zh-CN"/>
              </w:rPr>
              <w:t>/</w:t>
            </w:r>
            <w:r>
              <w:rPr>
                <w:rFonts w:hint="eastAsia" w:ascii="宋体" w:hAnsi="宋体"/>
                <w:b/>
                <w:snapToGrid w:val="0"/>
                <w:kern w:val="2"/>
                <w:sz w:val="20"/>
                <w:szCs w:val="20"/>
                <w:u w:val="single"/>
              </w:rPr>
              <w:t xml:space="preserve"> </w:t>
            </w:r>
            <w:r>
              <w:rPr>
                <w:rFonts w:ascii="宋体" w:hAnsi="宋体"/>
                <w:b/>
                <w:snapToGrid w:val="0"/>
                <w:kern w:val="2"/>
                <w:sz w:val="20"/>
                <w:szCs w:val="20"/>
                <w:u w:val="single"/>
              </w:rPr>
              <w:t>月</w:t>
            </w:r>
            <w:r>
              <w:rPr>
                <w:rFonts w:hint="eastAsia" w:ascii="宋体" w:hAnsi="宋体"/>
                <w:b/>
                <w:snapToGrid w:val="0"/>
                <w:kern w:val="2"/>
                <w:sz w:val="20"/>
                <w:szCs w:val="20"/>
                <w:u w:val="single"/>
              </w:rPr>
              <w:t xml:space="preserve"> </w:t>
            </w:r>
            <w:r>
              <w:rPr>
                <w:rFonts w:hint="eastAsia" w:ascii="宋体" w:hAnsi="宋体"/>
                <w:b/>
                <w:snapToGrid w:val="0"/>
                <w:kern w:val="2"/>
                <w:sz w:val="20"/>
                <w:szCs w:val="20"/>
                <w:u w:val="single"/>
                <w:lang w:val="en-US" w:eastAsia="zh-CN"/>
              </w:rPr>
              <w:t>/</w:t>
            </w:r>
            <w:r>
              <w:rPr>
                <w:rFonts w:hint="eastAsia" w:ascii="宋体" w:hAnsi="宋体"/>
                <w:b/>
                <w:snapToGrid w:val="0"/>
                <w:kern w:val="2"/>
                <w:sz w:val="20"/>
                <w:szCs w:val="20"/>
                <w:u w:val="single"/>
              </w:rPr>
              <w:t xml:space="preserve"> </w:t>
            </w:r>
            <w:r>
              <w:rPr>
                <w:rFonts w:ascii="宋体" w:hAnsi="宋体"/>
                <w:b/>
                <w:snapToGrid w:val="0"/>
                <w:kern w:val="2"/>
                <w:sz w:val="20"/>
                <w:szCs w:val="20"/>
                <w:u w:val="single"/>
              </w:rPr>
              <w:t>日</w:t>
            </w:r>
          </w:p>
          <w:p>
            <w:pPr>
              <w:pStyle w:val="5"/>
              <w:snapToGrid w:val="0"/>
              <w:spacing w:line="240" w:lineRule="exact"/>
              <w:ind w:firstLine="0"/>
              <w:jc w:val="left"/>
              <w:rPr>
                <w:rFonts w:ascii="宋体" w:hAnsi="宋体"/>
                <w:snapToGrid w:val="0"/>
                <w:kern w:val="2"/>
                <w:sz w:val="20"/>
              </w:rPr>
            </w:pPr>
            <w:r>
              <w:rPr>
                <w:rFonts w:ascii="宋体" w:hAnsi="宋体"/>
                <w:snapToGrid w:val="0"/>
                <w:kern w:val="2"/>
                <w:sz w:val="20"/>
                <w:szCs w:val="20"/>
              </w:rPr>
              <w:t>计划</w:t>
            </w:r>
            <w:r>
              <w:rPr>
                <w:rFonts w:hint="eastAsia" w:ascii="宋体" w:hAnsi="宋体"/>
                <w:snapToGrid w:val="0"/>
                <w:kern w:val="2"/>
                <w:sz w:val="20"/>
                <w:szCs w:val="20"/>
              </w:rPr>
              <w:t>完</w:t>
            </w:r>
            <w:r>
              <w:rPr>
                <w:rFonts w:ascii="宋体" w:hAnsi="宋体"/>
                <w:snapToGrid w:val="0"/>
                <w:kern w:val="2"/>
                <w:sz w:val="20"/>
                <w:szCs w:val="20"/>
              </w:rPr>
              <w:t>工日期：</w:t>
            </w:r>
            <w:r>
              <w:rPr>
                <w:rFonts w:hint="eastAsia" w:ascii="宋体" w:hAnsi="宋体"/>
                <w:b/>
                <w:snapToGrid w:val="0"/>
                <w:kern w:val="2"/>
                <w:sz w:val="20"/>
                <w:szCs w:val="20"/>
                <w:u w:val="single"/>
              </w:rPr>
              <w:t>202</w:t>
            </w:r>
            <w:r>
              <w:rPr>
                <w:rFonts w:hint="eastAsia" w:ascii="宋体" w:hAnsi="宋体"/>
                <w:b/>
                <w:snapToGrid w:val="0"/>
                <w:kern w:val="2"/>
                <w:sz w:val="20"/>
                <w:szCs w:val="20"/>
                <w:u w:val="single"/>
                <w:lang w:val="en-US" w:eastAsia="zh-CN"/>
              </w:rPr>
              <w:t>1</w:t>
            </w:r>
            <w:r>
              <w:rPr>
                <w:rFonts w:ascii="宋体" w:hAnsi="宋体"/>
                <w:b/>
                <w:snapToGrid w:val="0"/>
                <w:kern w:val="2"/>
                <w:sz w:val="20"/>
                <w:szCs w:val="20"/>
                <w:u w:val="single"/>
              </w:rPr>
              <w:t>年</w:t>
            </w:r>
            <w:r>
              <w:rPr>
                <w:rFonts w:hint="eastAsia" w:ascii="宋体" w:hAnsi="宋体"/>
                <w:b/>
                <w:snapToGrid w:val="0"/>
                <w:kern w:val="2"/>
                <w:sz w:val="20"/>
                <w:szCs w:val="20"/>
                <w:u w:val="single"/>
                <w:lang w:val="en-US" w:eastAsia="zh-CN"/>
              </w:rPr>
              <w:t>/</w:t>
            </w:r>
            <w:r>
              <w:rPr>
                <w:rFonts w:hint="eastAsia" w:ascii="宋体" w:hAnsi="宋体"/>
                <w:b/>
                <w:snapToGrid w:val="0"/>
                <w:kern w:val="2"/>
                <w:sz w:val="20"/>
                <w:szCs w:val="20"/>
                <w:u w:val="single"/>
              </w:rPr>
              <w:t xml:space="preserve">  </w:t>
            </w:r>
            <w:r>
              <w:rPr>
                <w:rFonts w:ascii="宋体" w:hAnsi="宋体"/>
                <w:b/>
                <w:snapToGrid w:val="0"/>
                <w:kern w:val="2"/>
                <w:sz w:val="20"/>
                <w:szCs w:val="20"/>
                <w:u w:val="single"/>
              </w:rPr>
              <w:t>月</w:t>
            </w:r>
            <w:r>
              <w:rPr>
                <w:rFonts w:hint="eastAsia" w:ascii="宋体" w:hAnsi="宋体"/>
                <w:b/>
                <w:snapToGrid w:val="0"/>
                <w:kern w:val="2"/>
                <w:sz w:val="20"/>
                <w:szCs w:val="20"/>
                <w:u w:val="single"/>
              </w:rPr>
              <w:t xml:space="preserve"> </w:t>
            </w:r>
            <w:r>
              <w:rPr>
                <w:rFonts w:hint="eastAsia" w:ascii="宋体" w:hAnsi="宋体"/>
                <w:b/>
                <w:snapToGrid w:val="0"/>
                <w:kern w:val="2"/>
                <w:sz w:val="20"/>
                <w:szCs w:val="20"/>
                <w:u w:val="single"/>
                <w:lang w:val="en-US" w:eastAsia="zh-CN"/>
              </w:rPr>
              <w:t>/</w:t>
            </w:r>
            <w:r>
              <w:rPr>
                <w:rFonts w:hint="eastAsia" w:ascii="宋体" w:hAnsi="宋体"/>
                <w:b/>
                <w:snapToGrid w:val="0"/>
                <w:kern w:val="2"/>
                <w:sz w:val="20"/>
                <w:szCs w:val="20"/>
                <w:u w:val="single"/>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1.3.3</w:t>
            </w:r>
          </w:p>
        </w:tc>
        <w:tc>
          <w:tcPr>
            <w:tcW w:w="215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质量要求</w:t>
            </w:r>
          </w:p>
        </w:tc>
        <w:tc>
          <w:tcPr>
            <w:tcW w:w="5804" w:type="dxa"/>
            <w:vAlign w:val="center"/>
          </w:tcPr>
          <w:p>
            <w:pPr>
              <w:pStyle w:val="5"/>
              <w:snapToGrid w:val="0"/>
              <w:spacing w:line="240" w:lineRule="exact"/>
              <w:ind w:firstLine="0"/>
              <w:jc w:val="left"/>
              <w:rPr>
                <w:rFonts w:ascii="宋体" w:hAnsi="宋体"/>
                <w:snapToGrid w:val="0"/>
                <w:kern w:val="2"/>
                <w:sz w:val="20"/>
              </w:rPr>
            </w:pPr>
            <w:r>
              <w:rPr>
                <w:rFonts w:ascii="宋体" w:hAnsi="宋体"/>
                <w:snapToGrid w:val="0"/>
                <w:kern w:val="2"/>
                <w:sz w:val="20"/>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76" w:type="dxa"/>
            <w:vAlign w:val="center"/>
          </w:tcPr>
          <w:p>
            <w:pPr>
              <w:tabs>
                <w:tab w:val="left" w:pos="10324"/>
              </w:tabs>
              <w:snapToGrid w:val="0"/>
              <w:spacing w:line="240" w:lineRule="exact"/>
              <w:jc w:val="center"/>
              <w:rPr>
                <w:rFonts w:ascii="宋体" w:hAnsi="宋体"/>
                <w:snapToGrid w:val="0"/>
                <w:kern w:val="2"/>
                <w:sz w:val="20"/>
              </w:rPr>
            </w:pPr>
            <w:r>
              <w:rPr>
                <w:rFonts w:ascii="宋体" w:hAnsi="宋体"/>
                <w:snapToGrid w:val="0"/>
                <w:kern w:val="2"/>
                <w:sz w:val="20"/>
              </w:rPr>
              <w:t>1.4.1</w:t>
            </w:r>
          </w:p>
        </w:tc>
        <w:tc>
          <w:tcPr>
            <w:tcW w:w="2156" w:type="dxa"/>
            <w:vAlign w:val="center"/>
          </w:tcPr>
          <w:p>
            <w:pPr>
              <w:tabs>
                <w:tab w:val="left" w:pos="10324"/>
              </w:tabs>
              <w:snapToGrid w:val="0"/>
              <w:spacing w:line="240" w:lineRule="exact"/>
              <w:jc w:val="center"/>
              <w:rPr>
                <w:rFonts w:ascii="宋体" w:hAnsi="宋体"/>
                <w:snapToGrid w:val="0"/>
                <w:kern w:val="2"/>
                <w:sz w:val="20"/>
              </w:rPr>
            </w:pPr>
            <w:r>
              <w:rPr>
                <w:rFonts w:hint="eastAsia" w:ascii="宋体" w:hAnsi="宋体"/>
                <w:snapToGrid w:val="0"/>
                <w:kern w:val="2"/>
                <w:sz w:val="20"/>
              </w:rPr>
              <w:t>竞包人</w:t>
            </w:r>
            <w:r>
              <w:rPr>
                <w:rFonts w:ascii="宋体" w:hAnsi="宋体"/>
                <w:snapToGrid w:val="0"/>
                <w:kern w:val="2"/>
                <w:sz w:val="20"/>
              </w:rPr>
              <w:t>资质条件、能力和信誉</w:t>
            </w:r>
          </w:p>
        </w:tc>
        <w:tc>
          <w:tcPr>
            <w:tcW w:w="5804" w:type="dxa"/>
          </w:tcPr>
          <w:p>
            <w:pPr>
              <w:tabs>
                <w:tab w:val="left" w:pos="10324"/>
              </w:tabs>
              <w:snapToGrid w:val="0"/>
              <w:spacing w:line="240" w:lineRule="exact"/>
              <w:ind w:right="-28"/>
              <w:jc w:val="left"/>
              <w:rPr>
                <w:rFonts w:hint="eastAsia" w:ascii="宋体" w:cs="宋体"/>
                <w:kern w:val="2"/>
                <w:sz w:val="20"/>
                <w:szCs w:val="20"/>
                <w:u w:val="single"/>
              </w:rPr>
            </w:pPr>
            <w:r>
              <w:rPr>
                <w:rFonts w:hint="eastAsia" w:ascii="宋体" w:cs="宋体"/>
                <w:kern w:val="2"/>
                <w:sz w:val="20"/>
              </w:rPr>
              <w:t>资质条件：</w:t>
            </w:r>
            <w:r>
              <w:rPr>
                <w:rFonts w:hint="eastAsia" w:ascii="宋体" w:cs="宋体"/>
                <w:kern w:val="2"/>
                <w:sz w:val="20"/>
                <w:szCs w:val="20"/>
              </w:rPr>
              <w:t>竞包人应具备</w:t>
            </w:r>
            <w:r>
              <w:rPr>
                <w:rFonts w:hint="eastAsia" w:ascii="宋体" w:cs="宋体"/>
                <w:kern w:val="2"/>
                <w:sz w:val="20"/>
                <w:szCs w:val="20"/>
                <w:u w:val="single"/>
              </w:rPr>
              <w:t>水利水电工程施工总承包叁级及以上独立法人资质。</w:t>
            </w:r>
          </w:p>
          <w:p>
            <w:pPr>
              <w:tabs>
                <w:tab w:val="left" w:pos="10324"/>
              </w:tabs>
              <w:snapToGrid w:val="0"/>
              <w:spacing w:line="240" w:lineRule="exact"/>
              <w:ind w:right="-28"/>
              <w:jc w:val="left"/>
              <w:rPr>
                <w:rFonts w:ascii="宋体" w:cs="宋体"/>
                <w:kern w:val="2"/>
                <w:sz w:val="20"/>
              </w:rPr>
            </w:pPr>
            <w:r>
              <w:rPr>
                <w:rFonts w:hint="eastAsia" w:ascii="宋体" w:cs="宋体"/>
                <w:kern w:val="2"/>
                <w:sz w:val="20"/>
              </w:rPr>
              <w:t>财务要求：拟投入本项目的流动资金不少于/万元。</w:t>
            </w:r>
          </w:p>
          <w:p>
            <w:pPr>
              <w:tabs>
                <w:tab w:val="left" w:pos="10324"/>
              </w:tabs>
              <w:snapToGrid w:val="0"/>
              <w:spacing w:line="240" w:lineRule="exact"/>
              <w:ind w:right="-28"/>
              <w:jc w:val="left"/>
              <w:rPr>
                <w:rFonts w:hint="eastAsia" w:ascii="宋体" w:cs="宋体" w:eastAsiaTheme="minorEastAsia"/>
                <w:kern w:val="2"/>
                <w:sz w:val="20"/>
                <w:lang w:eastAsia="zh-CN"/>
              </w:rPr>
            </w:pPr>
            <w:r>
              <w:rPr>
                <w:rFonts w:hint="eastAsia" w:ascii="宋体" w:cs="宋体"/>
                <w:kern w:val="2"/>
                <w:sz w:val="20"/>
              </w:rPr>
              <w:t>业绩要求：</w:t>
            </w:r>
            <w:r>
              <w:rPr>
                <w:rFonts w:hint="eastAsia" w:ascii="宋体" w:cs="宋体"/>
                <w:kern w:val="2"/>
                <w:sz w:val="20"/>
                <w:lang w:eastAsia="zh-CN"/>
              </w:rPr>
              <w:t>无</w:t>
            </w:r>
          </w:p>
          <w:p>
            <w:pPr>
              <w:tabs>
                <w:tab w:val="left" w:pos="10324"/>
              </w:tabs>
              <w:snapToGrid w:val="0"/>
              <w:spacing w:line="240" w:lineRule="exact"/>
              <w:ind w:right="-28"/>
              <w:jc w:val="left"/>
              <w:rPr>
                <w:rFonts w:hint="eastAsia" w:ascii="宋体" w:cs="宋体" w:eastAsiaTheme="minorEastAsia"/>
                <w:kern w:val="2"/>
                <w:sz w:val="20"/>
                <w:lang w:eastAsia="zh-CN"/>
              </w:rPr>
            </w:pPr>
            <w:r>
              <w:rPr>
                <w:rFonts w:hint="eastAsia" w:ascii="宋体" w:cs="宋体"/>
                <w:kern w:val="2"/>
                <w:sz w:val="20"/>
              </w:rPr>
              <w:t>信誉要求：</w:t>
            </w:r>
            <w:r>
              <w:rPr>
                <w:rFonts w:hint="eastAsia" w:ascii="宋体" w:cs="宋体"/>
                <w:kern w:val="2"/>
                <w:sz w:val="20"/>
                <w:lang w:eastAsia="zh-CN"/>
              </w:rPr>
              <w:t>无</w:t>
            </w:r>
          </w:p>
          <w:p>
            <w:pPr>
              <w:tabs>
                <w:tab w:val="left" w:pos="10324"/>
              </w:tabs>
              <w:snapToGrid w:val="0"/>
              <w:spacing w:line="240" w:lineRule="exact"/>
              <w:ind w:right="-28"/>
              <w:jc w:val="left"/>
              <w:rPr>
                <w:rFonts w:ascii="宋体" w:cs="宋体"/>
                <w:kern w:val="2"/>
                <w:sz w:val="20"/>
              </w:rPr>
            </w:pPr>
            <w:r>
              <w:rPr>
                <w:rFonts w:hint="eastAsia" w:ascii="宋体" w:cs="宋体"/>
                <w:kern w:val="2"/>
                <w:sz w:val="20"/>
              </w:rPr>
              <w:t>项目负责人资格：详见竞包人资格条件要求附表。</w:t>
            </w:r>
          </w:p>
          <w:p>
            <w:pPr>
              <w:tabs>
                <w:tab w:val="left" w:pos="10324"/>
              </w:tabs>
              <w:snapToGrid w:val="0"/>
              <w:spacing w:line="240" w:lineRule="exact"/>
              <w:ind w:right="-28"/>
              <w:jc w:val="left"/>
              <w:rPr>
                <w:rFonts w:ascii="宋体" w:cs="宋体"/>
                <w:kern w:val="2"/>
                <w:sz w:val="20"/>
              </w:rPr>
            </w:pPr>
            <w:r>
              <w:rPr>
                <w:rFonts w:hint="eastAsia" w:ascii="宋体" w:cs="宋体"/>
                <w:kern w:val="2"/>
                <w:sz w:val="20"/>
              </w:rPr>
              <w:t>项目技术负责人资格：详见竞包人资格条件要求附表。</w:t>
            </w:r>
          </w:p>
          <w:p>
            <w:pPr>
              <w:tabs>
                <w:tab w:val="left" w:pos="10324"/>
              </w:tabs>
              <w:snapToGrid w:val="0"/>
              <w:spacing w:line="240" w:lineRule="exact"/>
              <w:ind w:right="-28"/>
              <w:jc w:val="left"/>
              <w:rPr>
                <w:rFonts w:ascii="宋体" w:hAnsi="宋体"/>
                <w:snapToGrid w:val="0"/>
                <w:kern w:val="2"/>
                <w:sz w:val="20"/>
              </w:rPr>
            </w:pPr>
            <w:r>
              <w:rPr>
                <w:rFonts w:hint="eastAsia" w:ascii="宋体" w:cs="宋体"/>
                <w:kern w:val="2"/>
                <w:sz w:val="20"/>
              </w:rPr>
              <w:t>其他要求：详见竞包人资格条件要求附表。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76" w:type="dxa"/>
            <w:vAlign w:val="center"/>
          </w:tcPr>
          <w:p>
            <w:pPr>
              <w:snapToGrid w:val="0"/>
              <w:spacing w:line="240" w:lineRule="exact"/>
              <w:jc w:val="center"/>
              <w:rPr>
                <w:rFonts w:ascii="宋体" w:hAnsi="宋体"/>
                <w:snapToGrid w:val="0"/>
                <w:kern w:val="2"/>
                <w:sz w:val="20"/>
              </w:rPr>
            </w:pPr>
            <w:r>
              <w:rPr>
                <w:rFonts w:ascii="宋体" w:hAnsi="宋体"/>
                <w:snapToGrid w:val="0"/>
                <w:kern w:val="2"/>
                <w:sz w:val="20"/>
              </w:rPr>
              <w:t>1.4.2</w:t>
            </w:r>
          </w:p>
        </w:tc>
        <w:tc>
          <w:tcPr>
            <w:tcW w:w="2156" w:type="dxa"/>
            <w:vAlign w:val="center"/>
          </w:tcPr>
          <w:p>
            <w:pPr>
              <w:snapToGrid w:val="0"/>
              <w:spacing w:line="240" w:lineRule="exact"/>
              <w:jc w:val="center"/>
              <w:rPr>
                <w:rFonts w:ascii="宋体" w:hAnsi="宋体"/>
                <w:snapToGrid w:val="0"/>
                <w:kern w:val="2"/>
                <w:sz w:val="20"/>
              </w:rPr>
            </w:pPr>
            <w:r>
              <w:rPr>
                <w:rFonts w:ascii="宋体" w:hAnsi="宋体"/>
                <w:snapToGrid w:val="0"/>
                <w:kern w:val="2"/>
                <w:sz w:val="20"/>
              </w:rPr>
              <w:t>是否接受联合体</w:t>
            </w:r>
            <w:r>
              <w:rPr>
                <w:rFonts w:hint="eastAsia" w:ascii="宋体" w:hAnsi="宋体"/>
                <w:snapToGrid w:val="0"/>
                <w:kern w:val="2"/>
                <w:sz w:val="20"/>
              </w:rPr>
              <w:t>竞包</w:t>
            </w:r>
          </w:p>
        </w:tc>
        <w:tc>
          <w:tcPr>
            <w:tcW w:w="5804" w:type="dxa"/>
            <w:vAlign w:val="center"/>
          </w:tcPr>
          <w:p>
            <w:pPr>
              <w:autoSpaceDE/>
              <w:autoSpaceDN/>
              <w:adjustRightInd/>
              <w:snapToGrid w:val="0"/>
              <w:spacing w:line="240" w:lineRule="exact"/>
              <w:textAlignment w:val="auto"/>
              <w:rPr>
                <w:rFonts w:ascii="宋体" w:hAnsi="宋体"/>
                <w:snapToGrid w:val="0"/>
                <w:kern w:val="2"/>
                <w:sz w:val="20"/>
              </w:rPr>
            </w:pPr>
            <w:r>
              <w:rPr>
                <w:snapToGrid w:val="0"/>
                <w:kern w:val="2"/>
                <w:sz w:val="20"/>
              </w:rPr>
              <w:sym w:font="Wingdings" w:char="F0FE"/>
            </w:r>
            <w:r>
              <w:rPr>
                <w:rFonts w:hint="eastAsia" w:ascii="宋体" w:hAnsi="宋体"/>
                <w:snapToGrid w:val="0"/>
                <w:kern w:val="2"/>
                <w:sz w:val="20"/>
              </w:rPr>
              <w:t>不</w:t>
            </w:r>
            <w:r>
              <w:rPr>
                <w:rFonts w:ascii="宋体" w:hAnsi="宋体"/>
                <w:snapToGrid w:val="0"/>
                <w:kern w:val="2"/>
                <w:sz w:val="20"/>
              </w:rPr>
              <w:t>接受</w:t>
            </w:r>
          </w:p>
          <w:p>
            <w:pPr>
              <w:autoSpaceDE/>
              <w:autoSpaceDN/>
              <w:adjustRightInd/>
              <w:snapToGrid w:val="0"/>
              <w:spacing w:line="240" w:lineRule="exact"/>
              <w:textAlignment w:val="auto"/>
              <w:rPr>
                <w:rFonts w:ascii="宋体" w:hAnsi="宋体"/>
                <w:snapToGrid w:val="0"/>
                <w:kern w:val="2"/>
                <w:sz w:val="20"/>
              </w:rPr>
            </w:pPr>
            <w:r>
              <w:rPr>
                <w:rFonts w:hint="eastAsia"/>
                <w:snapToGrid w:val="0"/>
                <w:kern w:val="2"/>
                <w:sz w:val="20"/>
              </w:rPr>
              <w:t>□</w:t>
            </w:r>
            <w:r>
              <w:rPr>
                <w:rFonts w:hint="eastAsia" w:ascii="宋体" w:hAnsi="宋体"/>
                <w:snapToGrid w:val="0"/>
                <w:kern w:val="2"/>
                <w:sz w:val="20"/>
              </w:rPr>
              <w:t>接受，应满足下列要求：</w:t>
            </w:r>
          </w:p>
          <w:p>
            <w:pPr>
              <w:autoSpaceDE/>
              <w:autoSpaceDN/>
              <w:adjustRightInd/>
              <w:snapToGrid w:val="0"/>
              <w:spacing w:line="240" w:lineRule="exact"/>
              <w:ind w:firstLine="300" w:firstLineChars="150"/>
              <w:textAlignment w:val="auto"/>
              <w:rPr>
                <w:rFonts w:ascii="宋体" w:hAnsi="宋体"/>
                <w:snapToGrid w:val="0"/>
                <w:kern w:val="2"/>
                <w:sz w:val="20"/>
              </w:rPr>
            </w:pPr>
            <w:r>
              <w:rPr>
                <w:rFonts w:hint="eastAsia" w:ascii="宋体" w:hAnsi="宋体"/>
                <w:snapToGrid w:val="0"/>
                <w:kern w:val="2"/>
                <w:sz w:val="20"/>
              </w:rPr>
              <w:t>1.联合体所有成员数量不得超过个；</w:t>
            </w:r>
          </w:p>
          <w:p>
            <w:pPr>
              <w:autoSpaceDE/>
              <w:autoSpaceDN/>
              <w:adjustRightInd/>
              <w:snapToGrid w:val="0"/>
              <w:spacing w:line="240" w:lineRule="exact"/>
              <w:textAlignment w:val="auto"/>
              <w:rPr>
                <w:rFonts w:ascii="宋体" w:hAnsi="宋体"/>
                <w:snapToGrid w:val="0"/>
                <w:kern w:val="2"/>
                <w:sz w:val="20"/>
              </w:rPr>
            </w:pPr>
            <w:r>
              <w:rPr>
                <w:rFonts w:hint="eastAsia" w:ascii="宋体" w:hAnsi="宋体"/>
                <w:snapToGrid w:val="0"/>
                <w:kern w:val="2"/>
                <w:sz w:val="20"/>
              </w:rPr>
              <w:t xml:space="preserve">   2.应以方作为联合体牵头人；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snapToGrid w:val="0"/>
              <w:spacing w:line="240" w:lineRule="exact"/>
              <w:jc w:val="center"/>
              <w:rPr>
                <w:rFonts w:ascii="宋体" w:hAnsi="宋体"/>
                <w:snapToGrid w:val="0"/>
                <w:kern w:val="2"/>
                <w:sz w:val="20"/>
              </w:rPr>
            </w:pPr>
            <w:r>
              <w:rPr>
                <w:rFonts w:ascii="宋体" w:hAnsi="宋体"/>
                <w:snapToGrid w:val="0"/>
                <w:kern w:val="2"/>
                <w:sz w:val="20"/>
              </w:rPr>
              <w:t>1.9</w:t>
            </w:r>
          </w:p>
        </w:tc>
        <w:tc>
          <w:tcPr>
            <w:tcW w:w="2156" w:type="dxa"/>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踏勘现场</w:t>
            </w:r>
          </w:p>
        </w:tc>
        <w:tc>
          <w:tcPr>
            <w:tcW w:w="5804" w:type="dxa"/>
            <w:vAlign w:val="center"/>
          </w:tcPr>
          <w:p>
            <w:pPr>
              <w:autoSpaceDE/>
              <w:autoSpaceDN/>
              <w:adjustRightInd/>
              <w:snapToGrid w:val="0"/>
              <w:spacing w:line="240" w:lineRule="exact"/>
              <w:textAlignment w:val="auto"/>
              <w:rPr>
                <w:snapToGrid w:val="0"/>
                <w:kern w:val="2"/>
                <w:sz w:val="20"/>
              </w:rPr>
            </w:pPr>
            <w:r>
              <w:rPr>
                <w:rFonts w:hint="eastAsia"/>
                <w:snapToGrid w:val="0"/>
                <w:kern w:val="2"/>
                <w:sz w:val="20"/>
              </w:rPr>
              <w:t>□组织</w:t>
            </w:r>
          </w:p>
          <w:p>
            <w:pPr>
              <w:autoSpaceDE/>
              <w:autoSpaceDN/>
              <w:adjustRightInd/>
              <w:snapToGrid w:val="0"/>
              <w:spacing w:line="240" w:lineRule="exact"/>
              <w:textAlignment w:val="auto"/>
              <w:rPr>
                <w:rFonts w:ascii="宋体" w:hAnsi="宋体"/>
                <w:snapToGrid w:val="0"/>
                <w:kern w:val="2"/>
                <w:sz w:val="20"/>
              </w:rPr>
            </w:pPr>
            <w:r>
              <w:rPr>
                <w:snapToGrid w:val="0"/>
                <w:kern w:val="2"/>
                <w:sz w:val="20"/>
              </w:rPr>
              <w:sym w:font="Wingdings" w:char="F0FE"/>
            </w:r>
            <w:r>
              <w:rPr>
                <w:rFonts w:hint="eastAsia"/>
                <w:snapToGrid w:val="0"/>
                <w:kern w:val="2"/>
                <w:sz w:val="20"/>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vAlign w:val="center"/>
          </w:tcPr>
          <w:p>
            <w:pPr>
              <w:snapToGrid w:val="0"/>
              <w:spacing w:line="240" w:lineRule="exact"/>
              <w:jc w:val="center"/>
              <w:rPr>
                <w:rFonts w:ascii="宋体" w:hAnsi="宋体"/>
                <w:snapToGrid w:val="0"/>
                <w:kern w:val="2"/>
                <w:sz w:val="20"/>
              </w:rPr>
            </w:pPr>
            <w:r>
              <w:rPr>
                <w:rFonts w:ascii="宋体" w:hAnsi="宋体"/>
                <w:snapToGrid w:val="0"/>
                <w:kern w:val="2"/>
                <w:sz w:val="20"/>
              </w:rPr>
              <w:t>1.10</w:t>
            </w:r>
          </w:p>
        </w:tc>
        <w:tc>
          <w:tcPr>
            <w:tcW w:w="2156" w:type="dxa"/>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竞包</w:t>
            </w:r>
            <w:r>
              <w:rPr>
                <w:rFonts w:ascii="宋体" w:hAnsi="宋体"/>
                <w:snapToGrid w:val="0"/>
                <w:kern w:val="2"/>
                <w:sz w:val="20"/>
              </w:rPr>
              <w:t>预备会</w:t>
            </w:r>
          </w:p>
        </w:tc>
        <w:tc>
          <w:tcPr>
            <w:tcW w:w="5804" w:type="dxa"/>
            <w:vAlign w:val="center"/>
          </w:tcPr>
          <w:p>
            <w:pPr>
              <w:numPr>
                <w:ilvl w:val="0"/>
                <w:numId w:val="4"/>
              </w:numPr>
              <w:autoSpaceDE/>
              <w:autoSpaceDN/>
              <w:adjustRightInd/>
              <w:snapToGrid w:val="0"/>
              <w:spacing w:line="240" w:lineRule="exact"/>
              <w:textAlignment w:val="auto"/>
              <w:rPr>
                <w:snapToGrid w:val="0"/>
                <w:kern w:val="2"/>
                <w:sz w:val="20"/>
              </w:rPr>
            </w:pPr>
            <w:r>
              <w:rPr>
                <w:rFonts w:hint="eastAsia"/>
                <w:snapToGrid w:val="0"/>
                <w:kern w:val="2"/>
                <w:sz w:val="20"/>
              </w:rPr>
              <w:t>召开</w:t>
            </w:r>
          </w:p>
          <w:p>
            <w:pPr>
              <w:autoSpaceDE/>
              <w:autoSpaceDN/>
              <w:adjustRightInd/>
              <w:snapToGrid w:val="0"/>
              <w:spacing w:line="240" w:lineRule="exact"/>
              <w:textAlignment w:val="auto"/>
              <w:rPr>
                <w:rFonts w:ascii="宋体" w:hAnsi="宋体"/>
                <w:snapToGrid w:val="0"/>
                <w:kern w:val="2"/>
                <w:sz w:val="20"/>
              </w:rPr>
            </w:pPr>
            <w:r>
              <w:rPr>
                <w:snapToGrid w:val="0"/>
                <w:kern w:val="2"/>
                <w:sz w:val="20"/>
              </w:rPr>
              <w:sym w:font="Wingdings" w:char="00FE"/>
            </w:r>
            <w:r>
              <w:rPr>
                <w:snapToGrid w:val="0"/>
                <w:kern w:val="2"/>
                <w:sz w:val="20"/>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1.11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分包</w:t>
            </w:r>
          </w:p>
        </w:tc>
        <w:tc>
          <w:tcPr>
            <w:tcW w:w="5804" w:type="dxa"/>
            <w:tcBorders>
              <w:top w:val="single" w:color="auto" w:sz="4" w:space="0"/>
              <w:left w:val="single" w:color="auto" w:sz="4" w:space="0"/>
              <w:bottom w:val="single" w:color="auto" w:sz="4" w:space="0"/>
              <w:right w:val="single" w:color="auto" w:sz="8" w:space="0"/>
            </w:tcBorders>
            <w:vAlign w:val="center"/>
          </w:tcPr>
          <w:p>
            <w:pPr>
              <w:numPr>
                <w:ilvl w:val="0"/>
                <w:numId w:val="1"/>
              </w:numPr>
              <w:snapToGrid w:val="0"/>
              <w:spacing w:line="240" w:lineRule="exact"/>
              <w:rPr>
                <w:rFonts w:ascii="宋体" w:hAnsi="宋体"/>
                <w:b/>
                <w:kern w:val="2"/>
                <w:sz w:val="20"/>
                <w:u w:val="single"/>
              </w:rPr>
            </w:pPr>
            <w:r>
              <w:rPr>
                <w:rFonts w:hint="eastAsia"/>
                <w:snapToGrid w:val="0"/>
                <w:kern w:val="2"/>
                <w:sz w:val="20"/>
              </w:rPr>
              <w:t>允许，分包内容要求：</w:t>
            </w:r>
          </w:p>
          <w:p>
            <w:pPr>
              <w:snapToGrid w:val="0"/>
              <w:spacing w:line="240" w:lineRule="exact"/>
              <w:rPr>
                <w:snapToGrid w:val="0"/>
                <w:kern w:val="2"/>
                <w:sz w:val="20"/>
              </w:rPr>
            </w:pPr>
            <w:r>
              <w:rPr>
                <w:rFonts w:hint="eastAsia"/>
                <w:snapToGrid w:val="0"/>
                <w:kern w:val="2"/>
                <w:sz w:val="20"/>
              </w:rPr>
              <w:t>分包金额要求：</w:t>
            </w:r>
          </w:p>
          <w:p>
            <w:pPr>
              <w:snapToGrid w:val="0"/>
              <w:spacing w:line="240" w:lineRule="exact"/>
              <w:rPr>
                <w:snapToGrid w:val="0"/>
                <w:kern w:val="2"/>
                <w:sz w:val="20"/>
              </w:rPr>
            </w:pPr>
            <w:r>
              <w:rPr>
                <w:rFonts w:hint="eastAsia"/>
                <w:snapToGrid w:val="0"/>
                <w:kern w:val="2"/>
                <w:sz w:val="20"/>
              </w:rPr>
              <w:t>接受分包的第三人资质要求：</w:t>
            </w:r>
          </w:p>
          <w:p>
            <w:pPr>
              <w:snapToGrid w:val="0"/>
              <w:spacing w:line="240" w:lineRule="exact"/>
              <w:rPr>
                <w:rFonts w:ascii="宋体" w:hAnsi="宋体"/>
                <w:b/>
                <w:kern w:val="2"/>
                <w:sz w:val="20"/>
              </w:rPr>
            </w:pPr>
            <w:r>
              <w:rPr>
                <w:snapToGrid w:val="0"/>
                <w:kern w:val="2"/>
                <w:sz w:val="20"/>
              </w:rPr>
              <w:sym w:font="Wingdings" w:char="F0FE"/>
            </w:r>
            <w:r>
              <w:rPr>
                <w:rFonts w:hint="eastAsia"/>
                <w:snapToGrid w:val="0"/>
                <w:kern w:val="2"/>
                <w:sz w:val="20"/>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1.12</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偏离</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b/>
                <w:kern w:val="2"/>
                <w:sz w:val="20"/>
              </w:rPr>
            </w:pPr>
            <w:r>
              <w:rPr>
                <w:snapToGrid w:val="0"/>
                <w:kern w:val="2"/>
                <w:sz w:val="20"/>
              </w:rPr>
              <w:sym w:font="Wingdings" w:char="F0FE"/>
            </w:r>
            <w:r>
              <w:rPr>
                <w:rFonts w:hint="eastAsia"/>
                <w:snapToGrid w:val="0"/>
                <w:kern w:val="2"/>
                <w:sz w:val="20"/>
              </w:rPr>
              <w:t>不允许</w:t>
            </w:r>
          </w:p>
          <w:p>
            <w:pPr>
              <w:snapToGrid w:val="0"/>
              <w:spacing w:line="240" w:lineRule="exact"/>
              <w:rPr>
                <w:rFonts w:ascii="宋体" w:hAnsi="宋体"/>
                <w:b/>
                <w:kern w:val="2"/>
                <w:sz w:val="20"/>
              </w:rPr>
            </w:pPr>
            <w:r>
              <w:rPr>
                <w:rFonts w:hint="eastAsia"/>
                <w:snapToGrid w:val="0"/>
                <w:kern w:val="2"/>
                <w:sz w:val="20"/>
              </w:rPr>
              <w:t>□允许，偏差允许幅度及其处理方法：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6"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textAlignment w:val="auto"/>
              <w:rPr>
                <w:rFonts w:ascii="宋体" w:hAnsi="宋体"/>
                <w:snapToGrid w:val="0"/>
                <w:kern w:val="2"/>
                <w:sz w:val="20"/>
              </w:rPr>
            </w:pPr>
            <w:r>
              <w:rPr>
                <w:rFonts w:hint="eastAsia" w:ascii="宋体" w:hAnsi="宋体"/>
                <w:bCs/>
                <w:kern w:val="2"/>
                <w:sz w:val="20"/>
              </w:rPr>
              <w:t>2.2.1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textAlignment w:val="auto"/>
              <w:rPr>
                <w:rFonts w:ascii="宋体" w:hAnsi="宋体"/>
                <w:snapToGrid w:val="0"/>
                <w:kern w:val="2"/>
                <w:sz w:val="20"/>
              </w:rPr>
            </w:pPr>
            <w:r>
              <w:rPr>
                <w:rFonts w:hint="eastAsia" w:ascii="宋体" w:hAnsi="宋体"/>
                <w:bCs/>
                <w:kern w:val="2"/>
                <w:sz w:val="20"/>
              </w:rPr>
              <w:t>竞包人提疑的截止时间</w:t>
            </w:r>
          </w:p>
        </w:tc>
        <w:tc>
          <w:tcPr>
            <w:tcW w:w="5804"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textAlignment w:val="auto"/>
              <w:rPr>
                <w:rFonts w:ascii="宋体" w:hAnsi="宋体"/>
                <w:b/>
                <w:bCs w:val="0"/>
                <w:color w:val="0000FF"/>
                <w:kern w:val="2"/>
                <w:sz w:val="20"/>
                <w:highlight w:val="red"/>
              </w:rPr>
            </w:pPr>
            <w:r>
              <w:rPr>
                <w:rFonts w:hint="eastAsia" w:ascii="宋体" w:hAnsi="宋体"/>
                <w:b/>
                <w:bCs w:val="0"/>
                <w:color w:val="0000FF"/>
                <w:kern w:val="2"/>
                <w:sz w:val="20"/>
                <w:highlight w:val="none"/>
              </w:rPr>
              <w:t>202</w:t>
            </w:r>
            <w:r>
              <w:rPr>
                <w:rFonts w:hint="eastAsia" w:ascii="宋体" w:hAnsi="宋体"/>
                <w:b/>
                <w:bCs w:val="0"/>
                <w:color w:val="0000FF"/>
                <w:kern w:val="2"/>
                <w:sz w:val="20"/>
                <w:highlight w:val="none"/>
                <w:lang w:val="en-US" w:eastAsia="zh-CN"/>
              </w:rPr>
              <w:t>1</w:t>
            </w:r>
            <w:r>
              <w:rPr>
                <w:rFonts w:hint="eastAsia" w:ascii="宋体" w:hAnsi="宋体"/>
                <w:b/>
                <w:bCs w:val="0"/>
                <w:color w:val="0000FF"/>
                <w:kern w:val="2"/>
                <w:sz w:val="20"/>
                <w:highlight w:val="none"/>
              </w:rPr>
              <w:t>年</w:t>
            </w:r>
            <w:r>
              <w:rPr>
                <w:rFonts w:hint="eastAsia" w:ascii="宋体" w:hAnsi="宋体"/>
                <w:b/>
                <w:bCs w:val="0"/>
                <w:color w:val="0000FF"/>
                <w:kern w:val="2"/>
                <w:sz w:val="20"/>
                <w:highlight w:val="none"/>
                <w:lang w:val="en-US" w:eastAsia="zh-CN"/>
              </w:rPr>
              <w:t>10</w:t>
            </w:r>
            <w:r>
              <w:rPr>
                <w:rFonts w:hint="eastAsia" w:ascii="宋体" w:hAnsi="宋体"/>
                <w:b/>
                <w:bCs w:val="0"/>
                <w:color w:val="0000FF"/>
                <w:kern w:val="2"/>
                <w:sz w:val="20"/>
                <w:highlight w:val="none"/>
              </w:rPr>
              <w:t>月</w:t>
            </w:r>
            <w:r>
              <w:rPr>
                <w:rFonts w:hint="eastAsia" w:ascii="宋体" w:hAnsi="宋体"/>
                <w:b/>
                <w:bCs w:val="0"/>
                <w:color w:val="0000FF"/>
                <w:kern w:val="2"/>
                <w:sz w:val="20"/>
                <w:highlight w:val="none"/>
                <w:lang w:val="en-US" w:eastAsia="zh-CN"/>
              </w:rPr>
              <w:t>24</w:t>
            </w:r>
            <w:bookmarkStart w:id="752" w:name="_GoBack"/>
            <w:bookmarkEnd w:id="752"/>
            <w:r>
              <w:rPr>
                <w:rFonts w:hint="eastAsia" w:ascii="宋体" w:hAnsi="宋体"/>
                <w:b/>
                <w:bCs w:val="0"/>
                <w:color w:val="0000FF"/>
                <w:kern w:val="2"/>
                <w:sz w:val="20"/>
                <w:highlight w:val="none"/>
              </w:rPr>
              <w:t>日23时59分59秒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6"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textAlignment w:val="auto"/>
              <w:rPr>
                <w:rFonts w:ascii="宋体" w:hAnsi="宋体"/>
                <w:snapToGrid w:val="0"/>
                <w:kern w:val="2"/>
                <w:sz w:val="20"/>
              </w:rPr>
            </w:pPr>
            <w:r>
              <w:rPr>
                <w:rFonts w:hint="eastAsia" w:ascii="宋体" w:hAnsi="宋体"/>
                <w:bCs/>
                <w:kern w:val="2"/>
                <w:sz w:val="20"/>
              </w:rPr>
              <w:t>2.2.2</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textAlignment w:val="auto"/>
              <w:rPr>
                <w:rFonts w:ascii="宋体" w:hAnsi="宋体"/>
                <w:snapToGrid w:val="0"/>
                <w:kern w:val="2"/>
                <w:sz w:val="20"/>
              </w:rPr>
            </w:pPr>
            <w:r>
              <w:rPr>
                <w:rFonts w:hint="eastAsia" w:ascii="宋体" w:hAnsi="宋体"/>
                <w:bCs/>
                <w:kern w:val="2"/>
                <w:sz w:val="20"/>
              </w:rPr>
              <w:t>竞包截止时间</w:t>
            </w:r>
          </w:p>
        </w:tc>
        <w:tc>
          <w:tcPr>
            <w:tcW w:w="5804"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textAlignment w:val="auto"/>
              <w:rPr>
                <w:b/>
                <w:bCs w:val="0"/>
                <w:snapToGrid w:val="0"/>
                <w:color w:val="0000FF"/>
                <w:kern w:val="2"/>
                <w:sz w:val="20"/>
                <w:highlight w:val="red"/>
              </w:rPr>
            </w:pPr>
            <w:r>
              <w:rPr>
                <w:rFonts w:hint="eastAsia" w:ascii="宋体" w:hAnsi="宋体"/>
                <w:b/>
                <w:bCs w:val="0"/>
                <w:color w:val="0000FF"/>
                <w:kern w:val="2"/>
                <w:sz w:val="20"/>
                <w:highlight w:val="none"/>
              </w:rPr>
              <w:t>202</w:t>
            </w:r>
            <w:r>
              <w:rPr>
                <w:rFonts w:hint="eastAsia" w:ascii="宋体" w:hAnsi="宋体"/>
                <w:b/>
                <w:bCs w:val="0"/>
                <w:color w:val="0000FF"/>
                <w:kern w:val="2"/>
                <w:sz w:val="20"/>
                <w:highlight w:val="none"/>
                <w:lang w:val="en-US" w:eastAsia="zh-CN"/>
              </w:rPr>
              <w:t>1</w:t>
            </w:r>
            <w:r>
              <w:rPr>
                <w:rFonts w:hint="eastAsia" w:ascii="宋体" w:hAnsi="宋体"/>
                <w:b/>
                <w:bCs w:val="0"/>
                <w:color w:val="0000FF"/>
                <w:kern w:val="2"/>
                <w:sz w:val="20"/>
                <w:highlight w:val="none"/>
              </w:rPr>
              <w:t>年</w:t>
            </w:r>
            <w:r>
              <w:rPr>
                <w:rFonts w:hint="eastAsia" w:ascii="宋体" w:hAnsi="宋体"/>
                <w:b/>
                <w:bCs w:val="0"/>
                <w:color w:val="0000FF"/>
                <w:kern w:val="2"/>
                <w:sz w:val="20"/>
                <w:highlight w:val="none"/>
                <w:lang w:val="en-US" w:eastAsia="zh-CN"/>
              </w:rPr>
              <w:t>10</w:t>
            </w:r>
            <w:r>
              <w:rPr>
                <w:rFonts w:hint="eastAsia" w:ascii="宋体" w:hAnsi="宋体"/>
                <w:b/>
                <w:bCs w:val="0"/>
                <w:color w:val="0000FF"/>
                <w:kern w:val="2"/>
                <w:sz w:val="20"/>
                <w:highlight w:val="none"/>
              </w:rPr>
              <w:t>月</w:t>
            </w:r>
            <w:r>
              <w:rPr>
                <w:rFonts w:hint="eastAsia" w:ascii="宋体" w:hAnsi="宋体"/>
                <w:b/>
                <w:bCs w:val="0"/>
                <w:color w:val="0000FF"/>
                <w:kern w:val="2"/>
                <w:sz w:val="20"/>
                <w:highlight w:val="none"/>
                <w:lang w:val="en-US" w:eastAsia="zh-CN"/>
              </w:rPr>
              <w:t>29</w:t>
            </w:r>
            <w:r>
              <w:rPr>
                <w:rFonts w:hint="eastAsia" w:ascii="宋体" w:hAnsi="宋体"/>
                <w:b/>
                <w:bCs w:val="0"/>
                <w:color w:val="0000FF"/>
                <w:kern w:val="2"/>
                <w:sz w:val="20"/>
                <w:highlight w:val="none"/>
              </w:rPr>
              <w:t>日09时30分（以电子交易平台时间为准）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bCs/>
                <w:kern w:val="2"/>
                <w:sz w:val="20"/>
              </w:rPr>
            </w:pPr>
            <w:r>
              <w:rPr>
                <w:rFonts w:hint="eastAsia" w:ascii="宋体" w:hAnsi="宋体"/>
                <w:snapToGrid w:val="0"/>
                <w:kern w:val="2"/>
                <w:sz w:val="20"/>
              </w:rPr>
              <w:t>2.2.3</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bCs/>
                <w:kern w:val="2"/>
                <w:sz w:val="20"/>
              </w:rPr>
            </w:pPr>
            <w:r>
              <w:rPr>
                <w:rFonts w:hint="eastAsia" w:ascii="宋体" w:hAnsi="宋体"/>
                <w:snapToGrid w:val="0"/>
                <w:kern w:val="2"/>
                <w:sz w:val="20"/>
              </w:rPr>
              <w:t>提疑、答疑澄清的方式</w:t>
            </w:r>
          </w:p>
        </w:tc>
        <w:tc>
          <w:tcPr>
            <w:tcW w:w="5804"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textAlignment w:val="auto"/>
              <w:rPr>
                <w:rFonts w:ascii="宋体" w:hAnsi="宋体"/>
                <w:bCs/>
                <w:kern w:val="2"/>
                <w:sz w:val="20"/>
              </w:rPr>
            </w:pPr>
            <w:r>
              <w:rPr>
                <w:rFonts w:hint="eastAsia" w:ascii="宋体" w:hAnsi="宋体"/>
                <w:b/>
                <w:kern w:val="2"/>
                <w:sz w:val="20"/>
              </w:rPr>
              <w:t>提疑</w:t>
            </w:r>
            <w:r>
              <w:rPr>
                <w:rFonts w:hint="eastAsia" w:ascii="宋体" w:hAnsi="宋体"/>
                <w:bCs/>
                <w:kern w:val="2"/>
                <w:sz w:val="20"/>
              </w:rPr>
              <w:t>：竞包人对发包文件、工程量清单、施工图纸等有任何疑问，应于规定的提疑截止时间前通过登陆湖州市公共资源交易信息网</w:t>
            </w:r>
            <w:r>
              <w:rPr>
                <w:rFonts w:ascii="宋体" w:hAnsi="宋体"/>
                <w:bCs/>
                <w:kern w:val="2"/>
                <w:sz w:val="20"/>
              </w:rPr>
              <w:t>—</w:t>
            </w:r>
            <w:r>
              <w:rPr>
                <w:rFonts w:hint="eastAsia" w:ascii="宋体" w:hAnsi="宋体"/>
                <w:bCs/>
                <w:kern w:val="2"/>
                <w:sz w:val="20"/>
              </w:rPr>
              <w:t>湖州市限额发包平台</w:t>
            </w:r>
            <w:r>
              <w:rPr>
                <w:rFonts w:ascii="宋体" w:hAnsi="宋体"/>
                <w:bCs/>
                <w:kern w:val="2"/>
                <w:sz w:val="20"/>
              </w:rPr>
              <w:t>—</w:t>
            </w:r>
            <w:r>
              <w:rPr>
                <w:rFonts w:hint="eastAsia" w:ascii="宋体" w:hAnsi="宋体"/>
                <w:bCs/>
                <w:kern w:val="2"/>
                <w:sz w:val="20"/>
              </w:rPr>
              <w:t>交易主体登录</w:t>
            </w:r>
            <w:r>
              <w:rPr>
                <w:rFonts w:ascii="宋体" w:hAnsi="宋体"/>
                <w:bCs/>
                <w:kern w:val="2"/>
                <w:sz w:val="20"/>
              </w:rPr>
              <w:t>—</w:t>
            </w:r>
            <w:r>
              <w:rPr>
                <w:rFonts w:hint="eastAsia" w:ascii="宋体" w:hAnsi="宋体"/>
                <w:bCs/>
                <w:kern w:val="2"/>
                <w:sz w:val="20"/>
              </w:rPr>
              <w:t>电子交易平台</w:t>
            </w:r>
            <w:r>
              <w:rPr>
                <w:rFonts w:ascii="宋体" w:hAnsi="宋体"/>
                <w:bCs/>
                <w:kern w:val="2"/>
                <w:sz w:val="20"/>
              </w:rPr>
              <w:t>—</w:t>
            </w:r>
            <w:r>
              <w:rPr>
                <w:rFonts w:hint="eastAsia" w:ascii="宋体" w:hAnsi="宋体"/>
                <w:bCs/>
                <w:kern w:val="2"/>
                <w:sz w:val="20"/>
              </w:rPr>
              <w:t>网上提问，进行提疑；或于规定的提疑截止时间前在湖州市公共资源交易信息网</w:t>
            </w:r>
            <w:r>
              <w:rPr>
                <w:rFonts w:ascii="宋体" w:hAnsi="宋体"/>
                <w:bCs/>
                <w:kern w:val="2"/>
                <w:sz w:val="20"/>
              </w:rPr>
              <w:t>—</w:t>
            </w:r>
            <w:r>
              <w:rPr>
                <w:rFonts w:hint="eastAsia" w:ascii="宋体" w:hAnsi="宋体"/>
                <w:bCs/>
                <w:kern w:val="2"/>
                <w:sz w:val="20"/>
              </w:rPr>
              <w:t>湖州市限额发包平台</w:t>
            </w:r>
            <w:r>
              <w:rPr>
                <w:rFonts w:ascii="宋体" w:hAnsi="宋体"/>
                <w:bCs/>
                <w:kern w:val="2"/>
                <w:sz w:val="20"/>
              </w:rPr>
              <w:t>—</w:t>
            </w:r>
            <w:r>
              <w:rPr>
                <w:rFonts w:hint="eastAsia" w:ascii="宋体" w:hAnsi="宋体"/>
                <w:bCs/>
                <w:kern w:val="2"/>
                <w:sz w:val="20"/>
              </w:rPr>
              <w:t>“水利栏</w:t>
            </w:r>
            <w:r>
              <w:rPr>
                <w:rFonts w:ascii="宋体" w:hAnsi="宋体"/>
                <w:bCs/>
                <w:kern w:val="2"/>
                <w:sz w:val="20"/>
              </w:rPr>
              <w:t>-</w:t>
            </w:r>
            <w:r>
              <w:rPr>
                <w:rFonts w:hint="eastAsia" w:ascii="宋体" w:hAnsi="宋体"/>
                <w:bCs/>
                <w:kern w:val="2"/>
                <w:sz w:val="20"/>
              </w:rPr>
              <w:t>发包公告”中相应工程的公告中的“提问”区进行提疑；</w:t>
            </w:r>
          </w:p>
          <w:p>
            <w:pPr>
              <w:widowControl/>
              <w:autoSpaceDE/>
              <w:autoSpaceDN/>
              <w:adjustRightInd/>
              <w:spacing w:line="240" w:lineRule="exact"/>
              <w:textAlignment w:val="auto"/>
              <w:rPr>
                <w:rFonts w:ascii="宋体" w:hAnsi="宋体"/>
                <w:bCs/>
                <w:kern w:val="2"/>
                <w:sz w:val="20"/>
              </w:rPr>
            </w:pPr>
            <w:r>
              <w:rPr>
                <w:rFonts w:hint="eastAsia" w:ascii="宋体" w:hAnsi="宋体"/>
                <w:b/>
                <w:kern w:val="2"/>
                <w:sz w:val="20"/>
              </w:rPr>
              <w:t>答疑澄清</w:t>
            </w:r>
            <w:r>
              <w:rPr>
                <w:rFonts w:hint="eastAsia" w:ascii="宋体" w:hAnsi="宋体"/>
                <w:bCs/>
                <w:kern w:val="2"/>
                <w:sz w:val="20"/>
              </w:rPr>
              <w:t>：无论是发包人根据需要主动对发包文件进行必要的澄清，或是根据竞包人的对发包文件提交的疑问，发包人都将于规定的修改发包文件截止时间前通过湖州市公共资源交易系统进行发布。</w:t>
            </w:r>
          </w:p>
          <w:p>
            <w:pPr>
              <w:widowControl/>
              <w:autoSpaceDE/>
              <w:autoSpaceDN/>
              <w:adjustRightInd/>
              <w:spacing w:line="240" w:lineRule="exact"/>
              <w:textAlignment w:val="auto"/>
              <w:rPr>
                <w:rFonts w:ascii="宋体" w:hAnsi="宋体"/>
                <w:bCs/>
                <w:kern w:val="2"/>
                <w:sz w:val="20"/>
              </w:rPr>
            </w:pPr>
            <w:r>
              <w:rPr>
                <w:rFonts w:hint="eastAsia" w:ascii="宋体" w:hAnsi="宋体"/>
                <w:b/>
                <w:kern w:val="2"/>
                <w:sz w:val="20"/>
              </w:rPr>
              <w:t>查看答疑</w:t>
            </w:r>
            <w:r>
              <w:rPr>
                <w:rFonts w:hint="eastAsia" w:ascii="宋体" w:hAnsi="宋体"/>
                <w:bCs/>
                <w:kern w:val="2"/>
                <w:sz w:val="20"/>
              </w:rPr>
              <w:t>：竞包人应在竞包截止时间前登录湖州市公共资源交易信息网</w:t>
            </w:r>
            <w:r>
              <w:rPr>
                <w:rFonts w:ascii="宋体" w:hAnsi="宋体"/>
                <w:bCs/>
                <w:kern w:val="2"/>
                <w:sz w:val="20"/>
              </w:rPr>
              <w:t>—</w:t>
            </w:r>
            <w:r>
              <w:rPr>
                <w:rFonts w:hint="eastAsia" w:ascii="宋体" w:hAnsi="宋体"/>
                <w:bCs/>
                <w:kern w:val="2"/>
                <w:sz w:val="20"/>
              </w:rPr>
              <w:t>湖州市限额发包平台</w:t>
            </w:r>
            <w:r>
              <w:rPr>
                <w:rFonts w:ascii="宋体" w:hAnsi="宋体"/>
                <w:bCs/>
                <w:kern w:val="2"/>
                <w:sz w:val="20"/>
              </w:rPr>
              <w:t>—</w:t>
            </w:r>
            <w:r>
              <w:rPr>
                <w:rFonts w:hint="eastAsia" w:ascii="宋体" w:hAnsi="宋体"/>
                <w:bCs/>
                <w:kern w:val="2"/>
                <w:sz w:val="20"/>
              </w:rPr>
              <w:t>交易主体</w:t>
            </w:r>
            <w:r>
              <w:rPr>
                <w:rFonts w:ascii="宋体" w:hAnsi="宋体"/>
                <w:bCs/>
                <w:kern w:val="2"/>
                <w:sz w:val="20"/>
              </w:rPr>
              <w:t>-</w:t>
            </w:r>
            <w:r>
              <w:rPr>
                <w:rFonts w:hint="eastAsia" w:ascii="宋体" w:hAnsi="宋体"/>
                <w:bCs/>
                <w:kern w:val="2"/>
                <w:sz w:val="20"/>
              </w:rPr>
              <w:t>相应工程或在湖州市公共资源交易信息网湖州市限额发包平台</w:t>
            </w:r>
            <w:r>
              <w:rPr>
                <w:rFonts w:ascii="宋体" w:hAnsi="宋体"/>
                <w:bCs/>
                <w:kern w:val="2"/>
                <w:sz w:val="20"/>
              </w:rPr>
              <w:t>—</w:t>
            </w:r>
            <w:r>
              <w:rPr>
                <w:rFonts w:hint="eastAsia" w:ascii="宋体" w:hAnsi="宋体"/>
                <w:bCs/>
                <w:kern w:val="2"/>
                <w:sz w:val="20"/>
              </w:rPr>
              <w:t>“水利栏</w:t>
            </w:r>
            <w:r>
              <w:rPr>
                <w:rFonts w:ascii="宋体" w:hAnsi="宋体"/>
                <w:bCs/>
                <w:kern w:val="2"/>
                <w:sz w:val="20"/>
              </w:rPr>
              <w:t>-</w:t>
            </w:r>
            <w:r>
              <w:rPr>
                <w:rFonts w:hint="eastAsia" w:ascii="宋体" w:hAnsi="宋体"/>
                <w:bCs/>
                <w:kern w:val="2"/>
                <w:sz w:val="20"/>
              </w:rPr>
              <w:t>发包公告”相应工程公告中的“答疑信息”区随时查看系统中有关该工程的答疑澄清等内容。否则，由此引起的竞包损失自负。</w:t>
            </w:r>
          </w:p>
          <w:p>
            <w:pPr>
              <w:widowControl/>
              <w:autoSpaceDE/>
              <w:autoSpaceDN/>
              <w:adjustRightInd/>
              <w:spacing w:line="240" w:lineRule="exact"/>
              <w:textAlignment w:val="auto"/>
              <w:rPr>
                <w:rFonts w:ascii="宋体" w:hAnsi="宋体"/>
                <w:b/>
                <w:kern w:val="2"/>
                <w:sz w:val="20"/>
                <w:highlight w:val="yellow"/>
              </w:rPr>
            </w:pPr>
            <w:r>
              <w:rPr>
                <w:rFonts w:hint="eastAsia" w:ascii="宋体" w:hAnsi="宋体"/>
                <w:b/>
                <w:kern w:val="2"/>
                <w:sz w:val="20"/>
              </w:rPr>
              <w:t>查看方式</w:t>
            </w:r>
            <w:r>
              <w:rPr>
                <w:rFonts w:hint="eastAsia" w:ascii="宋体" w:hAnsi="宋体"/>
                <w:bCs/>
                <w:kern w:val="2"/>
                <w:sz w:val="20"/>
              </w:rPr>
              <w:t>：①通过湖州市公共资源交易信息网—交易主体登录—电子交易平台-进行查看②通过湖州市公共资源交易信息网（http://49.4.53.110/hzfront/）—“工程水利栏—发包公告”在本项目公告中的“答疑信息”区查看。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b/>
                <w:bCs/>
                <w:snapToGrid w:val="0"/>
                <w:kern w:val="2"/>
                <w:sz w:val="20"/>
              </w:rPr>
            </w:pPr>
            <w:r>
              <w:rPr>
                <w:rFonts w:hint="eastAsia" w:ascii="宋体" w:hAnsi="宋体"/>
                <w:snapToGrid w:val="0"/>
                <w:kern w:val="2"/>
                <w:sz w:val="20"/>
              </w:rPr>
              <w:t>2.3.3</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b/>
                <w:bCs/>
                <w:snapToGrid w:val="0"/>
                <w:kern w:val="2"/>
                <w:sz w:val="20"/>
              </w:rPr>
            </w:pPr>
            <w:r>
              <w:rPr>
                <w:rFonts w:hint="eastAsia" w:ascii="宋体" w:hAnsi="宋体"/>
                <w:snapToGrid w:val="0"/>
                <w:kern w:val="2"/>
                <w:sz w:val="20"/>
              </w:rPr>
              <w:t>异议</w:t>
            </w:r>
          </w:p>
        </w:tc>
        <w:tc>
          <w:tcPr>
            <w:tcW w:w="5804"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textAlignment w:val="auto"/>
              <w:rPr>
                <w:rFonts w:hint="eastAsia" w:eastAsiaTheme="minorEastAsia"/>
                <w:b/>
                <w:bCs/>
                <w:snapToGrid w:val="0"/>
                <w:kern w:val="2"/>
                <w:sz w:val="20"/>
                <w:lang w:eastAsia="zh-CN"/>
              </w:rPr>
            </w:pPr>
            <w:r>
              <w:rPr>
                <w:rFonts w:hint="eastAsia" w:cs="宋体"/>
                <w:b/>
                <w:bCs/>
                <w:snapToGrid w:val="0"/>
                <w:kern w:val="2"/>
                <w:sz w:val="20"/>
                <w:szCs w:val="20"/>
              </w:rPr>
              <w:t>潜在竞包人或者其他利害关系人对发包文件有异议的，应当在竞包截止时间5日前提出。发包人应当自收到异议之日起</w:t>
            </w:r>
            <w:r>
              <w:rPr>
                <w:rFonts w:hint="eastAsia" w:cs="宋体"/>
                <w:b/>
                <w:bCs/>
                <w:snapToGrid w:val="0"/>
                <w:kern w:val="2"/>
                <w:sz w:val="20"/>
                <w:szCs w:val="20"/>
                <w:lang w:val="en-US" w:eastAsia="zh-CN"/>
              </w:rPr>
              <w:t>2</w:t>
            </w:r>
            <w:r>
              <w:rPr>
                <w:rFonts w:hint="eastAsia" w:cs="宋体"/>
                <w:b/>
                <w:bCs/>
                <w:snapToGrid w:val="0"/>
                <w:kern w:val="2"/>
                <w:sz w:val="20"/>
                <w:szCs w:val="20"/>
              </w:rPr>
              <w:t>日内作出答复，作出答复前，应当暂停发包竞包活动</w:t>
            </w:r>
            <w:r>
              <w:rPr>
                <w:rFonts w:hint="eastAsia" w:cs="宋体"/>
                <w:b/>
                <w:bCs/>
                <w:snapToGrid w:val="0"/>
                <w:kern w:val="2"/>
                <w:sz w:val="2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hint="eastAsia" w:ascii="宋体" w:hAnsi="宋体"/>
                <w:snapToGrid w:val="0"/>
                <w:kern w:val="2"/>
                <w:sz w:val="20"/>
              </w:rPr>
              <w:t>3.1.1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竞包文件成册要求</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b/>
                <w:kern w:val="2"/>
                <w:sz w:val="20"/>
              </w:rPr>
            </w:pPr>
            <w:r>
              <w:rPr>
                <w:rFonts w:hint="eastAsia" w:ascii="宋体" w:hAnsi="宋体"/>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3.3.1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竞包</w:t>
            </w:r>
            <w:r>
              <w:rPr>
                <w:rFonts w:ascii="宋体" w:hAnsi="宋体"/>
                <w:snapToGrid w:val="0"/>
                <w:kern w:val="2"/>
                <w:sz w:val="20"/>
              </w:rPr>
              <w:t>有效期</w:t>
            </w:r>
          </w:p>
        </w:tc>
        <w:tc>
          <w:tcPr>
            <w:tcW w:w="5804" w:type="dxa"/>
            <w:tcBorders>
              <w:top w:val="single" w:color="auto" w:sz="4" w:space="0"/>
              <w:left w:val="single" w:color="auto" w:sz="4" w:space="0"/>
              <w:bottom w:val="single" w:color="auto" w:sz="4" w:space="0"/>
              <w:right w:val="single" w:color="auto" w:sz="8" w:space="0"/>
            </w:tcBorders>
            <w:vAlign w:val="center"/>
          </w:tcPr>
          <w:p>
            <w:pPr>
              <w:widowControl/>
              <w:autoSpaceDE/>
              <w:autoSpaceDN/>
              <w:adjustRightInd/>
              <w:spacing w:line="240" w:lineRule="exact"/>
              <w:textAlignment w:val="auto"/>
              <w:rPr>
                <w:rFonts w:ascii="宋体" w:hAnsi="宋体"/>
                <w:b/>
                <w:kern w:val="2"/>
                <w:sz w:val="20"/>
              </w:rPr>
            </w:pPr>
            <w:r>
              <w:rPr>
                <w:rFonts w:hint="eastAsia" w:ascii="宋体" w:hAnsi="宋体"/>
                <w:snapToGrid w:val="0"/>
                <w:kern w:val="2"/>
                <w:sz w:val="20"/>
              </w:rPr>
              <w:t>竞包文件</w:t>
            </w:r>
            <w:r>
              <w:rPr>
                <w:rFonts w:ascii="宋体" w:hAnsi="宋体"/>
                <w:snapToGrid w:val="0"/>
                <w:kern w:val="2"/>
                <w:sz w:val="20"/>
              </w:rPr>
              <w:t>自</w:t>
            </w:r>
            <w:r>
              <w:rPr>
                <w:rFonts w:hint="eastAsia" w:ascii="宋体" w:hAnsi="宋体"/>
                <w:snapToGrid w:val="0"/>
                <w:kern w:val="2"/>
                <w:sz w:val="20"/>
              </w:rPr>
              <w:t>竞包</w:t>
            </w:r>
            <w:r>
              <w:rPr>
                <w:rFonts w:ascii="宋体" w:hAnsi="宋体"/>
                <w:snapToGrid w:val="0"/>
                <w:kern w:val="2"/>
                <w:sz w:val="20"/>
              </w:rPr>
              <w:t>截止时间起生效，有效期为</w:t>
            </w:r>
            <w:r>
              <w:rPr>
                <w:rFonts w:hint="eastAsia" w:ascii="宋体" w:hAnsi="宋体"/>
                <w:snapToGrid w:val="0"/>
                <w:kern w:val="2"/>
                <w:sz w:val="20"/>
              </w:rPr>
              <w:t>60</w:t>
            </w:r>
            <w:r>
              <w:rPr>
                <w:rFonts w:ascii="宋体" w:hAnsi="宋体"/>
                <w:snapToGrid w:val="0"/>
                <w:kern w:val="2"/>
                <w:sz w:val="20"/>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3.4.1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竞包</w:t>
            </w:r>
            <w:r>
              <w:rPr>
                <w:rFonts w:ascii="宋体" w:hAnsi="宋体"/>
                <w:snapToGrid w:val="0"/>
                <w:kern w:val="2"/>
                <w:sz w:val="20"/>
              </w:rPr>
              <w:t>保证金</w:t>
            </w:r>
          </w:p>
        </w:tc>
        <w:tc>
          <w:tcPr>
            <w:tcW w:w="5804" w:type="dxa"/>
            <w:tcBorders>
              <w:top w:val="single" w:color="auto" w:sz="4" w:space="0"/>
              <w:left w:val="single" w:color="auto" w:sz="4" w:space="0"/>
              <w:bottom w:val="single" w:color="auto" w:sz="4" w:space="0"/>
              <w:right w:val="single" w:color="auto" w:sz="8" w:space="0"/>
            </w:tcBorders>
            <w:vAlign w:val="center"/>
          </w:tcPr>
          <w:p>
            <w:pPr>
              <w:pStyle w:val="11"/>
              <w:topLinePunct/>
              <w:spacing w:line="360" w:lineRule="auto"/>
              <w:rPr>
                <w:rFonts w:ascii="宋体" w:hAnsi="宋体"/>
                <w:b/>
                <w:bCs/>
                <w:kern w:val="2"/>
                <w:sz w:val="20"/>
              </w:rPr>
            </w:pPr>
            <w:r>
              <w:rPr>
                <w:rFonts w:hint="eastAsia" w:ascii="宋体" w:hAnsi="宋体" w:eastAsia="宋体" w:cs="宋体"/>
                <w:b/>
                <w:bCs/>
                <w:color w:val="0000FF"/>
                <w:sz w:val="20"/>
                <w:szCs w:val="20"/>
              </w:rPr>
              <w:t>不要求递交竞包保证金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hint="eastAsia" w:ascii="宋体" w:hAnsi="宋体"/>
                <w:snapToGrid w:val="0"/>
                <w:kern w:val="2"/>
                <w:sz w:val="20"/>
              </w:rPr>
              <w:t>3.5.2</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kern w:val="2"/>
                <w:sz w:val="20"/>
              </w:rPr>
              <w:t>近年财务状况的年份要求</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hint="eastAsia" w:ascii="仿宋_GB2312" w:eastAsia="仿宋_GB2312"/>
                <w:b/>
                <w:kern w:val="2"/>
                <w:szCs w:val="21"/>
                <w:lang w:eastAsia="zh-CN"/>
              </w:rPr>
            </w:pPr>
            <w:r>
              <w:rPr>
                <w:rFonts w:hint="eastAsia" w:ascii="宋体" w:hAnsi="宋体" w:eastAsia="仿宋_GB2312"/>
                <w:kern w:val="2"/>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hint="eastAsia" w:ascii="宋体" w:hAnsi="宋体"/>
                <w:snapToGrid w:val="0"/>
                <w:kern w:val="2"/>
                <w:sz w:val="20"/>
              </w:rPr>
              <w:t>3.5.5</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近年发生的诉讼及仲裁情况的年份要求</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b/>
                <w:kern w:val="2"/>
                <w:sz w:val="20"/>
              </w:rPr>
            </w:pPr>
            <w:r>
              <w:rPr>
                <w:rFonts w:hint="eastAsia" w:ascii="宋体" w:hAnsi="宋体"/>
                <w:kern w:val="2"/>
                <w:sz w:val="20"/>
              </w:rPr>
              <w:t>3年（</w:t>
            </w:r>
            <w:r>
              <w:rPr>
                <w:rFonts w:hint="eastAsia" w:ascii="宋体" w:hAnsi="宋体"/>
                <w:kern w:val="2"/>
                <w:sz w:val="20"/>
                <w:lang w:eastAsia="zh-CN"/>
              </w:rPr>
              <w:t>201</w:t>
            </w:r>
            <w:r>
              <w:rPr>
                <w:rFonts w:hint="eastAsia" w:ascii="宋体" w:hAnsi="宋体"/>
                <w:kern w:val="2"/>
                <w:sz w:val="20"/>
                <w:lang w:val="en-US" w:eastAsia="zh-CN"/>
              </w:rPr>
              <w:t>8</w:t>
            </w:r>
            <w:r>
              <w:rPr>
                <w:rFonts w:hint="eastAsia" w:ascii="宋体" w:hAnsi="宋体"/>
                <w:kern w:val="2"/>
                <w:sz w:val="20"/>
                <w:lang w:eastAsia="zh-CN"/>
              </w:rPr>
              <w:t>年</w:t>
            </w:r>
            <w:r>
              <w:rPr>
                <w:rFonts w:hint="eastAsia" w:ascii="宋体" w:hAnsi="宋体"/>
                <w:kern w:val="2"/>
                <w:sz w:val="20"/>
                <w:lang w:val="en-US" w:eastAsia="zh-CN"/>
              </w:rPr>
              <w:t>1</w:t>
            </w:r>
            <w:r>
              <w:rPr>
                <w:rFonts w:hint="eastAsia" w:ascii="宋体" w:hAnsi="宋体"/>
                <w:kern w:val="2"/>
                <w:sz w:val="20"/>
                <w:lang w:eastAsia="zh-CN"/>
              </w:rPr>
              <w:t>月1日</w:t>
            </w:r>
            <w:r>
              <w:rPr>
                <w:rFonts w:hint="eastAsia" w:ascii="宋体" w:hAnsi="宋体"/>
                <w:kern w:val="2"/>
                <w:sz w:val="20"/>
              </w:rPr>
              <w:t>至竞包截止日）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hint="eastAsia" w:ascii="宋体" w:hAnsi="宋体"/>
                <w:snapToGrid w:val="0"/>
                <w:kern w:val="2"/>
                <w:sz w:val="20"/>
              </w:rPr>
              <w:t>3.7.3</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签字或盖章要求</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kern w:val="2"/>
                <w:sz w:val="20"/>
              </w:rPr>
            </w:pPr>
            <w:r>
              <w:rPr>
                <w:rFonts w:hint="eastAsia" w:ascii="宋体" w:hAnsi="宋体"/>
                <w:snapToGrid w:val="0"/>
                <w:kern w:val="2"/>
                <w:sz w:val="20"/>
              </w:rPr>
              <w:t>发包文件提供竞包文件格式中有要求签字或盖章（含电子签章）的按要求执行。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3.7.4</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竞包文件份数要求</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rPr>
                <w:rFonts w:ascii="宋体" w:hAnsi="宋体"/>
                <w:b/>
                <w:bCs/>
                <w:kern w:val="2"/>
                <w:sz w:val="20"/>
              </w:rPr>
            </w:pPr>
            <w:r>
              <w:rPr>
                <w:rFonts w:hint="eastAsia" w:ascii="宋体" w:hAnsi="宋体"/>
                <w:b/>
                <w:bCs/>
                <w:kern w:val="2"/>
                <w:sz w:val="20"/>
              </w:rPr>
              <w:t>承包后提供完整的竞包文件正本1份、副本</w:t>
            </w:r>
            <w:r>
              <w:rPr>
                <w:rFonts w:hint="eastAsia" w:ascii="宋体" w:hAnsi="宋体"/>
                <w:b/>
                <w:bCs/>
                <w:kern w:val="2"/>
                <w:sz w:val="20"/>
                <w:lang w:val="en-US" w:eastAsia="zh-CN"/>
              </w:rPr>
              <w:t>2</w:t>
            </w:r>
            <w:r>
              <w:rPr>
                <w:rFonts w:hint="eastAsia" w:ascii="宋体" w:hAnsi="宋体"/>
                <w:b/>
                <w:bCs/>
                <w:kern w:val="2"/>
                <w:sz w:val="20"/>
              </w:rPr>
              <w:t>份。正副本需分别装订。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highlight w:val="red"/>
              </w:rPr>
            </w:pPr>
            <w:r>
              <w:rPr>
                <w:rFonts w:hint="eastAsia" w:ascii="宋体" w:hAnsi="宋体"/>
                <w:snapToGrid w:val="0"/>
                <w:kern w:val="2"/>
                <w:sz w:val="20"/>
              </w:rPr>
              <w:t>4.1.1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highlight w:val="red"/>
              </w:rPr>
            </w:pPr>
            <w:r>
              <w:rPr>
                <w:rFonts w:hint="eastAsia" w:ascii="宋体" w:hAnsi="宋体"/>
                <w:snapToGrid w:val="0"/>
                <w:kern w:val="2"/>
                <w:sz w:val="20"/>
              </w:rPr>
              <w:t>竞包文件的密封要求</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hint="eastAsia" w:ascii="宋体" w:hAnsi="宋体" w:eastAsiaTheme="minorEastAsia"/>
                <w:kern w:val="2"/>
                <w:sz w:val="20"/>
                <w:lang w:eastAsia="zh-CN"/>
              </w:rPr>
            </w:pPr>
            <w:r>
              <w:rPr>
                <w:rFonts w:hint="eastAsia" w:ascii="宋体" w:hAnsi="宋体"/>
                <w:b/>
                <w:bCs/>
                <w:kern w:val="2"/>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hint="eastAsia" w:ascii="宋体" w:hAnsi="宋体"/>
                <w:snapToGrid w:val="0"/>
                <w:kern w:val="2"/>
                <w:sz w:val="20"/>
              </w:rPr>
              <w:t>4.1.2</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竞包文件封套标记要求</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kern w:val="2"/>
                <w:sz w:val="20"/>
              </w:rPr>
            </w:pPr>
            <w:r>
              <w:rPr>
                <w:rFonts w:hint="eastAsia" w:ascii="宋体" w:hAnsi="宋体"/>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4.2.2</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递交</w:t>
            </w:r>
            <w:r>
              <w:rPr>
                <w:rFonts w:hint="eastAsia" w:ascii="宋体" w:hAnsi="宋体"/>
                <w:snapToGrid w:val="0"/>
                <w:kern w:val="2"/>
                <w:sz w:val="20"/>
              </w:rPr>
              <w:t>竞包文件</w:t>
            </w:r>
            <w:r>
              <w:rPr>
                <w:rFonts w:ascii="宋体" w:hAnsi="宋体"/>
                <w:snapToGrid w:val="0"/>
                <w:kern w:val="2"/>
                <w:sz w:val="20"/>
              </w:rPr>
              <w:t>地点</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b/>
                <w:snapToGrid w:val="0"/>
                <w:color w:val="FF0000"/>
                <w:kern w:val="2"/>
                <w:sz w:val="20"/>
                <w:shd w:val="clear" w:color="FFFFFF" w:fill="D9D9D9"/>
              </w:rPr>
            </w:pPr>
            <w:r>
              <w:rPr>
                <w:rFonts w:hint="eastAsia" w:ascii="宋体" w:hAnsi="宋体"/>
                <w:b/>
                <w:snapToGrid w:val="0"/>
                <w:kern w:val="2"/>
                <w:sz w:val="20"/>
                <w:shd w:val="clear" w:color="FFFFFF" w:fill="D9D9D9"/>
              </w:rPr>
              <w:t>竞包文件（CA加密后的电子竞包文件）：登陆湖州市公共资源交易系统-湖州市限额发包平台上传；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5.1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开标时间和地点</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300" w:lineRule="exact"/>
              <w:rPr>
                <w:rFonts w:ascii="宋体" w:hAnsi="宋体"/>
                <w:kern w:val="2"/>
                <w:sz w:val="20"/>
              </w:rPr>
            </w:pPr>
            <w:r>
              <w:rPr>
                <w:rFonts w:hint="eastAsia" w:ascii="宋体" w:hAnsi="宋体"/>
                <w:kern w:val="2"/>
                <w:sz w:val="20"/>
              </w:rPr>
              <w:t>竞包时间：同竞包截止时间</w:t>
            </w:r>
          </w:p>
          <w:p>
            <w:pPr>
              <w:snapToGrid w:val="0"/>
              <w:spacing w:line="300" w:lineRule="exact"/>
              <w:rPr>
                <w:rFonts w:ascii="宋体" w:hAnsi="宋体"/>
                <w:kern w:val="2"/>
                <w:sz w:val="20"/>
              </w:rPr>
            </w:pPr>
            <w:r>
              <w:rPr>
                <w:rFonts w:hint="eastAsia" w:ascii="宋体" w:hAnsi="宋体"/>
                <w:kern w:val="2"/>
                <w:sz w:val="20"/>
              </w:rPr>
              <w:t>竞包地点：</w:t>
            </w:r>
            <w:r>
              <w:rPr>
                <w:rFonts w:hint="eastAsia" w:ascii="宋体" w:hAnsi="宋体"/>
                <w:kern w:val="2"/>
                <w:sz w:val="20"/>
                <w:u w:val="single"/>
              </w:rPr>
              <w:t>网上远程不见面开标大厅</w:t>
            </w:r>
          </w:p>
          <w:p>
            <w:pPr>
              <w:snapToGrid w:val="0"/>
              <w:spacing w:line="300" w:lineRule="exact"/>
              <w:rPr>
                <w:rFonts w:hint="eastAsia" w:ascii="宋体" w:hAnsi="宋体"/>
                <w:kern w:val="2"/>
                <w:sz w:val="20"/>
              </w:rPr>
            </w:pPr>
            <w:r>
              <w:rPr>
                <w:rFonts w:hint="eastAsia" w:ascii="宋体" w:hAnsi="宋体"/>
                <w:kern w:val="2"/>
                <w:sz w:val="20"/>
              </w:rPr>
              <w:t>网上不见面开标大厅登录方式：湖州市公共资源交易信息网-选择不见面开标大厅登录即可</w:t>
            </w:r>
          </w:p>
          <w:p>
            <w:pPr>
              <w:snapToGrid w:val="0"/>
              <w:spacing w:line="300" w:lineRule="exact"/>
              <w:rPr>
                <w:rFonts w:ascii="宋体" w:hAnsi="宋体"/>
                <w:b/>
                <w:kern w:val="2"/>
                <w:sz w:val="20"/>
              </w:rPr>
            </w:pPr>
            <w:r>
              <w:rPr>
                <w:rFonts w:hint="eastAsia" w:ascii="宋体" w:hAnsi="宋体"/>
                <w:kern w:val="2"/>
                <w:sz w:val="20"/>
                <w:lang w:eastAsia="zh-CN"/>
              </w:rPr>
              <w:t>登录网址：http://49.4.53.110/BidOpening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5.2</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b/>
                <w:snapToGrid w:val="0"/>
                <w:kern w:val="2"/>
                <w:sz w:val="20"/>
              </w:rPr>
            </w:pPr>
            <w:r>
              <w:rPr>
                <w:rFonts w:ascii="宋体" w:hAnsi="宋体"/>
                <w:b/>
                <w:bCs/>
                <w:snapToGrid w:val="0"/>
                <w:kern w:val="2"/>
                <w:sz w:val="20"/>
              </w:rPr>
              <w:t>开标程序</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rPr>
                <w:rFonts w:ascii="宋体" w:hAnsi="宋体"/>
                <w:kern w:val="2"/>
                <w:sz w:val="20"/>
              </w:rPr>
            </w:pPr>
            <w:r>
              <w:rPr>
                <w:rFonts w:hint="eastAsia" w:ascii="宋体" w:hAnsi="宋体"/>
                <w:kern w:val="2"/>
                <w:sz w:val="20"/>
              </w:rPr>
              <w:t>竞包顺序：上传竞包文件的先后顺序：</w:t>
            </w:r>
          </w:p>
          <w:p>
            <w:pPr>
              <w:snapToGrid w:val="0"/>
              <w:rPr>
                <w:rFonts w:ascii="宋体" w:hAnsi="宋体"/>
                <w:kern w:val="2"/>
                <w:sz w:val="20"/>
              </w:rPr>
            </w:pPr>
            <w:r>
              <w:rPr>
                <w:rFonts w:hint="eastAsia" w:ascii="宋体" w:hAnsi="宋体"/>
                <w:kern w:val="2"/>
                <w:sz w:val="20"/>
              </w:rPr>
              <w:t>1、竞包截止前30分钟，由招标代理机构登录网上不见面开标大厅系统，做好网上不见面开标准备；</w:t>
            </w:r>
          </w:p>
          <w:p>
            <w:pPr>
              <w:snapToGrid w:val="0"/>
              <w:rPr>
                <w:rFonts w:ascii="宋体" w:hAnsi="宋体"/>
                <w:kern w:val="2"/>
                <w:sz w:val="20"/>
              </w:rPr>
            </w:pPr>
            <w:r>
              <w:rPr>
                <w:rFonts w:hint="eastAsia" w:ascii="宋体" w:hAnsi="宋体"/>
                <w:kern w:val="2"/>
                <w:sz w:val="20"/>
              </w:rPr>
              <w:t>2、各竞包人应于竞包截止时间前使用加密锁自行登陆不见面开标大厅并完成在线签到，否则视为在线不到场，竞包文件开启解密时将被拒绝解密；竞包人的在线签到人员必须是竞包人的法定代表人或其授权委托的代理人，如签到人员与竞包人的法定代表人或其授权委托的代理人不一致的，其竞包将按无效标处理。</w:t>
            </w:r>
          </w:p>
          <w:p>
            <w:pPr>
              <w:snapToGrid w:val="0"/>
              <w:rPr>
                <w:rFonts w:ascii="宋体" w:hAnsi="宋体"/>
                <w:kern w:val="2"/>
                <w:sz w:val="20"/>
              </w:rPr>
            </w:pPr>
            <w:r>
              <w:rPr>
                <w:rFonts w:hint="eastAsia" w:ascii="宋体" w:hAnsi="宋体"/>
                <w:kern w:val="2"/>
                <w:sz w:val="20"/>
              </w:rPr>
              <w:t>3、竞包截止时间，由招标代理机构公布竞包人情况、解密要求、在线公布现场监督、见证人员；</w:t>
            </w:r>
          </w:p>
          <w:p>
            <w:pPr>
              <w:snapToGrid w:val="0"/>
              <w:rPr>
                <w:rFonts w:ascii="宋体" w:hAnsi="宋体"/>
                <w:kern w:val="2"/>
                <w:sz w:val="20"/>
              </w:rPr>
            </w:pPr>
            <w:r>
              <w:rPr>
                <w:rFonts w:hint="eastAsia" w:ascii="宋体" w:hAnsi="宋体"/>
                <w:kern w:val="2"/>
                <w:sz w:val="20"/>
              </w:rPr>
              <w:t>4、竞包人需在系统开启竞包文件解密时间后30分钟内对竞包文件进行网上在线解密，未在规定时间内完成的，其竞包将被拒绝；</w:t>
            </w:r>
          </w:p>
          <w:p>
            <w:pPr>
              <w:snapToGrid w:val="0"/>
              <w:rPr>
                <w:rFonts w:hint="eastAsia" w:ascii="宋体" w:hAnsi="宋体"/>
                <w:kern w:val="2"/>
                <w:sz w:val="20"/>
              </w:rPr>
            </w:pPr>
            <w:r>
              <w:rPr>
                <w:rFonts w:hint="eastAsia" w:ascii="宋体" w:hAnsi="宋体"/>
                <w:kern w:val="2"/>
                <w:sz w:val="20"/>
              </w:rPr>
              <w:t>5、发包人现场解密、竞包文件导入等全程操作；</w:t>
            </w:r>
          </w:p>
          <w:p>
            <w:pPr>
              <w:snapToGrid w:val="0"/>
              <w:rPr>
                <w:rFonts w:ascii="宋体" w:hAnsi="宋体"/>
                <w:kern w:val="2"/>
                <w:sz w:val="20"/>
              </w:rPr>
            </w:pPr>
            <w:r>
              <w:rPr>
                <w:rFonts w:hint="eastAsia" w:ascii="宋体" w:hAnsi="宋体"/>
                <w:kern w:val="2"/>
                <w:sz w:val="20"/>
              </w:rPr>
              <w:t>6、发包人在开标现场抽取发包文件中规定的系数</w:t>
            </w:r>
            <w:r>
              <w:rPr>
                <w:rFonts w:hint="eastAsia" w:ascii="宋体" w:hAnsi="宋体"/>
                <w:b/>
                <w:bCs/>
                <w:color w:val="0000FF"/>
                <w:kern w:val="2"/>
                <w:sz w:val="20"/>
                <w:highlight w:val="yellow"/>
                <w:u w:val="single"/>
              </w:rPr>
              <w:t>（1、1.5、2、2.5、3）</w:t>
            </w:r>
            <w:r>
              <w:rPr>
                <w:rFonts w:hint="eastAsia" w:ascii="宋体" w:hAnsi="宋体"/>
                <w:kern w:val="2"/>
                <w:sz w:val="20"/>
              </w:rPr>
              <w:t>；</w:t>
            </w:r>
          </w:p>
          <w:p>
            <w:pPr>
              <w:snapToGrid w:val="0"/>
              <w:rPr>
                <w:rFonts w:ascii="宋体" w:hAnsi="宋体"/>
                <w:kern w:val="2"/>
                <w:sz w:val="20"/>
              </w:rPr>
            </w:pPr>
            <w:r>
              <w:rPr>
                <w:rFonts w:hint="eastAsia" w:ascii="宋体" w:hAnsi="宋体"/>
                <w:kern w:val="2"/>
                <w:sz w:val="20"/>
              </w:rPr>
              <w:t>7、对网上开标过程有异议的，竞包人应当直接在线提疑，同时由发包人在线进行回复；</w:t>
            </w:r>
          </w:p>
          <w:p>
            <w:pPr>
              <w:snapToGrid w:val="0"/>
              <w:rPr>
                <w:rFonts w:ascii="宋体" w:hAnsi="宋体"/>
                <w:kern w:val="2"/>
                <w:sz w:val="20"/>
              </w:rPr>
            </w:pPr>
            <w:r>
              <w:rPr>
                <w:rFonts w:hint="eastAsia" w:ascii="宋体" w:hAnsi="宋体"/>
                <w:kern w:val="2"/>
                <w:sz w:val="20"/>
              </w:rPr>
              <w:t>8、宣布开标结束。</w:t>
            </w:r>
          </w:p>
          <w:p>
            <w:pPr>
              <w:pStyle w:val="39"/>
              <w:spacing w:line="300" w:lineRule="exact"/>
              <w:rPr>
                <w:rFonts w:hint="eastAsia" w:ascii="宋体" w:hAnsi="宋体" w:eastAsiaTheme="minorEastAsia" w:cstheme="minorBidi"/>
                <w:sz w:val="20"/>
                <w:lang w:eastAsia="zh-CN"/>
              </w:rPr>
            </w:pPr>
            <w:r>
              <w:rPr>
                <w:rFonts w:hint="eastAsia" w:ascii="宋体" w:hAnsi="宋体" w:eastAsiaTheme="minorEastAsia" w:cstheme="minorBidi"/>
                <w:sz w:val="20"/>
              </w:rPr>
              <w:t>注：在开标过程中</w:t>
            </w:r>
            <w:r>
              <w:rPr>
                <w:rFonts w:hint="eastAsia" w:ascii="宋体" w:hAnsi="宋体" w:cstheme="minorBidi"/>
                <w:sz w:val="20"/>
              </w:rPr>
              <w:t>发包</w:t>
            </w:r>
            <w:r>
              <w:rPr>
                <w:rFonts w:hint="eastAsia" w:ascii="宋体" w:hAnsi="宋体" w:eastAsiaTheme="minorEastAsia" w:cstheme="minorBidi"/>
                <w:sz w:val="20"/>
              </w:rPr>
              <w:t>人及招标代理机构全程操作必须在直播视频中完成，不得随意离开。交易中心见证人员、现场监督人员做好相关工作并签字</w:t>
            </w:r>
            <w:r>
              <w:rPr>
                <w:rFonts w:hint="eastAsia" w:ascii="宋体" w:hAnsi="宋体" w:eastAsiaTheme="minorEastAsia" w:cstheme="minorBidi"/>
                <w:sz w:val="20"/>
                <w:lang w:eastAsia="zh-CN"/>
              </w:rPr>
              <w:t>。</w:t>
            </w:r>
          </w:p>
          <w:p>
            <w:pPr>
              <w:pStyle w:val="39"/>
              <w:spacing w:line="300" w:lineRule="exact"/>
              <w:rPr>
                <w:rFonts w:hint="eastAsia" w:ascii="宋体" w:hAnsi="宋体" w:eastAsiaTheme="minorEastAsia" w:cstheme="minorBidi"/>
                <w:sz w:val="20"/>
                <w:lang w:val="en-US" w:eastAsia="zh-CN"/>
              </w:rPr>
            </w:pPr>
            <w:r>
              <w:rPr>
                <w:rFonts w:hint="eastAsia" w:ascii="宋体" w:hAnsi="宋体" w:eastAsiaTheme="minorEastAsia" w:cstheme="minorBidi"/>
                <w:sz w:val="20"/>
                <w:lang w:val="en-US" w:eastAsia="zh-CN"/>
              </w:rPr>
              <w:t>注：1.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pStyle w:val="39"/>
              <w:spacing w:line="300" w:lineRule="exact"/>
              <w:rPr>
                <w:rFonts w:hint="eastAsia" w:ascii="宋体" w:hAnsi="宋体" w:eastAsiaTheme="minorEastAsia" w:cstheme="minorBidi"/>
                <w:sz w:val="20"/>
                <w:lang w:eastAsia="zh-CN"/>
              </w:rPr>
            </w:pPr>
            <w:r>
              <w:rPr>
                <w:rFonts w:hint="eastAsia" w:ascii="宋体" w:hAnsi="宋体" w:eastAsiaTheme="minorEastAsia" w:cstheme="minorBidi"/>
                <w:sz w:val="20"/>
                <w:lang w:val="en-US" w:eastAsia="zh-CN"/>
              </w:rPr>
              <w:t>2.电子交易平台网络不畅导致投标人不能在规定时间内完成解密，招标人相应延长解密时间，超出相应延长解密时间仍然未解密的，视做撤销投标文件。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6.1.1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评审</w:t>
            </w:r>
            <w:r>
              <w:rPr>
                <w:rFonts w:ascii="宋体" w:hAnsi="宋体"/>
                <w:snapToGrid w:val="0"/>
                <w:kern w:val="2"/>
                <w:sz w:val="20"/>
              </w:rPr>
              <w:t>委员会的组建</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kern w:val="2"/>
                <w:sz w:val="20"/>
              </w:rPr>
            </w:pPr>
            <w:r>
              <w:rPr>
                <w:rFonts w:hint="eastAsia" w:ascii="宋体" w:hAnsi="宋体"/>
                <w:kern w:val="2"/>
                <w:sz w:val="20"/>
              </w:rPr>
              <w:t>评审</w:t>
            </w:r>
            <w:r>
              <w:rPr>
                <w:rFonts w:ascii="宋体" w:hAnsi="宋体"/>
                <w:kern w:val="2"/>
                <w:sz w:val="20"/>
              </w:rPr>
              <w:t>委员会的构成：</w:t>
            </w:r>
            <w:r>
              <w:rPr>
                <w:rFonts w:hint="eastAsia" w:ascii="宋体" w:hAnsi="宋体"/>
                <w:kern w:val="2"/>
                <w:sz w:val="20"/>
              </w:rPr>
              <w:t>评审委员会成员为</w:t>
            </w:r>
            <w:r>
              <w:rPr>
                <w:rFonts w:hint="eastAsia" w:ascii="宋体" w:hAnsi="宋体"/>
                <w:b/>
                <w:bCs/>
                <w:kern w:val="2"/>
                <w:sz w:val="20"/>
                <w:u w:val="single"/>
              </w:rPr>
              <w:t>3人</w:t>
            </w:r>
            <w:r>
              <w:rPr>
                <w:rFonts w:hint="eastAsia" w:ascii="宋体" w:hAnsi="宋体"/>
                <w:kern w:val="2"/>
                <w:sz w:val="20"/>
              </w:rPr>
              <w:t>。原则上发包人不派代表参加评审委员会。确需参加的，只允许派1名代表参加，其余成员在综合性评审专家库中随机抽取。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hint="eastAsia" w:ascii="宋体" w:hAnsi="宋体"/>
                <w:snapToGrid w:val="0"/>
                <w:kern w:val="2"/>
                <w:sz w:val="20"/>
              </w:rPr>
              <w:t>7.2.1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p>
          <w:p>
            <w:pPr>
              <w:widowControl/>
              <w:autoSpaceDE/>
              <w:autoSpaceDN/>
              <w:adjustRightInd/>
              <w:spacing w:line="240" w:lineRule="exact"/>
              <w:jc w:val="center"/>
              <w:textAlignment w:val="auto"/>
              <w:rPr>
                <w:rFonts w:ascii="宋体" w:hAnsi="宋体"/>
                <w:snapToGrid w:val="0"/>
                <w:kern w:val="2"/>
                <w:sz w:val="20"/>
              </w:rPr>
            </w:pPr>
          </w:p>
          <w:p>
            <w:pPr>
              <w:widowControl/>
              <w:autoSpaceDE/>
              <w:autoSpaceDN/>
              <w:adjustRightInd/>
              <w:spacing w:line="240" w:lineRule="exact"/>
              <w:jc w:val="center"/>
              <w:textAlignment w:val="auto"/>
              <w:rPr>
                <w:rFonts w:ascii="宋体" w:hAnsi="宋体"/>
                <w:snapToGrid w:val="0"/>
                <w:kern w:val="2"/>
                <w:sz w:val="20"/>
              </w:rPr>
            </w:pPr>
          </w:p>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承包通知</w:t>
            </w:r>
          </w:p>
          <w:p>
            <w:pPr>
              <w:widowControl/>
              <w:autoSpaceDE/>
              <w:autoSpaceDN/>
              <w:adjustRightInd/>
              <w:spacing w:line="240" w:lineRule="exact"/>
              <w:jc w:val="center"/>
              <w:textAlignment w:val="auto"/>
              <w:rPr>
                <w:rFonts w:ascii="宋体" w:hAnsi="宋体"/>
                <w:snapToGrid w:val="0"/>
                <w:kern w:val="2"/>
                <w:sz w:val="20"/>
              </w:rPr>
            </w:pPr>
          </w:p>
          <w:p>
            <w:pPr>
              <w:widowControl/>
              <w:autoSpaceDE/>
              <w:autoSpaceDN/>
              <w:adjustRightInd/>
              <w:spacing w:line="240" w:lineRule="exact"/>
              <w:jc w:val="center"/>
              <w:textAlignment w:val="auto"/>
              <w:rPr>
                <w:rFonts w:ascii="宋体" w:hAnsi="宋体"/>
                <w:snapToGrid w:val="0"/>
                <w:kern w:val="2"/>
                <w:sz w:val="20"/>
              </w:rPr>
            </w:pPr>
          </w:p>
          <w:p>
            <w:pPr>
              <w:widowControl/>
              <w:autoSpaceDE/>
              <w:autoSpaceDN/>
              <w:adjustRightInd/>
              <w:spacing w:line="240" w:lineRule="exact"/>
              <w:jc w:val="center"/>
              <w:textAlignment w:val="auto"/>
              <w:rPr>
                <w:rFonts w:ascii="宋体" w:hAnsi="宋体"/>
                <w:snapToGrid w:val="0"/>
                <w:kern w:val="2"/>
                <w:sz w:val="20"/>
              </w:rPr>
            </w:pP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ascii="宋体" w:hAnsi="宋体"/>
                <w:b/>
                <w:kern w:val="2"/>
                <w:sz w:val="20"/>
              </w:rPr>
            </w:pPr>
            <w:r>
              <w:rPr>
                <w:rFonts w:hint="eastAsia" w:ascii="宋体" w:hAnsi="宋体"/>
                <w:kern w:val="2"/>
                <w:sz w:val="20"/>
              </w:rPr>
              <w:t>评审结果公示结束后，发包人应当确定排名第一的承包候选人为承包人。排名第一的承包候选人放弃承包、因不可抗力不能履行合同、不按照发包文件要求提交履约保证金，或者被查实存在影响承包结果的违法行为等情形，不符合承包条件的，发包人可以按照评审委员会提出的排名第二的承包候选人为承包人，排名第二的承包候选人因同样原因的，可以确定排名第三的承包候选人为承包人，发包人也可以重新发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snapToGrid w:val="0"/>
              <w:spacing w:line="240" w:lineRule="exact"/>
              <w:rPr>
                <w:rFonts w:ascii="宋体" w:hAnsi="宋体"/>
                <w:snapToGrid w:val="0"/>
                <w:kern w:val="2"/>
                <w:sz w:val="20"/>
              </w:rPr>
            </w:pPr>
            <w:r>
              <w:rPr>
                <w:rFonts w:ascii="宋体" w:hAnsi="宋体"/>
                <w:snapToGrid w:val="0"/>
                <w:kern w:val="2"/>
                <w:sz w:val="20"/>
              </w:rPr>
              <w:t>7.3.1</w:t>
            </w:r>
          </w:p>
        </w:tc>
        <w:tc>
          <w:tcPr>
            <w:tcW w:w="2156"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履约担保</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rPr>
                <w:rFonts w:hint="eastAsia" w:ascii="宋体" w:hAnsi="宋体"/>
                <w:kern w:val="2"/>
                <w:sz w:val="20"/>
              </w:rPr>
            </w:pPr>
            <w:r>
              <w:rPr>
                <w:rFonts w:hint="eastAsia" w:ascii="宋体" w:hAnsi="宋体"/>
                <w:kern w:val="2"/>
                <w:sz w:val="20"/>
              </w:rPr>
              <w:t>履约担保的形式：☑履约担保金（含现金支票、银行汇票、保兑支票）或☑银行履约保函或☑履约担保书（建设工程完工履约保证保险保单保函）</w:t>
            </w:r>
          </w:p>
          <w:p>
            <w:pPr>
              <w:snapToGrid w:val="0"/>
              <w:spacing w:line="240" w:lineRule="exact"/>
              <w:rPr>
                <w:rFonts w:hint="eastAsia" w:ascii="宋体" w:hAnsi="宋体"/>
                <w:kern w:val="2"/>
                <w:sz w:val="20"/>
              </w:rPr>
            </w:pPr>
            <w:r>
              <w:rPr>
                <w:rFonts w:hint="eastAsia" w:ascii="宋体" w:hAnsi="宋体"/>
                <w:kern w:val="2"/>
                <w:sz w:val="20"/>
              </w:rPr>
              <w:t>履约担保的金额：中标价的2%。</w:t>
            </w:r>
          </w:p>
          <w:p>
            <w:pPr>
              <w:snapToGrid w:val="0"/>
              <w:spacing w:line="240" w:lineRule="exact"/>
              <w:rPr>
                <w:rFonts w:ascii="宋体" w:hAnsi="宋体"/>
                <w:kern w:val="2"/>
                <w:sz w:val="20"/>
              </w:rPr>
            </w:pPr>
            <w:r>
              <w:rPr>
                <w:rFonts w:hint="eastAsia" w:ascii="宋体" w:hAnsi="宋体"/>
                <w:kern w:val="2"/>
                <w:sz w:val="20"/>
              </w:rPr>
              <w:t>注：采用建设工程完工履约保证保险保单保函的应符合《湖州市住房和城乡建设局等4部门关于开展建设工程综合保险试点工作的通知》湖建发【2018】211号、《湖州市建设工程综合保险项目共保体中标公示》等文件内容，由首席保险人出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76" w:type="dxa"/>
            <w:vAlign w:val="center"/>
          </w:tcPr>
          <w:p>
            <w:pPr>
              <w:tabs>
                <w:tab w:val="left" w:pos="10324"/>
              </w:tabs>
              <w:spacing w:line="240" w:lineRule="exact"/>
              <w:jc w:val="center"/>
              <w:rPr>
                <w:rFonts w:ascii="宋体" w:hAnsi="宋体"/>
                <w:snapToGrid w:val="0"/>
                <w:kern w:val="2"/>
                <w:sz w:val="20"/>
              </w:rPr>
            </w:pPr>
            <w:r>
              <w:rPr>
                <w:rFonts w:hint="eastAsia" w:ascii="宋体" w:hAnsi="宋体"/>
                <w:snapToGrid w:val="0"/>
                <w:kern w:val="2"/>
                <w:sz w:val="20"/>
              </w:rPr>
              <w:t>9.5</w:t>
            </w:r>
          </w:p>
        </w:tc>
        <w:tc>
          <w:tcPr>
            <w:tcW w:w="2156" w:type="dxa"/>
            <w:vAlign w:val="center"/>
          </w:tcPr>
          <w:p>
            <w:pPr>
              <w:tabs>
                <w:tab w:val="left" w:pos="10324"/>
              </w:tabs>
              <w:spacing w:line="240" w:lineRule="exact"/>
              <w:jc w:val="center"/>
              <w:rPr>
                <w:rFonts w:ascii="宋体" w:hAnsi="宋体"/>
                <w:snapToGrid w:val="0"/>
                <w:kern w:val="2"/>
                <w:sz w:val="20"/>
              </w:rPr>
            </w:pPr>
            <w:r>
              <w:rPr>
                <w:rFonts w:hint="eastAsia" w:ascii="宋体" w:hAnsi="宋体"/>
                <w:snapToGrid w:val="0"/>
                <w:kern w:val="2"/>
                <w:sz w:val="20"/>
              </w:rPr>
              <w:t>投诉受理机构</w:t>
            </w:r>
          </w:p>
        </w:tc>
        <w:tc>
          <w:tcPr>
            <w:tcW w:w="5804" w:type="dxa"/>
            <w:vAlign w:val="center"/>
          </w:tcPr>
          <w:p>
            <w:pPr>
              <w:tabs>
                <w:tab w:val="left" w:pos="10324"/>
              </w:tabs>
              <w:spacing w:line="240" w:lineRule="exact"/>
              <w:jc w:val="left"/>
              <w:rPr>
                <w:rFonts w:ascii="宋体" w:hAnsi="宋体"/>
                <w:b/>
                <w:kern w:val="2"/>
                <w:sz w:val="20"/>
              </w:rPr>
            </w:pPr>
            <w:r>
              <w:rPr>
                <w:rFonts w:hint="eastAsia" w:ascii="宋体" w:hAnsi="宋体" w:eastAsia="宋体" w:cstheme="minorBidi"/>
                <w:snapToGrid w:val="0"/>
                <w:kern w:val="2"/>
                <w:sz w:val="20"/>
                <w:szCs w:val="20"/>
                <w:lang w:val="en-US" w:eastAsia="zh-CN" w:bidi="ar-SA"/>
              </w:rPr>
              <w:t>湖州市南浔区双林镇雉头村村股份经济合作社发包监督小组</w:t>
            </w:r>
            <w:r>
              <w:rPr>
                <w:rFonts w:hint="eastAsia" w:ascii="宋体" w:hAnsi="宋体"/>
                <w:snapToGrid w:val="0"/>
                <w:kern w:val="2"/>
                <w:sz w:val="20"/>
              </w:rPr>
              <w:t>（</w:t>
            </w:r>
            <w:r>
              <w:rPr>
                <w:rFonts w:hint="eastAsia" w:ascii="宋体" w:hAnsi="宋体"/>
                <w:kern w:val="2"/>
                <w:sz w:val="20"/>
              </w:rPr>
              <w:t>投诉请根据《湖州市限额以下工程建设项目发包办法》的相关规定向发包监督小组进行投诉，否则将视为无效投诉。</w:t>
            </w:r>
            <w:r>
              <w:rPr>
                <w:rFonts w:hint="eastAsia" w:ascii="宋体" w:hAnsi="宋体"/>
                <w:snapToGrid w:val="0"/>
                <w:kern w:val="2"/>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6" w:type="dxa"/>
            <w:vAlign w:val="center"/>
          </w:tcPr>
          <w:p>
            <w:pPr>
              <w:tabs>
                <w:tab w:val="left" w:pos="10324"/>
              </w:tabs>
              <w:spacing w:line="240" w:lineRule="exact"/>
              <w:jc w:val="center"/>
              <w:rPr>
                <w:rFonts w:ascii="宋体" w:hAnsi="宋体"/>
                <w:snapToGrid w:val="0"/>
                <w:kern w:val="2"/>
                <w:sz w:val="20"/>
              </w:rPr>
            </w:pPr>
            <w:r>
              <w:rPr>
                <w:rFonts w:ascii="宋体" w:hAnsi="宋体"/>
                <w:snapToGrid w:val="0"/>
                <w:kern w:val="2"/>
                <w:sz w:val="20"/>
              </w:rPr>
              <w:t>10</w:t>
            </w:r>
          </w:p>
        </w:tc>
        <w:tc>
          <w:tcPr>
            <w:tcW w:w="2156" w:type="dxa"/>
            <w:vAlign w:val="center"/>
          </w:tcPr>
          <w:p>
            <w:pPr>
              <w:tabs>
                <w:tab w:val="left" w:pos="10324"/>
              </w:tabs>
              <w:spacing w:line="240" w:lineRule="exact"/>
              <w:jc w:val="center"/>
              <w:rPr>
                <w:rFonts w:ascii="宋体" w:hAnsi="宋体"/>
                <w:snapToGrid w:val="0"/>
                <w:kern w:val="2"/>
                <w:sz w:val="20"/>
              </w:rPr>
            </w:pPr>
            <w:r>
              <w:rPr>
                <w:rFonts w:ascii="宋体" w:hAnsi="宋体"/>
                <w:snapToGrid w:val="0"/>
                <w:kern w:val="2"/>
                <w:sz w:val="20"/>
              </w:rPr>
              <w:t>需要补充的其他内容</w:t>
            </w:r>
          </w:p>
        </w:tc>
        <w:tc>
          <w:tcPr>
            <w:tcW w:w="5804" w:type="dxa"/>
            <w:vAlign w:val="center"/>
          </w:tcPr>
          <w:p>
            <w:pPr>
              <w:tabs>
                <w:tab w:val="left" w:pos="10324"/>
              </w:tabs>
              <w:spacing w:line="240" w:lineRule="exact"/>
              <w:jc w:val="left"/>
              <w:rPr>
                <w:rFonts w:hint="eastAsia" w:ascii="宋体" w:hAnsi="宋体" w:eastAsiaTheme="minorEastAsia"/>
                <w:snapToGrid w:val="0"/>
                <w:kern w:val="2"/>
                <w:sz w:val="20"/>
                <w:lang w:val="en-US" w:eastAsia="zh-CN"/>
              </w:rPr>
            </w:pPr>
            <w:r>
              <w:rPr>
                <w:rFonts w:hint="eastAsia" w:ascii="宋体" w:hAnsi="宋体"/>
                <w:snapToGrid w:val="0"/>
                <w:kern w:val="2"/>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6" w:type="dxa"/>
            <w:vAlign w:val="center"/>
          </w:tcPr>
          <w:p>
            <w:pPr>
              <w:tabs>
                <w:tab w:val="left" w:pos="10324"/>
              </w:tabs>
              <w:spacing w:line="240" w:lineRule="exact"/>
              <w:jc w:val="center"/>
              <w:rPr>
                <w:rFonts w:ascii="宋体" w:hAnsi="宋体"/>
                <w:snapToGrid w:val="0"/>
                <w:kern w:val="2"/>
                <w:sz w:val="20"/>
              </w:rPr>
            </w:pPr>
            <w:r>
              <w:rPr>
                <w:rFonts w:hint="eastAsia" w:ascii="宋体" w:hAnsi="宋体"/>
                <w:snapToGrid w:val="0"/>
                <w:kern w:val="2"/>
                <w:sz w:val="20"/>
              </w:rPr>
              <w:t>10.1</w:t>
            </w:r>
          </w:p>
        </w:tc>
        <w:tc>
          <w:tcPr>
            <w:tcW w:w="2156" w:type="dxa"/>
            <w:vAlign w:val="center"/>
          </w:tcPr>
          <w:p>
            <w:pPr>
              <w:tabs>
                <w:tab w:val="left" w:pos="10324"/>
              </w:tabs>
              <w:spacing w:line="240" w:lineRule="exact"/>
              <w:jc w:val="center"/>
              <w:rPr>
                <w:rFonts w:ascii="宋体" w:hAnsi="宋体"/>
                <w:snapToGrid w:val="0"/>
                <w:kern w:val="2"/>
                <w:sz w:val="20"/>
              </w:rPr>
            </w:pPr>
            <w:r>
              <w:rPr>
                <w:rFonts w:hint="eastAsia" w:ascii="宋体" w:hAnsi="宋体"/>
                <w:snapToGrid w:val="0"/>
                <w:kern w:val="2"/>
                <w:sz w:val="20"/>
              </w:rPr>
              <w:t>类似业绩</w:t>
            </w:r>
          </w:p>
        </w:tc>
        <w:tc>
          <w:tcPr>
            <w:tcW w:w="5804" w:type="dxa"/>
            <w:vAlign w:val="center"/>
          </w:tcPr>
          <w:p>
            <w:pPr>
              <w:tabs>
                <w:tab w:val="left" w:pos="10324"/>
              </w:tabs>
              <w:spacing w:line="240" w:lineRule="exact"/>
              <w:jc w:val="left"/>
              <w:rPr>
                <w:rFonts w:ascii="宋体" w:hAnsi="宋体"/>
                <w:snapToGrid w:val="0"/>
                <w:kern w:val="2"/>
                <w:sz w:val="20"/>
              </w:rPr>
            </w:pPr>
            <w:r>
              <w:rPr>
                <w:rFonts w:hint="eastAsia" w:ascii="宋体" w:hAnsi="宋体"/>
                <w:snapToGrid w:val="0"/>
                <w:kern w:val="2"/>
                <w:sz w:val="2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vAlign w:val="center"/>
          </w:tcPr>
          <w:p>
            <w:pPr>
              <w:widowControl/>
              <w:autoSpaceDE/>
              <w:autoSpaceDN/>
              <w:adjustRightInd/>
              <w:spacing w:line="240" w:lineRule="exact"/>
              <w:jc w:val="center"/>
              <w:textAlignment w:val="auto"/>
              <w:rPr>
                <w:rFonts w:ascii="宋体" w:hAnsi="宋体"/>
                <w:snapToGrid w:val="0"/>
                <w:kern w:val="2"/>
                <w:sz w:val="20"/>
              </w:rPr>
            </w:pPr>
            <w:r>
              <w:rPr>
                <w:rFonts w:hint="eastAsia" w:ascii="宋体" w:hAnsi="宋体"/>
                <w:snapToGrid w:val="0"/>
                <w:kern w:val="2"/>
                <w:sz w:val="20"/>
              </w:rPr>
              <w:t>10.2</w:t>
            </w:r>
          </w:p>
        </w:tc>
        <w:tc>
          <w:tcPr>
            <w:tcW w:w="2156" w:type="dxa"/>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已标价工程量清单</w:t>
            </w:r>
          </w:p>
        </w:tc>
        <w:tc>
          <w:tcPr>
            <w:tcW w:w="5804" w:type="dxa"/>
            <w:vAlign w:val="center"/>
          </w:tcPr>
          <w:p>
            <w:pPr>
              <w:widowControl/>
              <w:autoSpaceDE/>
              <w:autoSpaceDN/>
              <w:adjustRightInd/>
              <w:spacing w:line="240" w:lineRule="exact"/>
              <w:textAlignment w:val="auto"/>
              <w:rPr>
                <w:rFonts w:ascii="宋体" w:cs="宋体"/>
                <w:kern w:val="2"/>
                <w:sz w:val="20"/>
              </w:rPr>
            </w:pPr>
            <w:r>
              <w:rPr>
                <w:rFonts w:hint="eastAsia" w:ascii="宋体" w:cs="宋体"/>
                <w:kern w:val="2"/>
                <w:sz w:val="20"/>
              </w:rPr>
              <w:t>各竞包人需在湖州市限额以下发包平台上传已标价的工程量清单电子扫描件。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vAlign w:val="center"/>
          </w:tcPr>
          <w:p>
            <w:pPr>
              <w:widowControl/>
              <w:autoSpaceDE/>
              <w:autoSpaceDN/>
              <w:adjustRightInd/>
              <w:spacing w:line="240" w:lineRule="exact"/>
              <w:jc w:val="center"/>
              <w:textAlignment w:val="auto"/>
              <w:rPr>
                <w:rFonts w:ascii="宋体" w:hAnsi="宋体"/>
                <w:snapToGrid w:val="0"/>
                <w:kern w:val="2"/>
                <w:sz w:val="20"/>
              </w:rPr>
            </w:pPr>
            <w:r>
              <w:rPr>
                <w:rFonts w:ascii="宋体" w:hAnsi="宋体"/>
                <w:snapToGrid w:val="0"/>
                <w:kern w:val="2"/>
                <w:sz w:val="20"/>
              </w:rPr>
              <w:t>10.</w:t>
            </w:r>
            <w:r>
              <w:rPr>
                <w:rFonts w:hint="eastAsia" w:ascii="宋体" w:hAnsi="宋体"/>
                <w:snapToGrid w:val="0"/>
                <w:kern w:val="2"/>
                <w:sz w:val="20"/>
              </w:rPr>
              <w:t>3</w:t>
            </w:r>
          </w:p>
        </w:tc>
        <w:tc>
          <w:tcPr>
            <w:tcW w:w="2156" w:type="dxa"/>
            <w:vAlign w:val="center"/>
          </w:tcPr>
          <w:p>
            <w:pPr>
              <w:spacing w:line="240" w:lineRule="exact"/>
              <w:jc w:val="center"/>
              <w:rPr>
                <w:rFonts w:ascii="宋体" w:hAnsi="宋体"/>
                <w:snapToGrid w:val="0"/>
                <w:kern w:val="2"/>
                <w:sz w:val="20"/>
                <w:highlight w:val="red"/>
              </w:rPr>
            </w:pPr>
            <w:r>
              <w:rPr>
                <w:rFonts w:hint="eastAsia" w:ascii="宋体" w:hAnsi="宋体"/>
                <w:snapToGrid w:val="0"/>
                <w:kern w:val="2"/>
                <w:sz w:val="20"/>
              </w:rPr>
              <w:t>原件</w:t>
            </w:r>
          </w:p>
        </w:tc>
        <w:tc>
          <w:tcPr>
            <w:tcW w:w="5804" w:type="dxa"/>
            <w:vAlign w:val="center"/>
          </w:tcPr>
          <w:p>
            <w:pPr>
              <w:snapToGrid w:val="0"/>
              <w:spacing w:line="240" w:lineRule="atLeast"/>
              <w:jc w:val="left"/>
              <w:textAlignment w:val="auto"/>
              <w:rPr>
                <w:rFonts w:ascii="宋体" w:hAnsi="宋体"/>
                <w:kern w:val="2"/>
                <w:sz w:val="20"/>
              </w:rPr>
            </w:pPr>
            <w:r>
              <w:rPr>
                <w:rFonts w:hint="eastAsia" w:ascii="宋体" w:hAnsi="宋体"/>
                <w:kern w:val="2"/>
                <w:sz w:val="20"/>
              </w:rPr>
              <w:t>扫描上传，且应遵守如下规定：</w:t>
            </w:r>
          </w:p>
          <w:p>
            <w:pPr>
              <w:snapToGrid w:val="0"/>
              <w:spacing w:line="240" w:lineRule="atLeast"/>
              <w:jc w:val="left"/>
              <w:textAlignment w:val="auto"/>
              <w:rPr>
                <w:rFonts w:ascii="宋体" w:hAnsi="宋体"/>
                <w:kern w:val="2"/>
                <w:sz w:val="20"/>
              </w:rPr>
            </w:pPr>
            <w:r>
              <w:rPr>
                <w:rFonts w:hint="eastAsia" w:ascii="宋体" w:hAnsi="宋体"/>
                <w:kern w:val="2"/>
                <w:sz w:val="20"/>
              </w:rPr>
              <w:t>1）与评审有关的原件扫描上传，竞包人须确保上传原件扫描件的真实性。</w:t>
            </w:r>
          </w:p>
          <w:p>
            <w:pPr>
              <w:snapToGrid w:val="0"/>
              <w:spacing w:line="240" w:lineRule="atLeast"/>
              <w:ind w:firstLine="400" w:firstLineChars="200"/>
              <w:jc w:val="left"/>
              <w:textAlignment w:val="auto"/>
              <w:rPr>
                <w:rFonts w:ascii="宋体" w:hAnsi="宋体"/>
                <w:kern w:val="2"/>
                <w:sz w:val="20"/>
              </w:rPr>
            </w:pPr>
            <w:r>
              <w:rPr>
                <w:rFonts w:hint="eastAsia" w:ascii="宋体" w:hAnsi="宋体"/>
                <w:kern w:val="2"/>
                <w:sz w:val="20"/>
              </w:rPr>
              <w:t>与评审有关的原件包括：</w:t>
            </w:r>
          </w:p>
          <w:p>
            <w:pPr>
              <w:spacing w:line="240" w:lineRule="exact"/>
              <w:ind w:firstLine="400" w:firstLineChars="200"/>
              <w:rPr>
                <w:rFonts w:ascii="宋体" w:hAnsi="宋体"/>
                <w:kern w:val="2"/>
                <w:sz w:val="20"/>
              </w:rPr>
            </w:pPr>
            <w:r>
              <w:rPr>
                <w:rFonts w:hint="eastAsia" w:ascii="宋体" w:hAnsi="宋体"/>
                <w:kern w:val="2"/>
                <w:sz w:val="20"/>
              </w:rPr>
              <w:t>1 企业部分</w:t>
            </w:r>
          </w:p>
          <w:p>
            <w:pPr>
              <w:spacing w:line="240" w:lineRule="exact"/>
              <w:ind w:firstLine="400" w:firstLineChars="200"/>
              <w:rPr>
                <w:rFonts w:ascii="宋体" w:hAnsi="宋体"/>
                <w:kern w:val="2"/>
                <w:sz w:val="20"/>
              </w:rPr>
            </w:pPr>
            <w:r>
              <w:rPr>
                <w:rFonts w:hint="eastAsia" w:ascii="宋体" w:hAnsi="宋体"/>
                <w:kern w:val="2"/>
                <w:sz w:val="20"/>
              </w:rPr>
              <w:t>(1) 营业执照；</w:t>
            </w:r>
          </w:p>
          <w:p>
            <w:pPr>
              <w:spacing w:line="240" w:lineRule="exact"/>
              <w:ind w:firstLine="400" w:firstLineChars="200"/>
              <w:rPr>
                <w:rFonts w:ascii="宋体" w:hAnsi="宋体"/>
                <w:kern w:val="2"/>
                <w:sz w:val="20"/>
              </w:rPr>
            </w:pPr>
            <w:r>
              <w:rPr>
                <w:rFonts w:hint="eastAsia" w:ascii="宋体" w:hAnsi="宋体"/>
                <w:kern w:val="2"/>
                <w:sz w:val="20"/>
              </w:rPr>
              <w:t>(2) 安全生产许可证；</w:t>
            </w:r>
          </w:p>
          <w:p>
            <w:pPr>
              <w:spacing w:line="240" w:lineRule="exact"/>
              <w:ind w:firstLine="400" w:firstLineChars="200"/>
              <w:rPr>
                <w:rFonts w:ascii="宋体" w:hAnsi="宋体"/>
                <w:kern w:val="2"/>
                <w:sz w:val="20"/>
              </w:rPr>
            </w:pPr>
            <w:r>
              <w:rPr>
                <w:rFonts w:hint="eastAsia" w:ascii="宋体" w:hAnsi="宋体"/>
                <w:kern w:val="2"/>
                <w:sz w:val="20"/>
              </w:rPr>
              <w:t xml:space="preserve">(3) </w:t>
            </w:r>
            <w:r>
              <w:rPr>
                <w:rFonts w:hint="eastAsia" w:ascii="宋体" w:hAnsi="宋体"/>
                <w:kern w:val="2"/>
                <w:sz w:val="20"/>
                <w:lang w:eastAsia="zh-CN"/>
              </w:rPr>
              <w:t>企业</w:t>
            </w:r>
            <w:r>
              <w:rPr>
                <w:rFonts w:hint="eastAsia" w:ascii="宋体" w:hAnsi="宋体"/>
                <w:kern w:val="2"/>
                <w:sz w:val="20"/>
              </w:rPr>
              <w:t>资质证书；</w:t>
            </w:r>
          </w:p>
          <w:p>
            <w:pPr>
              <w:spacing w:line="240" w:lineRule="exact"/>
              <w:ind w:firstLine="400" w:firstLineChars="200"/>
              <w:rPr>
                <w:rFonts w:ascii="宋体" w:hAnsi="宋体"/>
                <w:kern w:val="2"/>
                <w:sz w:val="20"/>
              </w:rPr>
            </w:pPr>
            <w:r>
              <w:rPr>
                <w:rFonts w:hint="eastAsia" w:ascii="宋体" w:hAnsi="宋体"/>
                <w:kern w:val="2"/>
                <w:sz w:val="20"/>
              </w:rPr>
              <w:t>(4) 法人代表的安全生产考核合格证书（A证）；</w:t>
            </w:r>
          </w:p>
          <w:p>
            <w:pPr>
              <w:spacing w:line="240" w:lineRule="exact"/>
              <w:ind w:firstLine="400" w:firstLineChars="200"/>
              <w:rPr>
                <w:rFonts w:ascii="宋体" w:hAnsi="宋体"/>
                <w:kern w:val="2"/>
                <w:sz w:val="20"/>
              </w:rPr>
            </w:pPr>
            <w:r>
              <w:rPr>
                <w:rFonts w:hint="eastAsia" w:ascii="宋体" w:hAnsi="宋体"/>
                <w:kern w:val="2"/>
                <w:sz w:val="20"/>
              </w:rPr>
              <w:t>(5) 总经理的安全生产考核合格证书（A证）；</w:t>
            </w:r>
          </w:p>
          <w:p>
            <w:pPr>
              <w:spacing w:line="240" w:lineRule="exact"/>
              <w:ind w:firstLine="400" w:firstLineChars="200"/>
              <w:rPr>
                <w:rFonts w:ascii="宋体" w:hAnsi="宋体"/>
                <w:kern w:val="2"/>
                <w:sz w:val="20"/>
              </w:rPr>
            </w:pPr>
            <w:r>
              <w:rPr>
                <w:rFonts w:hint="eastAsia" w:ascii="宋体" w:hAnsi="宋体"/>
                <w:kern w:val="2"/>
                <w:sz w:val="20"/>
              </w:rPr>
              <w:t>(6) 分管安全生产的副总经理安全生产考核合格证书（A证）和任命书；</w:t>
            </w:r>
          </w:p>
          <w:p>
            <w:pPr>
              <w:spacing w:line="240" w:lineRule="exact"/>
              <w:ind w:firstLine="400" w:firstLineChars="200"/>
              <w:rPr>
                <w:rFonts w:ascii="宋体" w:hAnsi="宋体"/>
                <w:kern w:val="2"/>
                <w:sz w:val="20"/>
              </w:rPr>
            </w:pPr>
            <w:r>
              <w:rPr>
                <w:rFonts w:hint="eastAsia" w:ascii="宋体" w:hAnsi="宋体"/>
                <w:kern w:val="2"/>
                <w:sz w:val="20"/>
              </w:rPr>
              <w:t>(7) 企业技术负责人的安全生产考核合格证书（A证）；</w:t>
            </w:r>
          </w:p>
          <w:p>
            <w:pPr>
              <w:snapToGrid w:val="0"/>
              <w:spacing w:line="240" w:lineRule="exact"/>
              <w:ind w:firstLine="400" w:firstLineChars="200"/>
              <w:jc w:val="left"/>
              <w:textAlignment w:val="auto"/>
              <w:rPr>
                <w:rFonts w:ascii="宋体" w:hAnsi="宋体" w:cs="宋体"/>
                <w:snapToGrid w:val="0"/>
                <w:kern w:val="2"/>
                <w:sz w:val="20"/>
              </w:rPr>
            </w:pPr>
            <w:r>
              <w:rPr>
                <w:rFonts w:hint="eastAsia" w:ascii="宋体" w:hAnsi="宋体"/>
                <w:kern w:val="2"/>
                <w:sz w:val="20"/>
              </w:rPr>
              <w:t>(</w:t>
            </w:r>
            <w:r>
              <w:rPr>
                <w:rFonts w:hint="eastAsia" w:ascii="宋体" w:hAnsi="宋体"/>
                <w:kern w:val="2"/>
                <w:sz w:val="20"/>
                <w:lang w:val="en-US" w:eastAsia="zh-CN"/>
              </w:rPr>
              <w:t>8</w:t>
            </w:r>
            <w:r>
              <w:rPr>
                <w:rFonts w:hint="eastAsia" w:ascii="宋体" w:hAnsi="宋体"/>
                <w:kern w:val="2"/>
                <w:sz w:val="20"/>
              </w:rPr>
              <w:t>) 竞包人在“浙江省水利建设市场信息平台” 公示本企业及拟投入本项目管理班子成员信息及外地进浙施工企业的委托代理人在“浙江省水利建设市场信息平台”上已经公示的</w:t>
            </w:r>
            <w:r>
              <w:rPr>
                <w:rFonts w:hint="eastAsia" w:ascii="宋体" w:hAnsi="宋体"/>
                <w:kern w:val="2"/>
                <w:sz w:val="20"/>
                <w:lang w:eastAsia="zh-CN"/>
              </w:rPr>
              <w:t>委托</w:t>
            </w:r>
            <w:r>
              <w:rPr>
                <w:rFonts w:hint="eastAsia" w:ascii="宋体" w:hAnsi="宋体"/>
                <w:kern w:val="2"/>
                <w:sz w:val="20"/>
              </w:rPr>
              <w:t>代理人的网页打印件（加盖单位公章）应</w:t>
            </w:r>
            <w:r>
              <w:rPr>
                <w:rFonts w:hint="eastAsia" w:ascii="宋体" w:hAnsi="宋体"/>
                <w:kern w:val="2"/>
                <w:sz w:val="20"/>
                <w:lang w:eastAsia="zh-CN"/>
              </w:rPr>
              <w:t>体现</w:t>
            </w:r>
            <w:r>
              <w:rPr>
                <w:rFonts w:hint="eastAsia" w:ascii="宋体" w:hAnsi="宋体"/>
                <w:kern w:val="2"/>
                <w:sz w:val="20"/>
              </w:rPr>
              <w:t>在竞包文件中；评审时应对信息进行复核，以竞包截止日“浙江水利建设市场信息平台”公示信息为准；</w:t>
            </w:r>
          </w:p>
          <w:p>
            <w:pPr>
              <w:spacing w:line="240" w:lineRule="exact"/>
              <w:ind w:firstLine="400" w:firstLineChars="200"/>
              <w:rPr>
                <w:rFonts w:hint="eastAsia" w:ascii="宋体" w:hAnsi="宋体" w:eastAsiaTheme="minorEastAsia"/>
                <w:kern w:val="2"/>
                <w:sz w:val="20"/>
                <w:lang w:eastAsia="zh-CN"/>
              </w:rPr>
            </w:pPr>
            <w:r>
              <w:rPr>
                <w:rFonts w:hint="eastAsia" w:ascii="宋体" w:hAnsi="宋体"/>
                <w:kern w:val="2"/>
                <w:sz w:val="20"/>
              </w:rPr>
              <w:t>(</w:t>
            </w:r>
            <w:r>
              <w:rPr>
                <w:rFonts w:hint="eastAsia" w:ascii="宋体" w:hAnsi="宋体"/>
                <w:kern w:val="2"/>
                <w:sz w:val="20"/>
                <w:lang w:val="en-US" w:eastAsia="zh-CN"/>
              </w:rPr>
              <w:t>9</w:t>
            </w:r>
            <w:r>
              <w:rPr>
                <w:rFonts w:hint="eastAsia" w:ascii="宋体" w:hAnsi="宋体"/>
                <w:kern w:val="2"/>
                <w:sz w:val="20"/>
              </w:rPr>
              <w:t xml:space="preserve">) </w:t>
            </w:r>
            <w:r>
              <w:rPr>
                <w:rFonts w:hint="eastAsia" w:ascii="宋体" w:hAnsi="宋体"/>
                <w:kern w:val="2"/>
                <w:sz w:val="20"/>
                <w:highlight w:val="yellow"/>
                <w:lang w:eastAsia="zh-CN"/>
              </w:rPr>
              <w:t>竞包人需提供土方外运堆放地点的租用合同或协议；</w:t>
            </w:r>
          </w:p>
          <w:p>
            <w:pPr>
              <w:spacing w:line="240" w:lineRule="exact"/>
              <w:ind w:firstLine="400" w:firstLineChars="200"/>
              <w:rPr>
                <w:rFonts w:ascii="宋体" w:hAnsi="宋体"/>
                <w:kern w:val="2"/>
                <w:sz w:val="20"/>
              </w:rPr>
            </w:pPr>
            <w:r>
              <w:rPr>
                <w:rFonts w:hint="eastAsia" w:ascii="宋体" w:hAnsi="宋体"/>
                <w:kern w:val="2"/>
                <w:sz w:val="20"/>
                <w:lang w:eastAsia="zh-CN"/>
              </w:rPr>
              <w:t>（</w:t>
            </w:r>
            <w:r>
              <w:rPr>
                <w:rFonts w:hint="eastAsia" w:ascii="宋体" w:hAnsi="宋体"/>
                <w:kern w:val="2"/>
                <w:sz w:val="20"/>
                <w:lang w:val="en-US" w:eastAsia="zh-CN"/>
              </w:rPr>
              <w:t>10</w:t>
            </w:r>
            <w:r>
              <w:rPr>
                <w:rFonts w:hint="eastAsia" w:ascii="宋体" w:hAnsi="宋体"/>
                <w:kern w:val="2"/>
                <w:sz w:val="20"/>
                <w:lang w:eastAsia="zh-CN"/>
              </w:rPr>
              <w:t>）</w:t>
            </w:r>
            <w:r>
              <w:rPr>
                <w:rFonts w:hint="eastAsia" w:ascii="宋体" w:hAnsi="宋体"/>
                <w:kern w:val="2"/>
                <w:sz w:val="20"/>
              </w:rPr>
              <w:t>其他资料。</w:t>
            </w:r>
          </w:p>
          <w:p>
            <w:pPr>
              <w:spacing w:line="240" w:lineRule="exact"/>
              <w:ind w:firstLine="400" w:firstLineChars="200"/>
              <w:rPr>
                <w:rFonts w:ascii="宋体" w:hAnsi="宋体"/>
                <w:kern w:val="2"/>
                <w:sz w:val="20"/>
              </w:rPr>
            </w:pPr>
            <w:r>
              <w:rPr>
                <w:rFonts w:hint="eastAsia" w:ascii="宋体" w:hAnsi="宋体"/>
                <w:kern w:val="2"/>
                <w:sz w:val="20"/>
              </w:rPr>
              <w:t>2 项目部部分</w:t>
            </w:r>
          </w:p>
          <w:p>
            <w:pPr>
              <w:numPr>
                <w:ilvl w:val="0"/>
                <w:numId w:val="5"/>
              </w:numPr>
              <w:spacing w:line="240" w:lineRule="exact"/>
              <w:ind w:firstLine="400" w:firstLineChars="200"/>
              <w:rPr>
                <w:rFonts w:ascii="宋体" w:hAnsi="宋体"/>
                <w:kern w:val="2"/>
                <w:sz w:val="20"/>
              </w:rPr>
            </w:pPr>
            <w:r>
              <w:rPr>
                <w:rFonts w:hint="eastAsia" w:ascii="宋体" w:hAnsi="宋体"/>
                <w:kern w:val="2"/>
                <w:sz w:val="20"/>
              </w:rPr>
              <w:t>项目负责人的水利水电工程贰级及以上建造师注册证书；</w:t>
            </w:r>
          </w:p>
          <w:p>
            <w:pPr>
              <w:spacing w:line="240" w:lineRule="exact"/>
              <w:ind w:firstLine="400" w:firstLineChars="200"/>
              <w:rPr>
                <w:rFonts w:ascii="宋体" w:hAnsi="宋体"/>
                <w:kern w:val="2"/>
                <w:sz w:val="20"/>
              </w:rPr>
            </w:pPr>
            <w:r>
              <w:rPr>
                <w:rFonts w:hint="eastAsia" w:ascii="宋体" w:hAnsi="宋体"/>
                <w:kern w:val="2"/>
                <w:sz w:val="20"/>
              </w:rPr>
              <w:t>(2) 项目负责人的水行业主管部门颁发的安全生产考核合格证书(B证)；</w:t>
            </w:r>
          </w:p>
          <w:p>
            <w:pPr>
              <w:spacing w:line="240" w:lineRule="exact"/>
              <w:ind w:firstLine="400" w:firstLineChars="200"/>
              <w:rPr>
                <w:rFonts w:ascii="宋体" w:hAnsi="宋体"/>
                <w:kern w:val="2"/>
                <w:sz w:val="20"/>
              </w:rPr>
            </w:pPr>
            <w:r>
              <w:rPr>
                <w:rFonts w:hint="eastAsia" w:ascii="宋体" w:hAnsi="宋体"/>
                <w:kern w:val="2"/>
                <w:sz w:val="20"/>
              </w:rPr>
              <w:t xml:space="preserve">(3) </w:t>
            </w:r>
            <w:r>
              <w:rPr>
                <w:rFonts w:hint="eastAsia" w:ascii="宋体" w:hAnsi="宋体"/>
                <w:kern w:val="2"/>
                <w:sz w:val="20"/>
                <w:lang w:eastAsia="zh-CN"/>
              </w:rPr>
              <w:t>项目技术负责人应具有水利及相关专业中级及以上技术职称。（职称证书未注明专业的，要求提供毕业证书（以满足水利类工程师的条件）</w:t>
            </w:r>
            <w:r>
              <w:rPr>
                <w:rFonts w:hint="eastAsia" w:ascii="宋体" w:hAnsi="宋体"/>
                <w:kern w:val="2"/>
                <w:sz w:val="20"/>
              </w:rPr>
              <w:t>；</w:t>
            </w:r>
          </w:p>
          <w:p>
            <w:pPr>
              <w:spacing w:line="240" w:lineRule="exact"/>
              <w:ind w:firstLine="400" w:firstLineChars="200"/>
              <w:rPr>
                <w:rFonts w:ascii="宋体" w:hAnsi="宋体"/>
                <w:kern w:val="2"/>
                <w:sz w:val="20"/>
              </w:rPr>
            </w:pPr>
            <w:r>
              <w:rPr>
                <w:rFonts w:hint="eastAsia" w:ascii="宋体" w:hAnsi="宋体"/>
                <w:kern w:val="2"/>
                <w:sz w:val="20"/>
              </w:rPr>
              <w:t>(4) 项目</w:t>
            </w:r>
            <w:r>
              <w:rPr>
                <w:rFonts w:hint="eastAsia" w:ascii="宋体" w:hAnsi="宋体"/>
                <w:kern w:val="2"/>
                <w:sz w:val="20"/>
                <w:highlight w:val="none"/>
              </w:rPr>
              <w:t>安全员、</w:t>
            </w:r>
            <w:r>
              <w:rPr>
                <w:rFonts w:hint="eastAsia" w:ascii="宋体" w:hAnsi="宋体"/>
                <w:kern w:val="2"/>
                <w:sz w:val="20"/>
                <w:highlight w:val="none"/>
                <w:lang w:eastAsia="zh-CN"/>
              </w:rPr>
              <w:t>质检</w:t>
            </w:r>
            <w:r>
              <w:rPr>
                <w:rFonts w:hint="eastAsia" w:ascii="宋体" w:hAnsi="宋体"/>
                <w:kern w:val="2"/>
                <w:sz w:val="20"/>
                <w:highlight w:val="none"/>
              </w:rPr>
              <w:t>员和施工员必</w:t>
            </w:r>
            <w:r>
              <w:rPr>
                <w:rFonts w:hint="eastAsia" w:ascii="宋体" w:hAnsi="宋体"/>
                <w:kern w:val="2"/>
                <w:sz w:val="20"/>
              </w:rPr>
              <w:t>须持有省级及以上水行政主管部门颁发或认可的上岗证；</w:t>
            </w:r>
          </w:p>
          <w:p>
            <w:pPr>
              <w:spacing w:line="240" w:lineRule="exact"/>
              <w:ind w:firstLine="420"/>
              <w:rPr>
                <w:rFonts w:ascii="宋体" w:hAnsi="宋体"/>
                <w:kern w:val="2"/>
                <w:sz w:val="20"/>
              </w:rPr>
            </w:pPr>
            <w:r>
              <w:rPr>
                <w:rFonts w:hint="eastAsia" w:ascii="宋体" w:hAnsi="宋体"/>
                <w:kern w:val="2"/>
                <w:sz w:val="20"/>
              </w:rPr>
              <w:t>(</w:t>
            </w:r>
            <w:r>
              <w:rPr>
                <w:rFonts w:hint="eastAsia" w:ascii="宋体" w:hAnsi="宋体"/>
                <w:kern w:val="2"/>
                <w:sz w:val="20"/>
                <w:lang w:val="en-US" w:eastAsia="zh-CN"/>
              </w:rPr>
              <w:t>5</w:t>
            </w:r>
            <w:r>
              <w:rPr>
                <w:rFonts w:hint="eastAsia" w:ascii="宋体" w:hAnsi="宋体"/>
                <w:kern w:val="2"/>
                <w:sz w:val="20"/>
              </w:rPr>
              <w:t>) 项目专职安全生产管理人员的省级及以上水行政主管部门颁发的安全生产考核合格证书(C证)；</w:t>
            </w:r>
          </w:p>
          <w:p>
            <w:pPr>
              <w:spacing w:line="240" w:lineRule="exact"/>
              <w:ind w:firstLine="420"/>
              <w:rPr>
                <w:rFonts w:ascii="宋体" w:hAnsi="宋体"/>
                <w:kern w:val="2"/>
                <w:sz w:val="20"/>
              </w:rPr>
            </w:pPr>
            <w:r>
              <w:rPr>
                <w:rFonts w:hint="eastAsia" w:ascii="宋体" w:hAnsi="宋体"/>
                <w:kern w:val="2"/>
                <w:sz w:val="20"/>
              </w:rPr>
              <w:t>(</w:t>
            </w:r>
            <w:r>
              <w:rPr>
                <w:rFonts w:hint="eastAsia" w:ascii="宋体" w:hAnsi="宋体"/>
                <w:kern w:val="2"/>
                <w:sz w:val="20"/>
                <w:lang w:val="en-US" w:eastAsia="zh-CN"/>
              </w:rPr>
              <w:t>6</w:t>
            </w:r>
            <w:r>
              <w:rPr>
                <w:rFonts w:hint="eastAsia" w:ascii="宋体" w:hAnsi="宋体"/>
                <w:kern w:val="2"/>
                <w:sz w:val="20"/>
              </w:rPr>
              <w:t>) 委托代理人及拟派本工程的</w:t>
            </w:r>
            <w:r>
              <w:rPr>
                <w:rFonts w:hint="eastAsia" w:ascii="宋体" w:hAnsi="宋体"/>
                <w:kern w:val="2"/>
                <w:sz w:val="20"/>
                <w:lang w:eastAsia="zh-CN"/>
              </w:rPr>
              <w:t>项目负责人需提供</w:t>
            </w:r>
            <w:r>
              <w:rPr>
                <w:rFonts w:hint="eastAsia" w:ascii="宋体" w:hAnsi="宋体"/>
                <w:kern w:val="2"/>
                <w:sz w:val="20"/>
              </w:rPr>
              <w:t>由本单位或其分公司为其缴纳的近3个月中任何1个月的社保证明，</w:t>
            </w:r>
            <w:r>
              <w:rPr>
                <w:rFonts w:hint="eastAsia" w:ascii="宋体" w:hAnsi="宋体"/>
                <w:kern w:val="2"/>
                <w:sz w:val="20"/>
                <w:lang w:eastAsia="zh-CN"/>
              </w:rPr>
              <w:t>项目负责人</w:t>
            </w:r>
            <w:r>
              <w:rPr>
                <w:rFonts w:hint="eastAsia" w:ascii="宋体" w:hAnsi="宋体"/>
                <w:kern w:val="2"/>
                <w:sz w:val="20"/>
              </w:rPr>
              <w:t>如为退休人员，提供退休证及注册企业聘用合同。</w:t>
            </w:r>
          </w:p>
          <w:p>
            <w:pPr>
              <w:spacing w:line="240" w:lineRule="exact"/>
              <w:ind w:firstLine="420"/>
              <w:rPr>
                <w:rFonts w:ascii="宋体" w:hAnsi="宋体"/>
                <w:kern w:val="2"/>
                <w:sz w:val="20"/>
              </w:rPr>
            </w:pPr>
            <w:r>
              <w:rPr>
                <w:rFonts w:hint="eastAsia" w:ascii="宋体" w:hAnsi="宋体"/>
                <w:kern w:val="2"/>
                <w:sz w:val="20"/>
              </w:rPr>
              <w:t>(</w:t>
            </w:r>
            <w:r>
              <w:rPr>
                <w:rFonts w:hint="eastAsia" w:ascii="宋体" w:hAnsi="宋体"/>
                <w:kern w:val="2"/>
                <w:sz w:val="20"/>
                <w:lang w:val="en-US" w:eastAsia="zh-CN"/>
              </w:rPr>
              <w:t>7</w:t>
            </w:r>
            <w:r>
              <w:rPr>
                <w:rFonts w:hint="eastAsia" w:ascii="宋体" w:hAnsi="宋体"/>
                <w:kern w:val="2"/>
                <w:sz w:val="20"/>
              </w:rPr>
              <w:t>) 项目负责人无担任其他工程项目、无限制竞包的不良行为记录承诺书；</w:t>
            </w:r>
          </w:p>
          <w:p>
            <w:pPr>
              <w:spacing w:line="240" w:lineRule="exact"/>
              <w:ind w:firstLine="400" w:firstLineChars="200"/>
              <w:rPr>
                <w:rFonts w:ascii="宋体" w:hAnsi="宋体"/>
                <w:kern w:val="2"/>
                <w:sz w:val="20"/>
              </w:rPr>
            </w:pPr>
            <w:r>
              <w:rPr>
                <w:rFonts w:hint="eastAsia" w:ascii="宋体" w:hAnsi="宋体"/>
                <w:kern w:val="2"/>
                <w:sz w:val="20"/>
              </w:rPr>
              <w:t>(</w:t>
            </w:r>
            <w:r>
              <w:rPr>
                <w:rFonts w:hint="eastAsia" w:ascii="宋体" w:hAnsi="宋体"/>
                <w:kern w:val="2"/>
                <w:sz w:val="20"/>
                <w:lang w:val="en-US" w:eastAsia="zh-CN"/>
              </w:rPr>
              <w:t>8</w:t>
            </w:r>
            <w:r>
              <w:rPr>
                <w:rFonts w:hint="eastAsia" w:ascii="宋体" w:hAnsi="宋体"/>
                <w:kern w:val="2"/>
                <w:sz w:val="20"/>
              </w:rPr>
              <w:t>)无欠薪承诺。</w:t>
            </w:r>
          </w:p>
          <w:p>
            <w:pPr>
              <w:pStyle w:val="39"/>
              <w:rPr>
                <w:rFonts w:ascii="仿宋" w:hAnsi="仿宋" w:eastAsia="仿宋" w:cs="仿宋"/>
                <w:b/>
                <w:snapToGrid w:val="0"/>
                <w:sz w:val="20"/>
                <w:szCs w:val="20"/>
              </w:rPr>
            </w:pPr>
            <w:r>
              <w:rPr>
                <w:rFonts w:hint="eastAsia" w:ascii="仿宋" w:hAnsi="仿宋" w:eastAsia="仿宋" w:cs="仿宋"/>
                <w:b/>
                <w:snapToGrid w:val="0"/>
                <w:sz w:val="20"/>
                <w:szCs w:val="20"/>
              </w:rPr>
              <w:t>备注：1、如果安全生产许可证和建造师注册证书已用行政主管部门颁发的电子证书代替纸质证书的，可以使用电子证书打印件（加盖单位公章）作为原件。</w:t>
            </w:r>
          </w:p>
          <w:p>
            <w:pPr>
              <w:pStyle w:val="39"/>
              <w:rPr>
                <w:rFonts w:ascii="仿宋" w:hAnsi="仿宋" w:eastAsia="仿宋" w:cs="仿宋"/>
                <w:b/>
                <w:snapToGrid w:val="0"/>
                <w:sz w:val="20"/>
                <w:szCs w:val="20"/>
              </w:rPr>
            </w:pPr>
            <w:r>
              <w:rPr>
                <w:rFonts w:hint="eastAsia" w:ascii="仿宋" w:hAnsi="仿宋" w:eastAsia="仿宋" w:cs="仿宋"/>
                <w:b/>
                <w:snapToGrid w:val="0"/>
                <w:sz w:val="20"/>
                <w:szCs w:val="20"/>
              </w:rPr>
              <w:t>2、以上资格审查资料由竞包人以扫描件形式上传至系统设置的模块中，竞包人必须确保提供的扫描件清晰，届时若无法辨认的，由此造成的后果由竞包人自行承担。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6" w:type="dxa"/>
            <w:vAlign w:val="center"/>
          </w:tcPr>
          <w:p>
            <w:pPr>
              <w:spacing w:line="240" w:lineRule="exact"/>
              <w:jc w:val="center"/>
              <w:rPr>
                <w:rFonts w:ascii="宋体" w:hAnsi="宋体"/>
                <w:snapToGrid w:val="0"/>
                <w:kern w:val="2"/>
                <w:sz w:val="20"/>
              </w:rPr>
            </w:pPr>
            <w:r>
              <w:rPr>
                <w:rFonts w:ascii="宋体" w:hAnsi="宋体"/>
                <w:snapToGrid w:val="0"/>
                <w:kern w:val="2"/>
                <w:sz w:val="20"/>
              </w:rPr>
              <w:t>10.</w:t>
            </w:r>
            <w:r>
              <w:rPr>
                <w:rFonts w:hint="eastAsia" w:ascii="宋体" w:hAnsi="宋体"/>
                <w:snapToGrid w:val="0"/>
                <w:kern w:val="2"/>
                <w:sz w:val="20"/>
              </w:rPr>
              <w:t>4</w:t>
            </w:r>
          </w:p>
        </w:tc>
        <w:tc>
          <w:tcPr>
            <w:tcW w:w="2156" w:type="dxa"/>
            <w:vAlign w:val="center"/>
          </w:tcPr>
          <w:p>
            <w:pPr>
              <w:spacing w:line="240" w:lineRule="exact"/>
              <w:jc w:val="center"/>
              <w:rPr>
                <w:rFonts w:ascii="宋体" w:hAnsi="宋体"/>
                <w:snapToGrid w:val="0"/>
                <w:kern w:val="2"/>
                <w:sz w:val="20"/>
              </w:rPr>
            </w:pPr>
            <w:r>
              <w:rPr>
                <w:rFonts w:hint="eastAsia" w:ascii="宋体" w:hAnsi="宋体"/>
                <w:snapToGrid w:val="0"/>
                <w:kern w:val="2"/>
                <w:sz w:val="20"/>
              </w:rPr>
              <w:t>成交</w:t>
            </w:r>
            <w:r>
              <w:rPr>
                <w:rFonts w:ascii="宋体" w:hAnsi="宋体"/>
                <w:snapToGrid w:val="0"/>
                <w:kern w:val="2"/>
                <w:sz w:val="20"/>
              </w:rPr>
              <w:t>后须提交的</w:t>
            </w:r>
            <w:r>
              <w:rPr>
                <w:rFonts w:hint="eastAsia" w:ascii="宋体" w:hAnsi="宋体"/>
                <w:snapToGrid w:val="0"/>
                <w:kern w:val="2"/>
                <w:sz w:val="20"/>
              </w:rPr>
              <w:t>竞包文件</w:t>
            </w:r>
          </w:p>
        </w:tc>
        <w:tc>
          <w:tcPr>
            <w:tcW w:w="5804" w:type="dxa"/>
            <w:vAlign w:val="center"/>
          </w:tcPr>
          <w:p>
            <w:pPr>
              <w:snapToGrid w:val="0"/>
              <w:spacing w:line="240" w:lineRule="exact"/>
              <w:jc w:val="left"/>
              <w:textAlignment w:val="auto"/>
              <w:rPr>
                <w:rFonts w:ascii="宋体" w:cs="宋体"/>
                <w:kern w:val="2"/>
                <w:sz w:val="20"/>
              </w:rPr>
            </w:pPr>
            <w:r>
              <w:rPr>
                <w:rFonts w:hint="eastAsia" w:ascii="宋体" w:hAnsi="宋体" w:cs="宋体"/>
                <w:snapToGrid w:val="0"/>
                <w:kern w:val="2"/>
                <w:sz w:val="20"/>
              </w:rPr>
              <w:t>竞包人成交后应在签订合同协议书前补交与竞包文件正本内容相同的竞包文件副本</w:t>
            </w:r>
            <w:r>
              <w:rPr>
                <w:rFonts w:hint="eastAsia" w:ascii="宋体" w:hAnsi="宋体" w:cs="宋体"/>
                <w:snapToGrid w:val="0"/>
                <w:kern w:val="2"/>
                <w:sz w:val="20"/>
                <w:lang w:val="en-US" w:eastAsia="zh-CN"/>
              </w:rPr>
              <w:t>2</w:t>
            </w:r>
            <w:r>
              <w:rPr>
                <w:rFonts w:hint="eastAsia" w:ascii="宋体" w:hAnsi="宋体" w:cs="宋体"/>
                <w:snapToGrid w:val="0"/>
                <w:kern w:val="2"/>
                <w:sz w:val="20"/>
              </w:rPr>
              <w:t>份及以Excel格式保存的工程量清单电子文件（光盘或U盘）竞包文件电子文件</w:t>
            </w:r>
            <w:r>
              <w:rPr>
                <w:rFonts w:hint="eastAsia" w:ascii="宋体" w:hAnsi="宋体" w:cs="宋体"/>
                <w:snapToGrid w:val="0"/>
                <w:kern w:val="2"/>
                <w:sz w:val="20"/>
                <w:lang w:val="en-US" w:eastAsia="zh-CN"/>
              </w:rPr>
              <w:t>2</w:t>
            </w:r>
            <w:r>
              <w:rPr>
                <w:rFonts w:hint="eastAsia" w:ascii="宋体" w:hAnsi="宋体" w:cs="宋体"/>
                <w:snapToGrid w:val="0"/>
                <w:kern w:val="2"/>
                <w:sz w:val="20"/>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76"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snapToGrid w:val="0"/>
                <w:kern w:val="2"/>
                <w:sz w:val="20"/>
              </w:rPr>
            </w:pPr>
            <w:r>
              <w:rPr>
                <w:rFonts w:ascii="宋体" w:hAnsi="宋体"/>
                <w:snapToGrid w:val="0"/>
                <w:kern w:val="2"/>
                <w:sz w:val="20"/>
              </w:rPr>
              <w:t>10.</w:t>
            </w:r>
            <w:r>
              <w:rPr>
                <w:rFonts w:hint="eastAsia" w:ascii="宋体" w:hAnsi="宋体"/>
                <w:snapToGrid w:val="0"/>
                <w:kern w:val="2"/>
                <w:sz w:val="20"/>
              </w:rPr>
              <w:t>5</w:t>
            </w:r>
          </w:p>
        </w:tc>
        <w:tc>
          <w:tcPr>
            <w:tcW w:w="21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napToGrid w:val="0"/>
                <w:kern w:val="2"/>
                <w:sz w:val="20"/>
              </w:rPr>
            </w:pPr>
            <w:r>
              <w:rPr>
                <w:rFonts w:hint="eastAsia" w:ascii="宋体" w:hAnsi="宋体"/>
                <w:snapToGrid w:val="0"/>
                <w:kern w:val="2"/>
                <w:sz w:val="20"/>
              </w:rPr>
              <w:t>发包人</w:t>
            </w:r>
            <w:r>
              <w:rPr>
                <w:rFonts w:ascii="宋体" w:hAnsi="宋体"/>
                <w:snapToGrid w:val="0"/>
                <w:kern w:val="2"/>
                <w:sz w:val="20"/>
              </w:rPr>
              <w:t>最高限价</w:t>
            </w:r>
            <w:r>
              <w:rPr>
                <w:rFonts w:hint="eastAsia" w:ascii="宋体" w:hAnsi="宋体"/>
                <w:snapToGrid w:val="0"/>
                <w:kern w:val="2"/>
                <w:sz w:val="20"/>
              </w:rPr>
              <w:t>及安全</w:t>
            </w:r>
            <w:r>
              <w:rPr>
                <w:rFonts w:hint="eastAsia" w:ascii="宋体" w:hAnsi="宋体"/>
                <w:snapToGrid w:val="0"/>
                <w:kern w:val="2"/>
                <w:sz w:val="20"/>
                <w:lang w:eastAsia="zh-CN"/>
              </w:rPr>
              <w:t>文明</w:t>
            </w:r>
            <w:r>
              <w:rPr>
                <w:rFonts w:hint="eastAsia" w:ascii="宋体" w:hAnsi="宋体"/>
                <w:snapToGrid w:val="0"/>
                <w:kern w:val="2"/>
                <w:sz w:val="20"/>
              </w:rPr>
              <w:t>施工费</w:t>
            </w:r>
          </w:p>
        </w:tc>
        <w:tc>
          <w:tcPr>
            <w:tcW w:w="580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before="230" w:beforeLines="50" w:after="230" w:afterLines="50" w:line="460" w:lineRule="exact"/>
              <w:jc w:val="left"/>
              <w:textAlignment w:val="baseline"/>
              <w:rPr>
                <w:rFonts w:hint="eastAsia" w:ascii="宋体" w:hAnsi="宋体" w:cs="宋体" w:eastAsiaTheme="minorEastAsia"/>
                <w:snapToGrid w:val="0"/>
                <w:color w:val="0000FF"/>
                <w:kern w:val="2"/>
                <w:sz w:val="20"/>
                <w:lang w:val="en-US" w:eastAsia="zh-CN"/>
              </w:rPr>
            </w:pPr>
            <w:r>
              <w:rPr>
                <w:rFonts w:hint="eastAsia" w:ascii="宋体" w:hAnsi="宋体" w:cs="宋体"/>
                <w:snapToGrid w:val="0"/>
                <w:kern w:val="2"/>
                <w:sz w:val="20"/>
              </w:rPr>
              <w:t>本次</w:t>
            </w:r>
            <w:r>
              <w:rPr>
                <w:rFonts w:hint="eastAsia" w:ascii="宋体" w:hAnsi="宋体" w:cs="宋体"/>
                <w:snapToGrid w:val="0"/>
                <w:kern w:val="2"/>
                <w:sz w:val="20"/>
                <w:lang w:eastAsia="zh-CN"/>
              </w:rPr>
              <w:t>发包</w:t>
            </w:r>
            <w:r>
              <w:rPr>
                <w:rFonts w:hint="eastAsia" w:ascii="宋体" w:hAnsi="宋体" w:cs="宋体"/>
                <w:snapToGrid w:val="0"/>
                <w:kern w:val="2"/>
                <w:sz w:val="20"/>
              </w:rPr>
              <w:t>设置</w:t>
            </w:r>
            <w:r>
              <w:rPr>
                <w:rFonts w:hint="eastAsia" w:ascii="宋体" w:hAnsi="宋体" w:cs="宋体"/>
                <w:snapToGrid w:val="0"/>
                <w:kern w:val="2"/>
                <w:sz w:val="20"/>
                <w:lang w:eastAsia="zh-CN"/>
              </w:rPr>
              <w:t>竞包</w:t>
            </w:r>
            <w:r>
              <w:rPr>
                <w:rFonts w:hint="eastAsia" w:ascii="宋体" w:hAnsi="宋体" w:cs="宋体"/>
                <w:snapToGrid w:val="0"/>
                <w:kern w:val="2"/>
                <w:sz w:val="20"/>
              </w:rPr>
              <w:t>最高限价,</w:t>
            </w:r>
            <w:r>
              <w:rPr>
                <w:rFonts w:hint="eastAsia" w:ascii="宋体" w:hAnsi="宋体" w:cs="宋体"/>
                <w:snapToGrid w:val="0"/>
                <w:kern w:val="2"/>
                <w:sz w:val="20"/>
                <w:lang w:eastAsia="zh-CN"/>
              </w:rPr>
              <w:t>最高限价为:</w:t>
            </w:r>
            <w:r>
              <w:rPr>
                <w:rFonts w:hint="default" w:ascii="宋体" w:hAnsi="宋体" w:cs="宋体"/>
                <w:snapToGrid w:val="0"/>
                <w:kern w:val="2"/>
                <w:sz w:val="20"/>
                <w:lang w:eastAsia="zh-CN"/>
              </w:rPr>
              <w:t>¥</w:t>
            </w:r>
            <w:r>
              <w:rPr>
                <w:rFonts w:hint="eastAsia" w:ascii="宋体" w:hAnsi="宋体" w:cs="宋体"/>
                <w:snapToGrid w:val="0"/>
                <w:color w:val="0000FF"/>
                <w:kern w:val="2"/>
                <w:sz w:val="20"/>
                <w:lang w:val="en-US" w:eastAsia="zh-CN"/>
              </w:rPr>
              <w:t>749899</w:t>
            </w:r>
            <w:r>
              <w:rPr>
                <w:rFonts w:hint="eastAsia" w:ascii="宋体" w:hAnsi="宋体" w:cs="宋体"/>
                <w:snapToGrid w:val="0"/>
                <w:kern w:val="2"/>
                <w:sz w:val="20"/>
                <w:lang w:val="en-US" w:eastAsia="zh-CN"/>
              </w:rPr>
              <w:t>元（大写：</w:t>
            </w:r>
            <w:r>
              <w:rPr>
                <w:rFonts w:hint="eastAsia" w:ascii="宋体" w:hAnsi="宋体" w:cs="宋体"/>
                <w:snapToGrid w:val="0"/>
                <w:color w:val="0000FF"/>
                <w:kern w:val="2"/>
                <w:sz w:val="20"/>
                <w:lang w:val="en-US" w:eastAsia="zh-CN"/>
              </w:rPr>
              <w:t>柒拾肆万玖仟捌佰玖拾玖元整</w:t>
            </w:r>
            <w:r>
              <w:rPr>
                <w:rFonts w:hint="eastAsia" w:ascii="宋体" w:hAnsi="宋体" w:cs="宋体"/>
                <w:snapToGrid w:val="0"/>
                <w:kern w:val="2"/>
                <w:sz w:val="20"/>
                <w:lang w:val="en-US" w:eastAsia="zh-CN"/>
              </w:rPr>
              <w:t>）</w:t>
            </w:r>
            <w:r>
              <w:rPr>
                <w:rFonts w:hint="eastAsia" w:ascii="宋体" w:hAnsi="宋体" w:cs="宋体"/>
                <w:snapToGrid w:val="0"/>
                <w:kern w:val="2"/>
                <w:sz w:val="20"/>
                <w:lang w:eastAsia="zh-CN"/>
              </w:rPr>
              <w:t>安全文明施工费为</w:t>
            </w:r>
            <w:r>
              <w:rPr>
                <w:rFonts w:hint="default" w:ascii="宋体" w:hAnsi="宋体" w:cs="宋体"/>
                <w:snapToGrid w:val="0"/>
                <w:kern w:val="2"/>
                <w:sz w:val="20"/>
                <w:lang w:eastAsia="zh-CN"/>
              </w:rPr>
              <w:t>¥</w:t>
            </w:r>
            <w:r>
              <w:rPr>
                <w:rFonts w:hint="eastAsia" w:ascii="宋体" w:hAnsi="宋体" w:cs="宋体"/>
                <w:snapToGrid w:val="0"/>
                <w:color w:val="0000FF"/>
                <w:kern w:val="2"/>
                <w:sz w:val="20"/>
                <w:lang w:val="en-US" w:eastAsia="zh-CN"/>
              </w:rPr>
              <w:t>8819</w:t>
            </w:r>
            <w:r>
              <w:rPr>
                <w:rFonts w:hint="eastAsia" w:ascii="宋体" w:hAnsi="宋体" w:cs="宋体"/>
                <w:snapToGrid w:val="0"/>
                <w:color w:val="0000FF"/>
                <w:kern w:val="2"/>
                <w:sz w:val="20"/>
                <w:lang w:eastAsia="zh-CN"/>
              </w:rPr>
              <w:t>（</w:t>
            </w:r>
            <w:r>
              <w:rPr>
                <w:rFonts w:hint="eastAsia" w:ascii="宋体" w:hAnsi="宋体" w:cs="宋体"/>
                <w:snapToGrid w:val="0"/>
                <w:color w:val="0000FF"/>
                <w:kern w:val="2"/>
                <w:sz w:val="20"/>
                <w:lang w:val="en-US" w:eastAsia="zh-CN"/>
              </w:rPr>
              <w:t>大写：捌仟捌佰壹拾玖</w:t>
            </w:r>
            <w:r>
              <w:rPr>
                <w:rFonts w:hint="eastAsia" w:ascii="宋体" w:hAnsi="宋体" w:cs="宋体"/>
                <w:snapToGrid w:val="0"/>
                <w:color w:val="0000FF"/>
                <w:kern w:val="2"/>
                <w:sz w:val="20"/>
                <w:lang w:eastAsia="zh-CN"/>
              </w:rPr>
              <w:t>元整 ）</w:t>
            </w:r>
            <w:r>
              <w:rPr>
                <w:rFonts w:hint="eastAsia" w:ascii="宋体" w:hAnsi="宋体" w:cs="宋体"/>
                <w:snapToGrid w:val="0"/>
                <w:kern w:val="2"/>
                <w:sz w:val="20"/>
                <w:lang w:eastAsia="zh-CN"/>
              </w:rPr>
              <w:t>。</w:t>
            </w:r>
            <w:r>
              <w:rPr>
                <w:rFonts w:hint="eastAsia" w:ascii="宋体" w:hAnsi="宋体" w:cs="宋体"/>
                <w:snapToGrid w:val="0"/>
                <w:kern w:val="2"/>
                <w:sz w:val="20"/>
              </w:rPr>
              <w:t>安全</w:t>
            </w:r>
            <w:r>
              <w:rPr>
                <w:rFonts w:hint="eastAsia" w:ascii="宋体" w:hAnsi="宋体" w:cs="宋体"/>
                <w:snapToGrid w:val="0"/>
                <w:kern w:val="2"/>
                <w:sz w:val="20"/>
                <w:lang w:eastAsia="zh-CN"/>
              </w:rPr>
              <w:t>文明</w:t>
            </w:r>
            <w:r>
              <w:rPr>
                <w:rFonts w:hint="eastAsia" w:ascii="宋体" w:hAnsi="宋体" w:cs="宋体"/>
                <w:snapToGrid w:val="0"/>
                <w:kern w:val="2"/>
                <w:sz w:val="20"/>
              </w:rPr>
              <w:t>施工费按浙江省水利厅文件《浙江省水利水电工程设计概（预）算编制规定》（2018）规定执行，不作为竞争性费用。未按规定或未单独列项报价的，将作为无效竞包处理。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76"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snapToGrid w:val="0"/>
                <w:kern w:val="2"/>
                <w:sz w:val="20"/>
              </w:rPr>
            </w:pPr>
            <w:r>
              <w:rPr>
                <w:rFonts w:hint="eastAsia" w:ascii="宋体" w:hAnsi="宋体"/>
                <w:snapToGrid w:val="0"/>
                <w:kern w:val="2"/>
                <w:sz w:val="20"/>
              </w:rPr>
              <w:t>10.6</w:t>
            </w:r>
          </w:p>
        </w:tc>
        <w:tc>
          <w:tcPr>
            <w:tcW w:w="21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napToGrid w:val="0"/>
                <w:kern w:val="2"/>
                <w:sz w:val="20"/>
              </w:rPr>
            </w:pPr>
            <w:r>
              <w:rPr>
                <w:rFonts w:hint="eastAsia" w:ascii="宋体" w:hAnsi="宋体" w:cs="宋体"/>
                <w:snapToGrid w:val="0"/>
                <w:kern w:val="2"/>
                <w:sz w:val="20"/>
                <w:szCs w:val="20"/>
              </w:rPr>
              <w:t>行贿犯罪与不良行为档案记录查询</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jc w:val="left"/>
              <w:textAlignment w:val="auto"/>
              <w:rPr>
                <w:rFonts w:ascii="宋体" w:hAnsi="宋体"/>
                <w:kern w:val="2"/>
                <w:sz w:val="20"/>
              </w:rPr>
            </w:pPr>
            <w:r>
              <w:rPr>
                <w:rFonts w:hint="eastAsia" w:ascii="宋体" w:hAnsi="宋体" w:cs="宋体"/>
                <w:snapToGrid w:val="0"/>
                <w:kern w:val="2"/>
                <w:sz w:val="20"/>
                <w:szCs w:val="20"/>
              </w:rPr>
              <w:t>由竞包人登录中国裁判文书网（https://wenshu.court.gov.cn/）</w:t>
            </w:r>
            <w:r>
              <w:rPr>
                <w:rFonts w:hint="eastAsia" w:ascii="宋体" w:hAnsi="宋体"/>
                <w:kern w:val="2"/>
                <w:sz w:val="20"/>
              </w:rPr>
              <w:t>自行查询行贿犯罪记录及有无被项目所在地区（</w:t>
            </w:r>
            <w:r>
              <w:rPr>
                <w:rFonts w:hint="eastAsia" w:ascii="宋体" w:hAnsi="宋体"/>
                <w:kern w:val="2"/>
                <w:sz w:val="20"/>
                <w:lang w:eastAsia="zh-CN"/>
              </w:rPr>
              <w:t>南浔区</w:t>
            </w:r>
            <w:r>
              <w:rPr>
                <w:rFonts w:hint="eastAsia" w:ascii="宋体" w:hAnsi="宋体"/>
                <w:kern w:val="2"/>
                <w:sz w:val="20"/>
              </w:rPr>
              <w:t>）水利建设市场限制竞包的不良行为档案记录查询。若发现存在水利建设市场主体不良行为档案记录，一律取消其承包资格。</w:t>
            </w:r>
          </w:p>
          <w:p>
            <w:pPr>
              <w:snapToGrid w:val="0"/>
              <w:spacing w:line="240" w:lineRule="exact"/>
              <w:jc w:val="left"/>
              <w:textAlignment w:val="auto"/>
              <w:rPr>
                <w:rFonts w:hint="eastAsia" w:ascii="宋体" w:hAnsi="宋体" w:eastAsiaTheme="minorEastAsia"/>
                <w:kern w:val="2"/>
                <w:sz w:val="20"/>
                <w:lang w:eastAsia="zh-CN"/>
              </w:rPr>
            </w:pPr>
            <w:r>
              <w:rPr>
                <w:rFonts w:hint="eastAsia" w:ascii="宋体" w:hAnsi="宋体"/>
                <w:kern w:val="2"/>
                <w:sz w:val="20"/>
              </w:rPr>
              <w:t>承包候选人拟派本标段的项目负责人不得在其他任何在建合同工程中担任项目负责人，若发现其有的，一律取消其承包资格</w:t>
            </w:r>
            <w:r>
              <w:rPr>
                <w:rFonts w:hint="eastAsia" w:ascii="宋体" w:hAnsi="宋体"/>
                <w:kern w:val="2"/>
                <w:sz w:val="20"/>
                <w:lang w:eastAsia="zh-CN"/>
              </w:rPr>
              <w:t>。</w:t>
            </w:r>
          </w:p>
          <w:p>
            <w:pPr>
              <w:snapToGrid w:val="0"/>
              <w:spacing w:line="240" w:lineRule="exact"/>
              <w:jc w:val="left"/>
              <w:textAlignment w:val="auto"/>
              <w:rPr>
                <w:rFonts w:ascii="宋体" w:hAnsi="宋体"/>
                <w:b/>
                <w:snapToGrid w:val="0"/>
                <w:color w:val="FFC000" w:themeColor="accent4"/>
                <w:kern w:val="2"/>
                <w:highlight w:val="yellow"/>
                <w14:textFill>
                  <w14:solidFill>
                    <w14:schemeClr w14:val="accent4"/>
                  </w14:solidFill>
                </w14:textFill>
              </w:rPr>
            </w:pPr>
            <w:r>
              <w:rPr>
                <w:rFonts w:hint="eastAsia" w:ascii="宋体" w:hAnsi="宋体"/>
                <w:kern w:val="2"/>
                <w:sz w:val="20"/>
              </w:rPr>
              <w:t>评审委员会将在评审过程中对项目负责人在建情况进行查询，有在建的竞包人将不予进入下一评审环节，发包人在确定承包候选人（定标）前将对拟承包单位拟派项目负责人在建情况做进一步查询。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snapToGrid w:val="0"/>
                <w:kern w:val="2"/>
                <w:sz w:val="20"/>
              </w:rPr>
            </w:pPr>
            <w:r>
              <w:rPr>
                <w:rFonts w:hint="eastAsia" w:ascii="宋体" w:hAnsi="宋体"/>
                <w:snapToGrid w:val="0"/>
                <w:kern w:val="2"/>
                <w:sz w:val="20"/>
              </w:rPr>
              <w:t>10.7</w:t>
            </w:r>
          </w:p>
        </w:tc>
        <w:tc>
          <w:tcPr>
            <w:tcW w:w="21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textAlignment w:val="auto"/>
              <w:rPr>
                <w:rFonts w:ascii="宋体" w:cs="宋体"/>
                <w:snapToGrid w:val="0"/>
                <w:kern w:val="2"/>
                <w:sz w:val="20"/>
                <w:szCs w:val="20"/>
              </w:rPr>
            </w:pPr>
            <w:r>
              <w:rPr>
                <w:rFonts w:hint="eastAsia" w:ascii="宋体" w:cs="宋体"/>
                <w:kern w:val="2"/>
                <w:sz w:val="20"/>
              </w:rPr>
              <w:t>评审结果公示</w:t>
            </w:r>
          </w:p>
        </w:tc>
        <w:tc>
          <w:tcPr>
            <w:tcW w:w="5804" w:type="dxa"/>
            <w:tcBorders>
              <w:top w:val="single" w:color="auto" w:sz="4" w:space="0"/>
              <w:left w:val="single" w:color="auto" w:sz="4" w:space="0"/>
              <w:bottom w:val="single" w:color="auto" w:sz="4" w:space="0"/>
              <w:right w:val="single" w:color="auto" w:sz="8" w:space="0"/>
            </w:tcBorders>
            <w:vAlign w:val="center"/>
          </w:tcPr>
          <w:p>
            <w:pPr>
              <w:snapToGrid w:val="0"/>
              <w:spacing w:line="240" w:lineRule="exact"/>
              <w:jc w:val="left"/>
              <w:textAlignment w:val="auto"/>
              <w:rPr>
                <w:rFonts w:ascii="宋体" w:cs="宋体"/>
                <w:snapToGrid w:val="0"/>
                <w:kern w:val="2"/>
                <w:sz w:val="20"/>
                <w:szCs w:val="20"/>
              </w:rPr>
            </w:pPr>
            <w:r>
              <w:rPr>
                <w:rFonts w:hint="eastAsia" w:ascii="宋体" w:cs="宋体"/>
                <w:kern w:val="2"/>
                <w:sz w:val="20"/>
              </w:rPr>
              <w:t>推荐3名承包候选人。评审结束后，将评审结果在原发布发包公告网上公示不少于三个日历天，公示包括推荐承包候选人及其最终报价等。如果发现有弄虚作假的行为，取消承包资格，并建议政府主管部门予以通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rPr>
                <w:rFonts w:ascii="仿宋" w:hAnsi="仿宋" w:eastAsia="仿宋" w:cs="仿宋"/>
                <w:snapToGrid w:val="0"/>
                <w:kern w:val="2"/>
                <w:sz w:val="20"/>
              </w:rPr>
            </w:pPr>
            <w:bookmarkStart w:id="23" w:name="_Toc271200543"/>
            <w:bookmarkStart w:id="24" w:name="_Toc271220709"/>
            <w:bookmarkStart w:id="25" w:name="_Toc261333111"/>
            <w:bookmarkStart w:id="26" w:name="_Toc184635081"/>
            <w:bookmarkStart w:id="27" w:name="_Toc261464179"/>
            <w:bookmarkStart w:id="28" w:name="_Toc218314686"/>
            <w:r>
              <w:rPr>
                <w:rFonts w:hint="eastAsia" w:ascii="宋体" w:hAnsi="宋体"/>
                <w:snapToGrid w:val="0"/>
                <w:kern w:val="2"/>
                <w:sz w:val="20"/>
              </w:rPr>
              <w:t>10.8</w:t>
            </w:r>
          </w:p>
        </w:tc>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kern w:val="2"/>
                <w:sz w:val="20"/>
              </w:rPr>
            </w:pPr>
            <w:r>
              <w:rPr>
                <w:rFonts w:hint="eastAsia" w:ascii="宋体" w:cs="宋体"/>
                <w:kern w:val="2"/>
                <w:sz w:val="20"/>
              </w:rPr>
              <w:t>竞包人硬件设备要求</w:t>
            </w:r>
          </w:p>
        </w:tc>
        <w:tc>
          <w:tcPr>
            <w:tcW w:w="5804" w:type="dxa"/>
            <w:tcBorders>
              <w:top w:val="single" w:color="auto" w:sz="4" w:space="0"/>
              <w:left w:val="single" w:color="auto" w:sz="4" w:space="0"/>
              <w:bottom w:val="single" w:color="auto" w:sz="4" w:space="0"/>
              <w:right w:val="single" w:color="auto" w:sz="8" w:space="0"/>
            </w:tcBorders>
            <w:vAlign w:val="center"/>
          </w:tcPr>
          <w:p>
            <w:pPr>
              <w:spacing w:line="300" w:lineRule="exact"/>
              <w:rPr>
                <w:rFonts w:ascii="宋体" w:cs="宋体"/>
                <w:kern w:val="2"/>
                <w:sz w:val="20"/>
              </w:rPr>
            </w:pPr>
            <w:r>
              <w:rPr>
                <w:rFonts w:hint="eastAsia" w:ascii="宋体" w:cs="宋体"/>
                <w:kern w:val="2"/>
                <w:sz w:val="20"/>
              </w:rPr>
              <w:t>各竞包人需要保障参与不见面开标的电脑硬件要求符合以下内容：</w:t>
            </w:r>
          </w:p>
          <w:p>
            <w:pPr>
              <w:numPr>
                <w:ilvl w:val="0"/>
                <w:numId w:val="0"/>
              </w:numPr>
              <w:spacing w:line="300" w:lineRule="exact"/>
            </w:pPr>
            <w:r>
              <w:rPr>
                <w:rFonts w:hint="eastAsia" w:ascii="宋体" w:cs="宋体"/>
                <w:kern w:val="2"/>
                <w:sz w:val="20"/>
                <w:lang w:val="en-US" w:eastAsia="zh-CN"/>
              </w:rPr>
              <w:t>1.</w:t>
            </w:r>
            <w:r>
              <w:rPr>
                <w:rFonts w:hint="eastAsia" w:ascii="宋体" w:cs="宋体"/>
                <w:kern w:val="2"/>
                <w:sz w:val="20"/>
              </w:rPr>
              <w:t>具备摄像头与耳麦（用于接收代理公司开标指令）。</w:t>
            </w:r>
          </w:p>
          <w:p>
            <w:pPr>
              <w:spacing w:line="300" w:lineRule="exact"/>
              <w:rPr>
                <w:rFonts w:ascii="宋体" w:cs="宋体"/>
                <w:kern w:val="2"/>
                <w:sz w:val="20"/>
              </w:rPr>
            </w:pPr>
            <w:r>
              <w:rPr>
                <w:rFonts w:hint="eastAsia" w:ascii="宋体" w:cs="宋体"/>
                <w:kern w:val="2"/>
                <w:sz w:val="20"/>
              </w:rPr>
              <w:t>2.要求使用ie浏览器11及以上版本。</w:t>
            </w:r>
          </w:p>
          <w:p>
            <w:pPr>
              <w:spacing w:line="300" w:lineRule="exact"/>
              <w:rPr>
                <w:rFonts w:ascii="宋体" w:cs="宋体"/>
                <w:kern w:val="2"/>
                <w:sz w:val="20"/>
              </w:rPr>
            </w:pPr>
            <w:r>
              <w:rPr>
                <w:rFonts w:hint="eastAsia" w:ascii="宋体" w:cs="宋体"/>
                <w:kern w:val="2"/>
                <w:sz w:val="20"/>
              </w:rPr>
              <w:t>3.电脑操作系统要求在win7及以上。</w:t>
            </w:r>
          </w:p>
          <w:p>
            <w:pPr>
              <w:spacing w:line="300" w:lineRule="exact"/>
              <w:rPr>
                <w:rFonts w:ascii="宋体" w:cs="宋体"/>
                <w:kern w:val="2"/>
                <w:sz w:val="20"/>
              </w:rPr>
            </w:pPr>
            <w:r>
              <w:rPr>
                <w:rFonts w:hint="eastAsia" w:ascii="宋体" w:cs="宋体"/>
                <w:kern w:val="2"/>
                <w:sz w:val="20"/>
              </w:rPr>
              <w:t>4.内存要求在4G以上。</w:t>
            </w:r>
          </w:p>
          <w:p>
            <w:pPr>
              <w:spacing w:line="300" w:lineRule="exact"/>
              <w:rPr>
                <w:rFonts w:ascii="宋体" w:cs="宋体"/>
                <w:kern w:val="2"/>
                <w:sz w:val="20"/>
              </w:rPr>
            </w:pPr>
            <w:r>
              <w:rPr>
                <w:rFonts w:hint="eastAsia" w:ascii="宋体" w:cs="宋体"/>
                <w:kern w:val="2"/>
                <w:sz w:val="20"/>
              </w:rPr>
              <w:t>5.要求正确安装湖州市电子招投标驱动程序。</w:t>
            </w:r>
          </w:p>
          <w:p>
            <w:pPr>
              <w:spacing w:line="300" w:lineRule="exact"/>
              <w:rPr>
                <w:rFonts w:ascii="宋体" w:cs="宋体"/>
                <w:kern w:val="2"/>
                <w:sz w:val="20"/>
              </w:rPr>
            </w:pPr>
            <w:r>
              <w:rPr>
                <w:rFonts w:hint="eastAsia" w:ascii="宋体" w:cs="宋体"/>
                <w:kern w:val="2"/>
                <w:sz w:val="20"/>
              </w:rPr>
              <w:t>开标过程中不得随意离开摄像头范围，因投标单位自身原因造成未成功解密的，均按未提交投标文件处理。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836" w:type="dxa"/>
            <w:gridSpan w:val="3"/>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hint="eastAsia" w:ascii="宋体" w:cs="宋体"/>
                <w:kern w:val="2"/>
                <w:sz w:val="20"/>
              </w:rPr>
            </w:pPr>
            <w:r>
              <w:rPr>
                <w:rFonts w:hint="eastAsia" w:ascii="宋体" w:hAnsi="宋体"/>
                <w:b/>
                <w:bCs/>
                <w:snapToGrid w:val="0"/>
                <w:color w:val="0000FF"/>
                <w:sz w:val="24"/>
                <w:szCs w:val="24"/>
                <w:lang w:eastAsia="zh-CN"/>
              </w:rPr>
              <w:t>竞包</w:t>
            </w:r>
            <w:r>
              <w:rPr>
                <w:rFonts w:hint="eastAsia" w:ascii="宋体" w:hAnsi="宋体"/>
                <w:b/>
                <w:bCs/>
                <w:snapToGrid w:val="0"/>
                <w:color w:val="0000FF"/>
                <w:sz w:val="24"/>
                <w:szCs w:val="24"/>
              </w:rPr>
              <w:t>须知的正文与前附表不一致时以前附表为准。</w:t>
            </w:r>
          </w:p>
        </w:tc>
      </w:tr>
    </w:tbl>
    <w:p>
      <w:pPr>
        <w:pStyle w:val="7"/>
        <w:snapToGrid w:val="0"/>
        <w:spacing w:line="374" w:lineRule="exact"/>
        <w:jc w:val="both"/>
        <w:rPr>
          <w:rFonts w:ascii="宋体" w:hAnsi="宋体" w:eastAsia="宋体"/>
          <w:snapToGrid w:val="0"/>
          <w:sz w:val="21"/>
          <w:szCs w:val="21"/>
        </w:rPr>
        <w:sectPr>
          <w:footerReference r:id="rId8" w:type="first"/>
          <w:headerReference r:id="rId6" w:type="default"/>
          <w:footerReference r:id="rId7" w:type="default"/>
          <w:pgSz w:w="11907" w:h="16840"/>
          <w:pgMar w:top="1474" w:right="1474" w:bottom="1474" w:left="1474" w:header="1304" w:footer="1134" w:gutter="0"/>
          <w:pgNumType w:fmt="decimal" w:start="1" w:chapStyle="1"/>
          <w:cols w:space="720" w:num="1"/>
          <w:docGrid w:type="linesAndChars" w:linePitch="457" w:charSpace="0"/>
        </w:sectPr>
      </w:pPr>
    </w:p>
    <w:p>
      <w:pPr>
        <w:pStyle w:val="7"/>
        <w:snapToGrid w:val="0"/>
        <w:spacing w:line="374" w:lineRule="exact"/>
        <w:jc w:val="both"/>
        <w:rPr>
          <w:rFonts w:ascii="宋体" w:hAnsi="宋体" w:eastAsia="宋体"/>
          <w:snapToGrid w:val="0"/>
          <w:sz w:val="21"/>
          <w:szCs w:val="21"/>
        </w:rPr>
      </w:pPr>
      <w:bookmarkStart w:id="29" w:name="_Toc29628"/>
      <w:r>
        <w:rPr>
          <w:rFonts w:ascii="宋体" w:hAnsi="宋体" w:eastAsia="宋体"/>
          <w:snapToGrid w:val="0"/>
          <w:sz w:val="21"/>
          <w:szCs w:val="21"/>
        </w:rPr>
        <w:t>1总则</w:t>
      </w:r>
      <w:bookmarkEnd w:id="23"/>
      <w:bookmarkEnd w:id="24"/>
      <w:bookmarkEnd w:id="25"/>
      <w:bookmarkEnd w:id="29"/>
    </w:p>
    <w:p>
      <w:pPr>
        <w:snapToGrid w:val="0"/>
        <w:spacing w:line="374" w:lineRule="exact"/>
        <w:rPr>
          <w:rFonts w:ascii="宋体" w:hAnsi="宋体"/>
          <w:b/>
          <w:sz w:val="21"/>
          <w:szCs w:val="21"/>
        </w:rPr>
      </w:pPr>
      <w:r>
        <w:rPr>
          <w:rFonts w:ascii="宋体" w:hAnsi="宋体"/>
          <w:b/>
          <w:sz w:val="21"/>
          <w:szCs w:val="21"/>
        </w:rPr>
        <w:t>1.1 项目概况</w:t>
      </w:r>
    </w:p>
    <w:p>
      <w:pPr>
        <w:pStyle w:val="22"/>
        <w:shd w:val="clear" w:color="auto" w:fill="FFFFFF"/>
        <w:spacing w:beforeAutospacing="0" w:afterAutospacing="0"/>
        <w:ind w:firstLine="360"/>
        <w:jc w:val="both"/>
        <w:rPr>
          <w:rFonts w:ascii="宋体" w:hAnsi="宋体"/>
          <w:b/>
          <w:sz w:val="21"/>
          <w:szCs w:val="21"/>
        </w:rPr>
      </w:pPr>
      <w:r>
        <w:rPr>
          <w:rFonts w:ascii="宋体" w:cs="宋体"/>
          <w:sz w:val="21"/>
          <w:szCs w:val="21"/>
        </w:rPr>
        <w:t>1.1.1</w:t>
      </w:r>
      <w:r>
        <w:rPr>
          <w:rFonts w:hint="eastAsia" w:ascii="宋体" w:cs="宋体"/>
          <w:sz w:val="21"/>
          <w:szCs w:val="21"/>
        </w:rPr>
        <w:t>根据我市相关文件规定，本发包项目已具备发包条件，现对本标段施工进行发包；</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1.1.2 本</w:t>
      </w:r>
      <w:r>
        <w:rPr>
          <w:rFonts w:hint="eastAsia" w:ascii="宋体" w:hAnsi="宋体"/>
          <w:snapToGrid w:val="0"/>
          <w:sz w:val="21"/>
          <w:szCs w:val="21"/>
        </w:rPr>
        <w:t>发包</w:t>
      </w:r>
      <w:r>
        <w:rPr>
          <w:rFonts w:ascii="宋体" w:hAnsi="宋体"/>
          <w:snapToGrid w:val="0"/>
          <w:sz w:val="21"/>
          <w:szCs w:val="21"/>
        </w:rPr>
        <w:t>项目</w:t>
      </w:r>
      <w:r>
        <w:rPr>
          <w:rFonts w:hint="eastAsia" w:ascii="宋体" w:hAnsi="宋体"/>
          <w:snapToGrid w:val="0"/>
          <w:sz w:val="21"/>
          <w:szCs w:val="21"/>
        </w:rPr>
        <w:t>发包人</w:t>
      </w:r>
      <w:r>
        <w:rPr>
          <w:rFonts w:ascii="宋体" w:hAnsi="宋体"/>
          <w:snapToGrid w:val="0"/>
          <w:sz w:val="21"/>
          <w:szCs w:val="21"/>
        </w:rPr>
        <w:t>：见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1.1.3 本标段</w:t>
      </w:r>
      <w:r>
        <w:rPr>
          <w:rFonts w:hint="eastAsia" w:ascii="宋体" w:hAnsi="宋体"/>
          <w:snapToGrid w:val="0"/>
          <w:sz w:val="21"/>
          <w:szCs w:val="21"/>
        </w:rPr>
        <w:t>发包代理机构</w:t>
      </w:r>
      <w:r>
        <w:rPr>
          <w:rFonts w:ascii="宋体" w:hAnsi="宋体"/>
          <w:snapToGrid w:val="0"/>
          <w:sz w:val="21"/>
          <w:szCs w:val="21"/>
        </w:rPr>
        <w:t>：见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1.1.4 本</w:t>
      </w:r>
      <w:r>
        <w:rPr>
          <w:rFonts w:hint="eastAsia" w:ascii="宋体" w:hAnsi="宋体"/>
          <w:snapToGrid w:val="0"/>
          <w:sz w:val="21"/>
          <w:szCs w:val="21"/>
        </w:rPr>
        <w:t>发包</w:t>
      </w:r>
      <w:r>
        <w:rPr>
          <w:rFonts w:ascii="宋体" w:hAnsi="宋体"/>
          <w:snapToGrid w:val="0"/>
          <w:sz w:val="21"/>
          <w:szCs w:val="21"/>
        </w:rPr>
        <w:t>项目名称：见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1.1.5 本标段建设地点：见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1.1.6 本发包项目现场管理机构：</w:t>
      </w:r>
      <w:r>
        <w:rPr>
          <w:rFonts w:ascii="宋体" w:hAnsi="宋体"/>
          <w:snapToGrid w:val="0"/>
          <w:sz w:val="21"/>
          <w:szCs w:val="21"/>
        </w:rPr>
        <w:t>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1.1.7 本发包项目设计人：</w:t>
      </w:r>
      <w:r>
        <w:rPr>
          <w:rFonts w:ascii="宋体" w:hAnsi="宋体"/>
          <w:snapToGrid w:val="0"/>
          <w:sz w:val="21"/>
          <w:szCs w:val="21"/>
        </w:rPr>
        <w:t>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1.1.8 本发包项目监理人：</w:t>
      </w:r>
      <w:r>
        <w:rPr>
          <w:rFonts w:ascii="宋体" w:hAnsi="宋体"/>
          <w:snapToGrid w:val="0"/>
          <w:sz w:val="21"/>
          <w:szCs w:val="21"/>
        </w:rPr>
        <w:t>见</w:t>
      </w:r>
      <w:r>
        <w:rPr>
          <w:rFonts w:hint="eastAsia" w:ascii="宋体" w:hAnsi="宋体"/>
          <w:snapToGrid w:val="0"/>
          <w:sz w:val="21"/>
          <w:szCs w:val="21"/>
        </w:rPr>
        <w:t>竞包人</w:t>
      </w:r>
      <w:r>
        <w:rPr>
          <w:rFonts w:ascii="宋体" w:hAnsi="宋体"/>
          <w:snapToGrid w:val="0"/>
          <w:sz w:val="21"/>
          <w:szCs w:val="21"/>
        </w:rPr>
        <w:t>须知前附表。</w:t>
      </w:r>
    </w:p>
    <w:p>
      <w:pPr>
        <w:snapToGrid w:val="0"/>
        <w:spacing w:line="374" w:lineRule="exact"/>
        <w:rPr>
          <w:rFonts w:ascii="宋体" w:hAnsi="宋体"/>
          <w:b/>
          <w:sz w:val="21"/>
          <w:szCs w:val="21"/>
        </w:rPr>
      </w:pPr>
      <w:r>
        <w:rPr>
          <w:rFonts w:ascii="宋体" w:hAnsi="宋体"/>
          <w:b/>
          <w:sz w:val="21"/>
          <w:szCs w:val="21"/>
        </w:rPr>
        <w:t>1.2 资金来源和落实情况</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1.2.1 本</w:t>
      </w:r>
      <w:r>
        <w:rPr>
          <w:rFonts w:hint="eastAsia" w:ascii="宋体" w:hAnsi="宋体"/>
          <w:snapToGrid w:val="0"/>
          <w:sz w:val="21"/>
          <w:szCs w:val="21"/>
        </w:rPr>
        <w:t>发包项目</w:t>
      </w:r>
      <w:r>
        <w:rPr>
          <w:rFonts w:ascii="宋体" w:hAnsi="宋体"/>
          <w:snapToGrid w:val="0"/>
          <w:sz w:val="21"/>
          <w:szCs w:val="21"/>
        </w:rPr>
        <w:t>的资金来源：见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1.2.2 本</w:t>
      </w:r>
      <w:r>
        <w:rPr>
          <w:rFonts w:hint="eastAsia" w:ascii="宋体" w:hAnsi="宋体"/>
          <w:snapToGrid w:val="0"/>
          <w:sz w:val="21"/>
          <w:szCs w:val="21"/>
        </w:rPr>
        <w:t>发包项目</w:t>
      </w:r>
      <w:r>
        <w:rPr>
          <w:rFonts w:ascii="宋体" w:hAnsi="宋体"/>
          <w:snapToGrid w:val="0"/>
          <w:sz w:val="21"/>
          <w:szCs w:val="21"/>
        </w:rPr>
        <w:t>的出资比例：见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1.2.3 本</w:t>
      </w:r>
      <w:r>
        <w:rPr>
          <w:rFonts w:hint="eastAsia" w:ascii="宋体" w:hAnsi="宋体"/>
          <w:snapToGrid w:val="0"/>
          <w:sz w:val="21"/>
          <w:szCs w:val="21"/>
        </w:rPr>
        <w:t>发包项目</w:t>
      </w:r>
      <w:r>
        <w:rPr>
          <w:rFonts w:ascii="宋体" w:hAnsi="宋体"/>
          <w:snapToGrid w:val="0"/>
          <w:sz w:val="21"/>
          <w:szCs w:val="21"/>
        </w:rPr>
        <w:t>的资金落实情况：见</w:t>
      </w:r>
      <w:r>
        <w:rPr>
          <w:rFonts w:hint="eastAsia" w:ascii="宋体" w:hAnsi="宋体"/>
          <w:snapToGrid w:val="0"/>
          <w:sz w:val="21"/>
          <w:szCs w:val="21"/>
        </w:rPr>
        <w:t>竞包人</w:t>
      </w:r>
      <w:r>
        <w:rPr>
          <w:rFonts w:ascii="宋体" w:hAnsi="宋体"/>
          <w:snapToGrid w:val="0"/>
          <w:sz w:val="21"/>
          <w:szCs w:val="21"/>
        </w:rPr>
        <w:t>须知前附表。</w:t>
      </w:r>
    </w:p>
    <w:p>
      <w:pPr>
        <w:snapToGrid w:val="0"/>
        <w:spacing w:line="374" w:lineRule="exact"/>
        <w:rPr>
          <w:rFonts w:ascii="宋体" w:hAnsi="宋体"/>
          <w:sz w:val="21"/>
          <w:szCs w:val="21"/>
        </w:rPr>
      </w:pPr>
      <w:r>
        <w:rPr>
          <w:rFonts w:ascii="宋体" w:hAnsi="宋体"/>
          <w:b/>
          <w:sz w:val="21"/>
          <w:szCs w:val="21"/>
        </w:rPr>
        <w:t xml:space="preserve">1.3 </w:t>
      </w:r>
      <w:r>
        <w:rPr>
          <w:rFonts w:hint="eastAsia" w:ascii="宋体" w:hAnsi="宋体"/>
          <w:b/>
          <w:sz w:val="21"/>
          <w:szCs w:val="21"/>
        </w:rPr>
        <w:t>发包</w:t>
      </w:r>
      <w:r>
        <w:rPr>
          <w:rFonts w:ascii="宋体" w:hAnsi="宋体"/>
          <w:b/>
          <w:sz w:val="21"/>
          <w:szCs w:val="21"/>
        </w:rPr>
        <w:t>范围、计划工期和质量要求</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1.3.1 本次</w:t>
      </w:r>
      <w:r>
        <w:rPr>
          <w:rFonts w:hint="eastAsia" w:ascii="宋体" w:hAnsi="宋体"/>
          <w:snapToGrid w:val="0"/>
          <w:sz w:val="21"/>
          <w:szCs w:val="21"/>
        </w:rPr>
        <w:t>发包</w:t>
      </w:r>
      <w:r>
        <w:rPr>
          <w:rFonts w:ascii="宋体" w:hAnsi="宋体"/>
          <w:snapToGrid w:val="0"/>
          <w:sz w:val="21"/>
          <w:szCs w:val="21"/>
        </w:rPr>
        <w:t>范围：见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1.3.2 本标段的计划工期：见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1.3.3 本标段的质量要求：见</w:t>
      </w:r>
      <w:r>
        <w:rPr>
          <w:rFonts w:hint="eastAsia" w:ascii="宋体" w:hAnsi="宋体"/>
          <w:snapToGrid w:val="0"/>
          <w:sz w:val="21"/>
          <w:szCs w:val="21"/>
        </w:rPr>
        <w:t>竞包人</w:t>
      </w:r>
      <w:r>
        <w:rPr>
          <w:rFonts w:ascii="宋体" w:hAnsi="宋体"/>
          <w:snapToGrid w:val="0"/>
          <w:sz w:val="21"/>
          <w:szCs w:val="21"/>
        </w:rPr>
        <w:t>须知前附表。</w:t>
      </w:r>
    </w:p>
    <w:p>
      <w:pPr>
        <w:snapToGrid w:val="0"/>
        <w:spacing w:line="374" w:lineRule="exact"/>
        <w:rPr>
          <w:rFonts w:ascii="宋体" w:hAnsi="宋体"/>
          <w:b/>
          <w:sz w:val="21"/>
          <w:szCs w:val="21"/>
        </w:rPr>
      </w:pPr>
      <w:r>
        <w:rPr>
          <w:rFonts w:ascii="宋体" w:hAnsi="宋体"/>
          <w:b/>
          <w:sz w:val="21"/>
          <w:szCs w:val="21"/>
        </w:rPr>
        <w:t xml:space="preserve">1.4 </w:t>
      </w:r>
      <w:r>
        <w:rPr>
          <w:rFonts w:hint="eastAsia" w:ascii="宋体" w:hAnsi="宋体"/>
          <w:b/>
          <w:sz w:val="21"/>
          <w:szCs w:val="21"/>
        </w:rPr>
        <w:t>竞包人</w:t>
      </w:r>
      <w:r>
        <w:rPr>
          <w:rFonts w:ascii="宋体" w:hAnsi="宋体"/>
          <w:b/>
          <w:sz w:val="21"/>
          <w:szCs w:val="21"/>
        </w:rPr>
        <w:t>资格要求</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1.4.1 竞包人应具备承担本标段施工的资质条件、能力和信誉；</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 资质条件：见竞包人须知前附表；</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 财务要求：见竞包人须知前附表；</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(3) 业绩要求：见竞包人须知前附表；</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(4) 信誉要求：见竞包人须知前附表；</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(5) 项目负责人资格：见竞包人须知前附表；</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(6) 其他要求：见竞包人须知前附表。</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1.4.2 竞包人须知前附表规定不接受联合体竞包。</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1.4.3 竞包人不得存在下列情形之一：</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 为发包人不具有独立法人资格的附属机构（单位）；</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 为本标段前期准备提供设计或咨询服务的，但设计施工总承包的除外；</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(3) 为本标段的监理人；</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(4) 为本标段的代建人；</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(5) 为本标段提供发包代理服务的；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(6) 与本标段的监理人或代建人或发包代理机构同为一个法定代表人的；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(7) 与本标段的监理人或代建人或发包代理机构相互控股或参股的；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(8) 与本标段的监理人或代建人或发包代理机构相互任职或工作的；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(9) 被责令停业的；</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(10) </w:t>
      </w:r>
      <w:r>
        <w:rPr>
          <w:rFonts w:hint="eastAsia" w:ascii="宋体" w:hAnsi="宋体"/>
          <w:snapToGrid w:val="0"/>
          <w:sz w:val="21"/>
          <w:szCs w:val="21"/>
        </w:rPr>
        <w:t>被暂停或取消竞包资格的；</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(11) </w:t>
      </w:r>
      <w:r>
        <w:rPr>
          <w:rFonts w:hint="eastAsia" w:ascii="宋体" w:hAnsi="宋体"/>
          <w:snapToGrid w:val="0"/>
          <w:sz w:val="21"/>
          <w:szCs w:val="21"/>
        </w:rPr>
        <w:t>财产被接管或冻结的；</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(12) </w:t>
      </w:r>
      <w:r>
        <w:rPr>
          <w:rFonts w:hint="eastAsia" w:ascii="宋体" w:hAnsi="宋体"/>
          <w:snapToGrid w:val="0"/>
          <w:sz w:val="21"/>
          <w:szCs w:val="21"/>
        </w:rPr>
        <w:t>在最近</w:t>
      </w:r>
      <w:r>
        <w:rPr>
          <w:rFonts w:ascii="宋体" w:hAnsi="宋体"/>
          <w:snapToGrid w:val="0"/>
          <w:sz w:val="21"/>
          <w:szCs w:val="21"/>
        </w:rPr>
        <w:t>3</w:t>
      </w:r>
      <w:r>
        <w:rPr>
          <w:rFonts w:hint="eastAsia" w:ascii="宋体" w:hAnsi="宋体"/>
          <w:snapToGrid w:val="0"/>
          <w:sz w:val="21"/>
          <w:szCs w:val="21"/>
        </w:rPr>
        <w:t>年内有骗取承包或严重违约或重大工程质量问题被取消投标资格的；</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(13)</w:t>
      </w:r>
      <w:r>
        <w:rPr>
          <w:rFonts w:hint="eastAsia" w:ascii="宋体" w:hAnsi="宋体"/>
          <w:snapToGrid w:val="0"/>
          <w:sz w:val="21"/>
          <w:szCs w:val="21"/>
        </w:rPr>
        <w:t xml:space="preserve"> 与发包人存在利害关系可能影响发包公正性的法人或者其他组织；</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(14)</w:t>
      </w:r>
      <w:r>
        <w:rPr>
          <w:rFonts w:hint="eastAsia" w:ascii="宋体" w:hAnsi="宋体"/>
          <w:snapToGrid w:val="0"/>
          <w:sz w:val="21"/>
          <w:szCs w:val="21"/>
        </w:rPr>
        <w:t xml:space="preserve"> 单位负责人为同一人或者存在控股、管理关系的不同单位；</w:t>
      </w:r>
    </w:p>
    <w:p>
      <w:pPr>
        <w:snapToGrid w:val="0"/>
        <w:spacing w:line="374" w:lineRule="exact"/>
        <w:ind w:firstLine="420" w:firstLineChars="200"/>
        <w:rPr>
          <w:rFonts w:ascii="宋体" w:hAnsi="宋体" w:eastAsia="宋体" w:cs="宋体"/>
          <w:sz w:val="21"/>
          <w:szCs w:val="21"/>
        </w:rPr>
      </w:pPr>
      <w:r>
        <w:rPr>
          <w:rFonts w:ascii="宋体" w:hAnsi="宋体"/>
          <w:snapToGrid w:val="0"/>
          <w:sz w:val="21"/>
          <w:szCs w:val="21"/>
        </w:rPr>
        <w:t>(1</w:t>
      </w:r>
      <w:r>
        <w:rPr>
          <w:rFonts w:hint="eastAsia" w:ascii="宋体" w:hAnsi="宋体"/>
          <w:snapToGrid w:val="0"/>
          <w:sz w:val="21"/>
          <w:szCs w:val="21"/>
        </w:rPr>
        <w:t>5</w:t>
      </w:r>
      <w:r>
        <w:rPr>
          <w:rFonts w:ascii="宋体" w:hAnsi="宋体"/>
          <w:snapToGrid w:val="0"/>
          <w:sz w:val="21"/>
          <w:szCs w:val="21"/>
        </w:rPr>
        <w:t>)</w:t>
      </w:r>
      <w:r>
        <w:rPr>
          <w:rFonts w:hint="eastAsia" w:ascii="宋体" w:hAnsi="宋体"/>
          <w:snapToGrid w:val="0"/>
          <w:sz w:val="21"/>
          <w:szCs w:val="21"/>
        </w:rPr>
        <w:t xml:space="preserve"> </w:t>
      </w:r>
      <w:r>
        <w:rPr>
          <w:rFonts w:hint="eastAsia" w:ascii="宋体" w:hAnsi="宋体" w:eastAsia="宋体" w:cs="宋体"/>
          <w:sz w:val="21"/>
          <w:szCs w:val="21"/>
        </w:rPr>
        <w:t>竞包人及其相关人员在工程建设招投标（发竞包）活动中出现串通投标（竞包）、弄虚作假行为，或在中标（承包）后履约中出现转包、违法分包行为，或发生与工程建设相关的较大工程质量事故、安全事故受到行政处罚且在处罚有效期内（无有效期的按一年计）的参与本项目竞包。</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w:t>
      </w:r>
      <w:r>
        <w:rPr>
          <w:rFonts w:hint="eastAsia" w:ascii="宋体" w:hAnsi="宋体"/>
          <w:snapToGrid w:val="0"/>
          <w:sz w:val="21"/>
          <w:szCs w:val="21"/>
        </w:rPr>
        <w:t>6</w:t>
      </w:r>
      <w:r>
        <w:rPr>
          <w:rFonts w:ascii="宋体" w:hAnsi="宋体"/>
          <w:snapToGrid w:val="0"/>
          <w:sz w:val="21"/>
          <w:szCs w:val="21"/>
        </w:rPr>
        <w:t>)</w:t>
      </w:r>
      <w:r>
        <w:rPr>
          <w:rFonts w:hint="eastAsia" w:ascii="宋体" w:hAnsi="宋体"/>
          <w:snapToGrid w:val="0"/>
          <w:sz w:val="21"/>
          <w:szCs w:val="21"/>
        </w:rPr>
        <w:t xml:space="preserve"> 其它法律法规规定的情形。</w:t>
      </w:r>
    </w:p>
    <w:p>
      <w:pPr>
        <w:snapToGrid w:val="0"/>
        <w:spacing w:line="374" w:lineRule="exact"/>
        <w:rPr>
          <w:rFonts w:ascii="宋体" w:hAnsi="宋体"/>
          <w:b/>
          <w:sz w:val="21"/>
          <w:szCs w:val="21"/>
        </w:rPr>
      </w:pPr>
      <w:r>
        <w:rPr>
          <w:rFonts w:ascii="宋体" w:hAnsi="宋体"/>
          <w:b/>
          <w:sz w:val="21"/>
          <w:szCs w:val="21"/>
        </w:rPr>
        <w:t>1.5 费用承担</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竞包人</w:t>
      </w:r>
      <w:r>
        <w:rPr>
          <w:rFonts w:ascii="宋体" w:hAnsi="宋体"/>
          <w:snapToGrid w:val="0"/>
          <w:sz w:val="21"/>
          <w:szCs w:val="21"/>
        </w:rPr>
        <w:t>准备和参加</w:t>
      </w:r>
      <w:r>
        <w:rPr>
          <w:rFonts w:hint="eastAsia" w:ascii="宋体" w:hAnsi="宋体"/>
          <w:snapToGrid w:val="0"/>
          <w:sz w:val="21"/>
          <w:szCs w:val="21"/>
        </w:rPr>
        <w:t>竞包</w:t>
      </w:r>
      <w:r>
        <w:rPr>
          <w:rFonts w:ascii="宋体" w:hAnsi="宋体"/>
          <w:snapToGrid w:val="0"/>
          <w:sz w:val="21"/>
          <w:szCs w:val="21"/>
        </w:rPr>
        <w:t>活动发生的费用自理。</w:t>
      </w:r>
    </w:p>
    <w:p>
      <w:pPr>
        <w:snapToGrid w:val="0"/>
        <w:spacing w:line="374" w:lineRule="exact"/>
        <w:rPr>
          <w:rFonts w:ascii="宋体" w:hAnsi="宋体"/>
          <w:b/>
          <w:sz w:val="21"/>
          <w:szCs w:val="21"/>
        </w:rPr>
      </w:pPr>
      <w:r>
        <w:rPr>
          <w:rFonts w:ascii="宋体" w:hAnsi="宋体"/>
          <w:b/>
          <w:sz w:val="21"/>
          <w:szCs w:val="21"/>
        </w:rPr>
        <w:t>1.6 保密</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参与</w:t>
      </w:r>
      <w:r>
        <w:rPr>
          <w:rFonts w:hint="eastAsia" w:ascii="宋体" w:hAnsi="宋体"/>
          <w:snapToGrid w:val="0"/>
          <w:sz w:val="21"/>
          <w:szCs w:val="21"/>
        </w:rPr>
        <w:t>发包竞包</w:t>
      </w:r>
      <w:r>
        <w:rPr>
          <w:rFonts w:ascii="宋体" w:hAnsi="宋体"/>
          <w:snapToGrid w:val="0"/>
          <w:sz w:val="21"/>
          <w:szCs w:val="21"/>
        </w:rPr>
        <w:t>活动的各方应对</w:t>
      </w:r>
      <w:r>
        <w:rPr>
          <w:rFonts w:hint="eastAsia" w:ascii="宋体" w:hAnsi="宋体"/>
          <w:snapToGrid w:val="0"/>
          <w:sz w:val="21"/>
          <w:szCs w:val="21"/>
        </w:rPr>
        <w:t>发包文件</w:t>
      </w:r>
      <w:r>
        <w:rPr>
          <w:rFonts w:ascii="宋体" w:hAnsi="宋体"/>
          <w:snapToGrid w:val="0"/>
          <w:sz w:val="21"/>
          <w:szCs w:val="21"/>
        </w:rPr>
        <w:t>和</w:t>
      </w:r>
      <w:r>
        <w:rPr>
          <w:rFonts w:hint="eastAsia" w:ascii="宋体" w:hAnsi="宋体"/>
          <w:snapToGrid w:val="0"/>
          <w:sz w:val="21"/>
          <w:szCs w:val="21"/>
        </w:rPr>
        <w:t>竞包文件</w:t>
      </w:r>
      <w:r>
        <w:rPr>
          <w:rFonts w:ascii="宋体" w:hAnsi="宋体"/>
          <w:snapToGrid w:val="0"/>
          <w:sz w:val="21"/>
          <w:szCs w:val="21"/>
        </w:rPr>
        <w:t>中的商业和技术等秘密保密，违者应对由此造成的后果承担法律责任。</w:t>
      </w:r>
    </w:p>
    <w:p>
      <w:pPr>
        <w:snapToGrid w:val="0"/>
        <w:spacing w:line="374" w:lineRule="exact"/>
        <w:rPr>
          <w:rFonts w:ascii="宋体" w:hAnsi="宋体"/>
          <w:b/>
          <w:sz w:val="21"/>
          <w:szCs w:val="21"/>
        </w:rPr>
      </w:pPr>
      <w:r>
        <w:rPr>
          <w:rFonts w:ascii="宋体" w:hAnsi="宋体"/>
          <w:b/>
          <w:sz w:val="21"/>
          <w:szCs w:val="21"/>
        </w:rPr>
        <w:t>1.7 语言文字</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除专用术语外，与</w:t>
      </w:r>
      <w:r>
        <w:rPr>
          <w:rFonts w:hint="eastAsia" w:ascii="宋体" w:hAnsi="宋体"/>
          <w:snapToGrid w:val="0"/>
          <w:sz w:val="21"/>
          <w:szCs w:val="21"/>
        </w:rPr>
        <w:t>发包竞包</w:t>
      </w:r>
      <w:r>
        <w:rPr>
          <w:rFonts w:ascii="宋体" w:hAnsi="宋体"/>
          <w:snapToGrid w:val="0"/>
          <w:sz w:val="21"/>
          <w:szCs w:val="21"/>
        </w:rPr>
        <w:t>有关的语言均使用中文。必要时专用术语应附有中文注释。</w:t>
      </w:r>
    </w:p>
    <w:p>
      <w:pPr>
        <w:snapToGrid w:val="0"/>
        <w:spacing w:line="374" w:lineRule="exact"/>
        <w:rPr>
          <w:rFonts w:ascii="宋体" w:hAnsi="宋体"/>
          <w:b/>
          <w:sz w:val="21"/>
          <w:szCs w:val="21"/>
        </w:rPr>
      </w:pPr>
      <w:r>
        <w:rPr>
          <w:rFonts w:ascii="宋体" w:hAnsi="宋体"/>
          <w:b/>
          <w:sz w:val="21"/>
          <w:szCs w:val="21"/>
        </w:rPr>
        <w:t>1.8 计量单位</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所有计量均采用中华人民共和国法定计量单位。</w:t>
      </w:r>
    </w:p>
    <w:p>
      <w:pPr>
        <w:snapToGrid w:val="0"/>
        <w:spacing w:line="374" w:lineRule="exact"/>
        <w:rPr>
          <w:rFonts w:ascii="宋体" w:hAnsi="宋体"/>
          <w:b/>
          <w:sz w:val="21"/>
          <w:szCs w:val="21"/>
        </w:rPr>
      </w:pPr>
      <w:r>
        <w:rPr>
          <w:rFonts w:ascii="宋体" w:hAnsi="宋体"/>
          <w:b/>
          <w:sz w:val="21"/>
          <w:szCs w:val="21"/>
        </w:rPr>
        <w:t>1.9 踏勘现场</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1.9.1</w:t>
      </w:r>
      <w:r>
        <w:rPr>
          <w:rFonts w:hint="eastAsia" w:ascii="宋体" w:hAnsi="宋体"/>
          <w:b/>
          <w:snapToGrid w:val="0"/>
          <w:sz w:val="21"/>
          <w:szCs w:val="21"/>
        </w:rPr>
        <w:t xml:space="preserve"> 不统一组织踏勘现场，竞包人自行前往踏勘现场；</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1.9.2 </w:t>
      </w:r>
      <w:r>
        <w:rPr>
          <w:rFonts w:hint="eastAsia" w:ascii="宋体" w:hAnsi="宋体"/>
          <w:snapToGrid w:val="0"/>
          <w:sz w:val="21"/>
          <w:szCs w:val="21"/>
        </w:rPr>
        <w:t>竞包人</w:t>
      </w:r>
      <w:r>
        <w:rPr>
          <w:rFonts w:ascii="宋体" w:hAnsi="宋体"/>
          <w:snapToGrid w:val="0"/>
          <w:sz w:val="21"/>
          <w:szCs w:val="21"/>
        </w:rPr>
        <w:t>踏勘现场发生的费用自理</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1.9.3 除</w:t>
      </w:r>
      <w:r>
        <w:rPr>
          <w:rFonts w:hint="eastAsia" w:ascii="宋体" w:hAnsi="宋体"/>
          <w:snapToGrid w:val="0"/>
          <w:sz w:val="21"/>
          <w:szCs w:val="21"/>
        </w:rPr>
        <w:t>发包人</w:t>
      </w:r>
      <w:r>
        <w:rPr>
          <w:rFonts w:ascii="宋体" w:hAnsi="宋体"/>
          <w:snapToGrid w:val="0"/>
          <w:sz w:val="21"/>
          <w:szCs w:val="21"/>
        </w:rPr>
        <w:t>的原因外，</w:t>
      </w:r>
      <w:r>
        <w:rPr>
          <w:rFonts w:hint="eastAsia" w:ascii="宋体" w:hAnsi="宋体"/>
          <w:snapToGrid w:val="0"/>
          <w:sz w:val="21"/>
          <w:szCs w:val="21"/>
        </w:rPr>
        <w:t>竞包人</w:t>
      </w:r>
      <w:r>
        <w:rPr>
          <w:rFonts w:ascii="宋体" w:hAnsi="宋体"/>
          <w:snapToGrid w:val="0"/>
          <w:sz w:val="21"/>
          <w:szCs w:val="21"/>
        </w:rPr>
        <w:t>自行负责在踏勘现场中所发生的人员伤亡和财产损失</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1.9.4 </w:t>
      </w:r>
      <w:r>
        <w:rPr>
          <w:rFonts w:hint="eastAsia" w:ascii="宋体" w:hAnsi="宋体"/>
          <w:snapToGrid w:val="0"/>
          <w:sz w:val="21"/>
          <w:szCs w:val="21"/>
        </w:rPr>
        <w:t>发包人</w:t>
      </w:r>
      <w:r>
        <w:rPr>
          <w:rFonts w:ascii="宋体" w:hAnsi="宋体"/>
          <w:snapToGrid w:val="0"/>
          <w:sz w:val="21"/>
          <w:szCs w:val="21"/>
        </w:rPr>
        <w:t>在踏勘现场中介绍的工程场地和相关的周边环境情况，供</w:t>
      </w:r>
      <w:r>
        <w:rPr>
          <w:rFonts w:hint="eastAsia" w:ascii="宋体" w:hAnsi="宋体"/>
          <w:snapToGrid w:val="0"/>
          <w:sz w:val="21"/>
          <w:szCs w:val="21"/>
        </w:rPr>
        <w:t>竞包人</w:t>
      </w:r>
      <w:r>
        <w:rPr>
          <w:rFonts w:ascii="宋体" w:hAnsi="宋体"/>
          <w:snapToGrid w:val="0"/>
          <w:sz w:val="21"/>
          <w:szCs w:val="21"/>
        </w:rPr>
        <w:t>在编制</w:t>
      </w:r>
      <w:r>
        <w:rPr>
          <w:rFonts w:hint="eastAsia" w:ascii="宋体" w:hAnsi="宋体"/>
          <w:snapToGrid w:val="0"/>
          <w:sz w:val="21"/>
          <w:szCs w:val="21"/>
        </w:rPr>
        <w:t>竞包文件</w:t>
      </w:r>
      <w:r>
        <w:rPr>
          <w:rFonts w:ascii="宋体" w:hAnsi="宋体"/>
          <w:snapToGrid w:val="0"/>
          <w:sz w:val="21"/>
          <w:szCs w:val="21"/>
        </w:rPr>
        <w:t>时参考，</w:t>
      </w:r>
      <w:r>
        <w:rPr>
          <w:rFonts w:hint="eastAsia" w:ascii="宋体" w:hAnsi="宋体"/>
          <w:snapToGrid w:val="0"/>
          <w:sz w:val="21"/>
          <w:szCs w:val="21"/>
        </w:rPr>
        <w:t>发包人</w:t>
      </w:r>
      <w:r>
        <w:rPr>
          <w:rFonts w:ascii="宋体" w:hAnsi="宋体"/>
          <w:snapToGrid w:val="0"/>
          <w:sz w:val="21"/>
          <w:szCs w:val="21"/>
        </w:rPr>
        <w:t>不对</w:t>
      </w:r>
      <w:r>
        <w:rPr>
          <w:rFonts w:hint="eastAsia" w:ascii="宋体" w:hAnsi="宋体"/>
          <w:snapToGrid w:val="0"/>
          <w:sz w:val="21"/>
          <w:szCs w:val="21"/>
        </w:rPr>
        <w:t>竞包人</w:t>
      </w:r>
      <w:r>
        <w:rPr>
          <w:rFonts w:ascii="宋体" w:hAnsi="宋体"/>
          <w:snapToGrid w:val="0"/>
          <w:sz w:val="21"/>
          <w:szCs w:val="21"/>
        </w:rPr>
        <w:t>据此作出的判断和决策负责。</w:t>
      </w:r>
    </w:p>
    <w:p>
      <w:pPr>
        <w:pStyle w:val="2"/>
        <w:ind w:firstLine="420" w:firstLineChars="200"/>
        <w:rPr>
          <w:rFonts w:hint="default" w:eastAsia="宋体"/>
          <w:highlight w:val="none"/>
          <w:lang w:val="en-US" w:eastAsia="zh-CN"/>
        </w:rPr>
      </w:pPr>
      <w:r>
        <w:rPr>
          <w:rFonts w:hint="eastAsia" w:hAnsi="宋体"/>
          <w:snapToGrid w:val="0"/>
          <w:sz w:val="21"/>
          <w:szCs w:val="21"/>
          <w:highlight w:val="none"/>
          <w:lang w:val="en-US" w:eastAsia="zh-CN"/>
        </w:rPr>
        <w:t>1.9.5竞包人自行对工程现场及周围环境踏勘，以便获取投标人需自己负责的有关编制投标文件和签署合同所需的所有资料，无论投标人是否踏勘过现场，均被认为在递交投标文件之前已经踏勘现场，对本合同项目的风险和义务已经十分了解，并在其投标文件中已充分考虑了现场和环境条件。</w:t>
      </w:r>
    </w:p>
    <w:p>
      <w:pPr>
        <w:snapToGrid w:val="0"/>
        <w:spacing w:line="374" w:lineRule="exact"/>
        <w:rPr>
          <w:rFonts w:ascii="宋体" w:hAnsi="宋体"/>
          <w:b/>
          <w:sz w:val="21"/>
          <w:szCs w:val="21"/>
        </w:rPr>
      </w:pPr>
      <w:r>
        <w:rPr>
          <w:rFonts w:ascii="宋体" w:hAnsi="宋体"/>
          <w:b/>
          <w:sz w:val="21"/>
          <w:szCs w:val="21"/>
        </w:rPr>
        <w:t xml:space="preserve">1.10 </w:t>
      </w:r>
      <w:r>
        <w:rPr>
          <w:rFonts w:hint="eastAsia" w:ascii="宋体" w:hAnsi="宋体"/>
          <w:b/>
          <w:sz w:val="21"/>
          <w:szCs w:val="21"/>
        </w:rPr>
        <w:t>竞包</w:t>
      </w:r>
      <w:r>
        <w:rPr>
          <w:rFonts w:ascii="宋体" w:hAnsi="宋体"/>
          <w:b/>
          <w:sz w:val="21"/>
          <w:szCs w:val="21"/>
        </w:rPr>
        <w:t>预备会</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1.10.1 </w:t>
      </w:r>
      <w:r>
        <w:rPr>
          <w:rFonts w:hint="eastAsia" w:ascii="宋体" w:hAnsi="宋体"/>
          <w:b/>
          <w:snapToGrid w:val="0"/>
          <w:sz w:val="21"/>
          <w:szCs w:val="21"/>
        </w:rPr>
        <w:t>不</w:t>
      </w:r>
      <w:r>
        <w:rPr>
          <w:rFonts w:ascii="宋体" w:hAnsi="宋体"/>
          <w:b/>
          <w:snapToGrid w:val="0"/>
          <w:sz w:val="21"/>
          <w:szCs w:val="21"/>
        </w:rPr>
        <w:t>召开</w:t>
      </w:r>
      <w:r>
        <w:rPr>
          <w:rFonts w:hint="eastAsia" w:ascii="宋体" w:hAnsi="宋体"/>
          <w:b/>
          <w:snapToGrid w:val="0"/>
          <w:sz w:val="21"/>
          <w:szCs w:val="21"/>
        </w:rPr>
        <w:t>竞包</w:t>
      </w:r>
      <w:r>
        <w:rPr>
          <w:rFonts w:ascii="宋体" w:hAnsi="宋体"/>
          <w:b/>
          <w:snapToGrid w:val="0"/>
          <w:sz w:val="21"/>
          <w:szCs w:val="21"/>
        </w:rPr>
        <w:t>预备会</w:t>
      </w:r>
      <w:r>
        <w:rPr>
          <w:rFonts w:ascii="宋体" w:hAnsi="宋体"/>
          <w:snapToGrid w:val="0"/>
          <w:sz w:val="21"/>
          <w:szCs w:val="21"/>
        </w:rPr>
        <w:t>。</w:t>
      </w:r>
    </w:p>
    <w:p>
      <w:pPr>
        <w:snapToGrid w:val="0"/>
        <w:spacing w:line="374" w:lineRule="exact"/>
        <w:rPr>
          <w:rFonts w:ascii="宋体" w:hAnsi="宋体"/>
          <w:b/>
          <w:sz w:val="21"/>
          <w:szCs w:val="21"/>
        </w:rPr>
      </w:pPr>
      <w:r>
        <w:rPr>
          <w:rFonts w:ascii="宋体" w:hAnsi="宋体"/>
          <w:b/>
          <w:sz w:val="21"/>
          <w:szCs w:val="21"/>
        </w:rPr>
        <w:t>1.11 分包</w:t>
      </w:r>
    </w:p>
    <w:p>
      <w:pPr>
        <w:snapToGrid w:val="0"/>
        <w:spacing w:line="374" w:lineRule="exact"/>
        <w:ind w:firstLine="420" w:firstLineChars="200"/>
        <w:rPr>
          <w:rFonts w:ascii="宋体" w:hAnsi="宋体"/>
          <w:b/>
          <w:snapToGrid w:val="0"/>
          <w:sz w:val="21"/>
          <w:szCs w:val="21"/>
        </w:rPr>
      </w:pPr>
      <w:r>
        <w:rPr>
          <w:rFonts w:hint="eastAsia" w:ascii="宋体" w:hAnsi="宋体"/>
          <w:b/>
          <w:snapToGrid w:val="0"/>
          <w:sz w:val="21"/>
          <w:szCs w:val="21"/>
        </w:rPr>
        <w:t>不允许分包。</w:t>
      </w:r>
    </w:p>
    <w:p>
      <w:pPr>
        <w:snapToGrid w:val="0"/>
        <w:spacing w:line="374" w:lineRule="exact"/>
        <w:rPr>
          <w:rFonts w:ascii="宋体" w:hAnsi="宋体"/>
          <w:b/>
          <w:sz w:val="21"/>
          <w:szCs w:val="21"/>
        </w:rPr>
      </w:pPr>
      <w:r>
        <w:rPr>
          <w:rFonts w:ascii="宋体" w:hAnsi="宋体"/>
          <w:b/>
          <w:sz w:val="21"/>
          <w:szCs w:val="21"/>
        </w:rPr>
        <w:t>1.12 偏离</w:t>
      </w:r>
    </w:p>
    <w:p>
      <w:pPr>
        <w:pStyle w:val="5"/>
        <w:rPr>
          <w:rFonts w:ascii="宋体" w:hAnsi="宋体" w:eastAsiaTheme="minorEastAsia"/>
          <w:snapToGrid w:val="0"/>
          <w:sz w:val="21"/>
          <w:szCs w:val="21"/>
        </w:rPr>
      </w:pPr>
      <w:bookmarkStart w:id="30" w:name="_Toc450405868"/>
      <w:bookmarkStart w:id="31" w:name="_Toc452839259"/>
      <w:bookmarkStart w:id="32" w:name="_Toc251245629"/>
      <w:bookmarkStart w:id="33" w:name="_Toc261333112"/>
      <w:bookmarkStart w:id="34" w:name="_Toc259802191"/>
      <w:bookmarkStart w:id="35" w:name="_Toc271200544"/>
      <w:bookmarkStart w:id="36" w:name="_Toc251597984"/>
      <w:bookmarkStart w:id="37" w:name="_Toc271220710"/>
      <w:r>
        <w:rPr>
          <w:rFonts w:hint="eastAsia" w:ascii="宋体" w:hAnsi="宋体" w:eastAsiaTheme="minorEastAsia"/>
          <w:snapToGrid w:val="0"/>
          <w:sz w:val="21"/>
          <w:szCs w:val="21"/>
        </w:rPr>
        <w:t>竞包文件不允许偏离发包文件的实质性要求和条件。竞包文件偏离发包文件的非实质性要求和条件的，其处理方式见竞包人须知前附表。</w:t>
      </w:r>
      <w:bookmarkEnd w:id="30"/>
      <w:bookmarkEnd w:id="31"/>
    </w:p>
    <w:p>
      <w:pPr>
        <w:pStyle w:val="7"/>
        <w:snapToGrid w:val="0"/>
        <w:spacing w:line="374" w:lineRule="exact"/>
        <w:jc w:val="both"/>
        <w:rPr>
          <w:rFonts w:ascii="宋体" w:hAnsi="宋体" w:eastAsia="宋体"/>
          <w:snapToGrid w:val="0"/>
          <w:sz w:val="21"/>
          <w:szCs w:val="21"/>
        </w:rPr>
      </w:pPr>
      <w:bookmarkStart w:id="38" w:name="_Toc8427"/>
      <w:r>
        <w:rPr>
          <w:rFonts w:ascii="宋体" w:hAnsi="宋体" w:eastAsia="宋体"/>
          <w:snapToGrid w:val="0"/>
          <w:sz w:val="21"/>
          <w:szCs w:val="21"/>
        </w:rPr>
        <w:t xml:space="preserve">2 </w:t>
      </w:r>
      <w:bookmarkEnd w:id="32"/>
      <w:bookmarkEnd w:id="33"/>
      <w:bookmarkEnd w:id="34"/>
      <w:bookmarkEnd w:id="35"/>
      <w:bookmarkEnd w:id="36"/>
      <w:bookmarkEnd w:id="37"/>
      <w:r>
        <w:rPr>
          <w:rFonts w:hint="eastAsia" w:ascii="宋体" w:hAnsi="宋体" w:eastAsia="宋体"/>
          <w:snapToGrid w:val="0"/>
          <w:sz w:val="21"/>
          <w:szCs w:val="21"/>
        </w:rPr>
        <w:t>发包文件</w:t>
      </w:r>
      <w:bookmarkEnd w:id="38"/>
    </w:p>
    <w:p>
      <w:pPr>
        <w:snapToGrid w:val="0"/>
        <w:spacing w:line="374" w:lineRule="exact"/>
        <w:rPr>
          <w:rFonts w:ascii="宋体" w:hAnsi="宋体"/>
          <w:b/>
          <w:sz w:val="21"/>
          <w:szCs w:val="21"/>
        </w:rPr>
      </w:pPr>
      <w:r>
        <w:rPr>
          <w:rFonts w:ascii="宋体" w:hAnsi="宋体"/>
          <w:b/>
          <w:sz w:val="21"/>
          <w:szCs w:val="21"/>
        </w:rPr>
        <w:t xml:space="preserve">2.1 </w:t>
      </w:r>
      <w:r>
        <w:rPr>
          <w:rFonts w:hint="eastAsia" w:ascii="宋体" w:hAnsi="宋体"/>
          <w:b/>
          <w:sz w:val="21"/>
          <w:szCs w:val="21"/>
        </w:rPr>
        <w:t>发包文件</w:t>
      </w:r>
      <w:r>
        <w:rPr>
          <w:rFonts w:ascii="宋体" w:hAnsi="宋体"/>
          <w:b/>
          <w:sz w:val="21"/>
          <w:szCs w:val="21"/>
        </w:rPr>
        <w:t>的组成</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本</w:t>
      </w:r>
      <w:r>
        <w:rPr>
          <w:rFonts w:hint="eastAsia" w:ascii="宋体" w:hAnsi="宋体"/>
          <w:snapToGrid w:val="0"/>
          <w:sz w:val="21"/>
          <w:szCs w:val="21"/>
        </w:rPr>
        <w:t>发包文件</w:t>
      </w:r>
      <w:r>
        <w:rPr>
          <w:rFonts w:ascii="宋体" w:hAnsi="宋体"/>
          <w:snapToGrid w:val="0"/>
          <w:sz w:val="21"/>
          <w:szCs w:val="21"/>
        </w:rPr>
        <w:t>包括：</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w:t>
      </w:r>
      <w:r>
        <w:rPr>
          <w:rFonts w:hint="eastAsia" w:ascii="宋体" w:hAnsi="宋体"/>
          <w:snapToGrid w:val="0"/>
          <w:sz w:val="21"/>
          <w:szCs w:val="21"/>
        </w:rPr>
        <w:t>) 发包公告</w:t>
      </w:r>
      <w:r>
        <w:rPr>
          <w:rFonts w:ascii="宋体" w:hAnsi="宋体"/>
          <w:snapToGrid w:val="0"/>
          <w:sz w:val="21"/>
          <w:szCs w:val="21"/>
        </w:rPr>
        <w:t xml:space="preserve">； </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(2</w:t>
      </w:r>
      <w:r>
        <w:rPr>
          <w:rFonts w:hint="eastAsia" w:ascii="宋体" w:hAnsi="宋体"/>
          <w:snapToGrid w:val="0"/>
          <w:sz w:val="21"/>
          <w:szCs w:val="21"/>
        </w:rPr>
        <w:t>) 竞包人</w:t>
      </w:r>
      <w:r>
        <w:rPr>
          <w:rFonts w:ascii="宋体" w:hAnsi="宋体"/>
          <w:snapToGrid w:val="0"/>
          <w:sz w:val="21"/>
          <w:szCs w:val="21"/>
        </w:rPr>
        <w:t>须知；</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w:t>
      </w:r>
      <w:r>
        <w:rPr>
          <w:rFonts w:hint="eastAsia" w:ascii="宋体" w:hAnsi="宋体"/>
          <w:snapToGrid w:val="0"/>
          <w:sz w:val="21"/>
          <w:szCs w:val="21"/>
        </w:rPr>
        <w:t>) 评审</w:t>
      </w:r>
      <w:r>
        <w:rPr>
          <w:rFonts w:ascii="宋体" w:hAnsi="宋体"/>
          <w:snapToGrid w:val="0"/>
          <w:sz w:val="21"/>
          <w:szCs w:val="21"/>
        </w:rPr>
        <w:t>办法；</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(4</w:t>
      </w:r>
      <w:r>
        <w:rPr>
          <w:rFonts w:hint="eastAsia" w:ascii="宋体" w:hAnsi="宋体"/>
          <w:snapToGrid w:val="0"/>
          <w:sz w:val="21"/>
          <w:szCs w:val="21"/>
        </w:rPr>
        <w:t xml:space="preserve">) </w:t>
      </w:r>
      <w:r>
        <w:rPr>
          <w:rFonts w:ascii="宋体" w:hAnsi="宋体"/>
          <w:snapToGrid w:val="0"/>
          <w:sz w:val="21"/>
          <w:szCs w:val="21"/>
        </w:rPr>
        <w:t>合同条款及格式；</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(5</w:t>
      </w:r>
      <w:r>
        <w:rPr>
          <w:rFonts w:hint="eastAsia" w:ascii="宋体" w:hAnsi="宋体"/>
          <w:snapToGrid w:val="0"/>
          <w:sz w:val="21"/>
          <w:szCs w:val="21"/>
        </w:rPr>
        <w:t xml:space="preserve">) </w:t>
      </w:r>
      <w:r>
        <w:rPr>
          <w:rFonts w:ascii="宋体" w:hAnsi="宋体"/>
          <w:snapToGrid w:val="0"/>
          <w:sz w:val="21"/>
          <w:szCs w:val="21"/>
        </w:rPr>
        <w:t>工程量清单；</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(6</w:t>
      </w:r>
      <w:r>
        <w:rPr>
          <w:rFonts w:hint="eastAsia" w:ascii="宋体" w:hAnsi="宋体"/>
          <w:snapToGrid w:val="0"/>
          <w:sz w:val="21"/>
          <w:szCs w:val="21"/>
        </w:rPr>
        <w:t xml:space="preserve">) </w:t>
      </w:r>
      <w:r>
        <w:rPr>
          <w:rFonts w:ascii="宋体" w:hAnsi="宋体"/>
          <w:snapToGrid w:val="0"/>
          <w:sz w:val="21"/>
          <w:szCs w:val="21"/>
        </w:rPr>
        <w:t>图纸；</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(7</w:t>
      </w:r>
      <w:r>
        <w:rPr>
          <w:rFonts w:hint="eastAsia" w:ascii="宋体" w:hAnsi="宋体"/>
          <w:snapToGrid w:val="0"/>
          <w:sz w:val="21"/>
          <w:szCs w:val="21"/>
        </w:rPr>
        <w:t>) 技术标</w:t>
      </w:r>
      <w:r>
        <w:rPr>
          <w:rFonts w:ascii="宋体" w:hAnsi="宋体"/>
          <w:snapToGrid w:val="0"/>
          <w:sz w:val="21"/>
          <w:szCs w:val="21"/>
        </w:rPr>
        <w:t>准和要求；</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(8</w:t>
      </w:r>
      <w:r>
        <w:rPr>
          <w:rFonts w:hint="eastAsia" w:ascii="宋体" w:hAnsi="宋体"/>
          <w:snapToGrid w:val="0"/>
          <w:sz w:val="21"/>
          <w:szCs w:val="21"/>
        </w:rPr>
        <w:t>) 竞包文件</w:t>
      </w:r>
      <w:r>
        <w:rPr>
          <w:rFonts w:ascii="宋体" w:hAnsi="宋体"/>
          <w:snapToGrid w:val="0"/>
          <w:sz w:val="21"/>
          <w:szCs w:val="21"/>
        </w:rPr>
        <w:t>格式；</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(9</w:t>
      </w:r>
      <w:r>
        <w:rPr>
          <w:rFonts w:hint="eastAsia" w:ascii="宋体" w:hAnsi="宋体"/>
          <w:snapToGrid w:val="0"/>
          <w:sz w:val="21"/>
          <w:szCs w:val="21"/>
        </w:rPr>
        <w:t>) 竞包人</w:t>
      </w:r>
      <w:r>
        <w:rPr>
          <w:rFonts w:ascii="宋体" w:hAnsi="宋体"/>
          <w:snapToGrid w:val="0"/>
          <w:sz w:val="21"/>
          <w:szCs w:val="21"/>
        </w:rPr>
        <w:t>须知前附表规定的其他材料。</w:t>
      </w:r>
    </w:p>
    <w:p>
      <w:pPr>
        <w:snapToGrid w:val="0"/>
        <w:spacing w:line="374" w:lineRule="exact"/>
        <w:ind w:firstLine="404" w:firstLineChars="200"/>
        <w:rPr>
          <w:rFonts w:ascii="宋体" w:hAnsi="宋体"/>
          <w:snapToGrid w:val="0"/>
          <w:spacing w:val="-4"/>
          <w:sz w:val="21"/>
          <w:szCs w:val="21"/>
        </w:rPr>
      </w:pPr>
      <w:r>
        <w:rPr>
          <w:rFonts w:ascii="宋体" w:hAnsi="宋体"/>
          <w:snapToGrid w:val="0"/>
          <w:spacing w:val="-4"/>
          <w:sz w:val="21"/>
          <w:szCs w:val="21"/>
        </w:rPr>
        <w:t>根据本章第1.10款、第2.2款和第2.3款对</w:t>
      </w:r>
      <w:r>
        <w:rPr>
          <w:rFonts w:hint="eastAsia" w:ascii="宋体" w:hAnsi="宋体"/>
          <w:snapToGrid w:val="0"/>
          <w:spacing w:val="-4"/>
          <w:sz w:val="21"/>
          <w:szCs w:val="21"/>
        </w:rPr>
        <w:t>发包文件</w:t>
      </w:r>
      <w:r>
        <w:rPr>
          <w:rFonts w:ascii="宋体" w:hAnsi="宋体"/>
          <w:snapToGrid w:val="0"/>
          <w:spacing w:val="-4"/>
          <w:sz w:val="21"/>
          <w:szCs w:val="21"/>
        </w:rPr>
        <w:t>所作的澄清、修改，构成</w:t>
      </w:r>
      <w:r>
        <w:rPr>
          <w:rFonts w:hint="eastAsia" w:ascii="宋体" w:hAnsi="宋体"/>
          <w:snapToGrid w:val="0"/>
          <w:spacing w:val="-4"/>
          <w:sz w:val="21"/>
          <w:szCs w:val="21"/>
        </w:rPr>
        <w:t>发包文件</w:t>
      </w:r>
      <w:r>
        <w:rPr>
          <w:rFonts w:ascii="宋体" w:hAnsi="宋体"/>
          <w:snapToGrid w:val="0"/>
          <w:spacing w:val="-4"/>
          <w:sz w:val="21"/>
          <w:szCs w:val="21"/>
        </w:rPr>
        <w:t>的组成部分。</w:t>
      </w:r>
    </w:p>
    <w:p>
      <w:pPr>
        <w:snapToGrid w:val="0"/>
        <w:spacing w:line="374" w:lineRule="exact"/>
        <w:rPr>
          <w:rFonts w:ascii="宋体" w:hAnsi="宋体" w:eastAsia="仿宋"/>
          <w:b/>
          <w:sz w:val="21"/>
          <w:szCs w:val="21"/>
        </w:rPr>
      </w:pPr>
      <w:r>
        <w:rPr>
          <w:rFonts w:ascii="宋体" w:hAnsi="宋体"/>
          <w:b/>
          <w:sz w:val="21"/>
          <w:szCs w:val="21"/>
        </w:rPr>
        <w:t xml:space="preserve">2.2 </w:t>
      </w:r>
      <w:r>
        <w:rPr>
          <w:rFonts w:hint="eastAsia" w:ascii="宋体" w:hAnsi="宋体"/>
          <w:b/>
          <w:sz w:val="21"/>
          <w:szCs w:val="21"/>
        </w:rPr>
        <w:t>发包文件</w:t>
      </w:r>
      <w:r>
        <w:rPr>
          <w:rFonts w:ascii="宋体" w:hAnsi="宋体"/>
          <w:b/>
          <w:sz w:val="21"/>
          <w:szCs w:val="21"/>
        </w:rPr>
        <w:t>的</w:t>
      </w:r>
      <w:r>
        <w:rPr>
          <w:rFonts w:hint="eastAsia" w:ascii="宋体" w:hAnsi="宋体"/>
          <w:b/>
          <w:sz w:val="21"/>
          <w:szCs w:val="21"/>
        </w:rPr>
        <w:t>提疑、答疑澄清方式</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2.2.1</w:t>
      </w:r>
      <w:r>
        <w:rPr>
          <w:rFonts w:hint="eastAsia" w:ascii="宋体" w:hAnsi="宋体"/>
          <w:snapToGrid w:val="0"/>
          <w:sz w:val="21"/>
          <w:szCs w:val="21"/>
        </w:rPr>
        <w:t>提疑：竞包人对发包文件、项目清单、施工图纸等有任何疑问，应于规定的提疑截止时间前通过登陆湖州市公共资源交易信息网—湖州市限额发包平台—交易主体登录—电子招投标交易平台—网上提问，进行提疑；或于规定的提疑截止时间前在湖州市公共资源交易信息网—湖州市限额发包平台—“水利栏-发包公告”中相应工程的公告中的“提问”区进行提疑；</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2.2.2答疑澄清：无论是发包人根据需要主动对发包文件进行必要的澄清，或是根据竞包人的对发包文件提交的疑问，发包人都将于规定的修改发包文件截止时间前通过湖州市公共资源交易系统进行发布。</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2.2.3查看答疑：竞包人应在截标时间前登录湖州市公共资源交易信息网—湖州市限额发包平台—交易主体-相应工程或在湖州市公共资源交易信息网湖州市限额发包平台—“水利栏-发包公告”相应工程公告中的“答疑信息”区随时查看系统中有关该工程的答疑澄清等内容。否则，由此引起的竞包损失自负。</w:t>
      </w:r>
    </w:p>
    <w:p>
      <w:pPr>
        <w:snapToGrid w:val="0"/>
        <w:spacing w:line="374" w:lineRule="exact"/>
        <w:ind w:firstLine="315" w:firstLineChars="150"/>
        <w:rPr>
          <w:rFonts w:ascii="宋体" w:hAnsi="宋体"/>
          <w:snapToGrid w:val="0"/>
          <w:sz w:val="21"/>
          <w:szCs w:val="21"/>
        </w:rPr>
      </w:pPr>
      <w:r>
        <w:rPr>
          <w:rFonts w:ascii="宋体" w:hAnsi="宋体"/>
          <w:snapToGrid w:val="0"/>
          <w:sz w:val="21"/>
          <w:szCs w:val="21"/>
        </w:rPr>
        <w:t>2.2.</w:t>
      </w:r>
      <w:r>
        <w:rPr>
          <w:rFonts w:hint="eastAsia" w:ascii="宋体" w:hAnsi="宋体"/>
          <w:snapToGrid w:val="0"/>
          <w:sz w:val="21"/>
          <w:szCs w:val="21"/>
        </w:rPr>
        <w:t>4</w:t>
      </w:r>
      <w:r>
        <w:rPr>
          <w:rFonts w:ascii="宋体" w:hAnsi="宋体"/>
          <w:snapToGrid w:val="0"/>
          <w:sz w:val="21"/>
          <w:szCs w:val="21"/>
        </w:rPr>
        <w:t xml:space="preserve"> </w:t>
      </w:r>
      <w:r>
        <w:rPr>
          <w:rFonts w:hint="eastAsia" w:ascii="宋体" w:hAnsi="宋体"/>
          <w:snapToGrid w:val="0"/>
          <w:sz w:val="21"/>
          <w:szCs w:val="21"/>
        </w:rPr>
        <w:t>发包文件的澄清将在发包公告规定的时间前在湖州市公共资源中心交易网站上发布补充文件。</w:t>
      </w:r>
      <w:r>
        <w:rPr>
          <w:rFonts w:ascii="宋体" w:hAnsi="宋体"/>
          <w:snapToGrid w:val="0"/>
          <w:sz w:val="21"/>
          <w:szCs w:val="21"/>
        </w:rPr>
        <w:t>澄清的内容可能影响</w:t>
      </w:r>
      <w:r>
        <w:rPr>
          <w:rFonts w:hint="eastAsia" w:ascii="宋体" w:hAnsi="宋体"/>
          <w:snapToGrid w:val="0"/>
          <w:sz w:val="21"/>
          <w:szCs w:val="21"/>
        </w:rPr>
        <w:t>竞包文件</w:t>
      </w:r>
      <w:r>
        <w:rPr>
          <w:rFonts w:ascii="宋体" w:hAnsi="宋体"/>
          <w:snapToGrid w:val="0"/>
          <w:sz w:val="21"/>
          <w:szCs w:val="21"/>
        </w:rPr>
        <w:t>编制的，</w:t>
      </w:r>
      <w:r>
        <w:rPr>
          <w:rFonts w:hint="eastAsia" w:ascii="宋体" w:hAnsi="宋体"/>
          <w:snapToGrid w:val="0"/>
          <w:sz w:val="21"/>
          <w:szCs w:val="21"/>
        </w:rPr>
        <w:t>发包人</w:t>
      </w:r>
      <w:r>
        <w:rPr>
          <w:rFonts w:ascii="宋体" w:hAnsi="宋体"/>
          <w:snapToGrid w:val="0"/>
          <w:sz w:val="21"/>
          <w:szCs w:val="21"/>
        </w:rPr>
        <w:t>应当在</w:t>
      </w:r>
      <w:r>
        <w:rPr>
          <w:rFonts w:hint="eastAsia" w:ascii="宋体" w:hAnsi="宋体"/>
          <w:snapToGrid w:val="0"/>
          <w:sz w:val="21"/>
          <w:szCs w:val="21"/>
        </w:rPr>
        <w:t>竞包</w:t>
      </w:r>
      <w:r>
        <w:rPr>
          <w:rFonts w:ascii="宋体" w:hAnsi="宋体"/>
          <w:snapToGrid w:val="0"/>
          <w:sz w:val="21"/>
          <w:szCs w:val="21"/>
        </w:rPr>
        <w:t>截止时间至少</w:t>
      </w:r>
      <w:r>
        <w:rPr>
          <w:rFonts w:hint="eastAsia" w:ascii="宋体" w:hAnsi="宋体"/>
          <w:snapToGrid w:val="0"/>
          <w:sz w:val="21"/>
          <w:szCs w:val="21"/>
          <w:highlight w:val="none"/>
          <w:u w:val="single"/>
          <w:lang w:val="en-US" w:eastAsia="zh-CN"/>
        </w:rPr>
        <w:t>3</w:t>
      </w:r>
      <w:r>
        <w:rPr>
          <w:rFonts w:ascii="宋体" w:hAnsi="宋体"/>
          <w:snapToGrid w:val="0"/>
          <w:sz w:val="21"/>
          <w:szCs w:val="21"/>
          <w:highlight w:val="none"/>
          <w:u w:val="single"/>
        </w:rPr>
        <w:t>日前</w:t>
      </w:r>
      <w:r>
        <w:rPr>
          <w:rFonts w:ascii="宋体" w:hAnsi="宋体"/>
          <w:snapToGrid w:val="0"/>
          <w:sz w:val="21"/>
          <w:szCs w:val="21"/>
          <w:highlight w:val="none"/>
        </w:rPr>
        <w:t>，</w:t>
      </w:r>
      <w:r>
        <w:rPr>
          <w:rFonts w:ascii="宋体" w:hAnsi="宋体"/>
          <w:snapToGrid w:val="0"/>
          <w:sz w:val="21"/>
          <w:szCs w:val="21"/>
          <w:highlight w:val="none"/>
          <w:u w:val="single"/>
        </w:rPr>
        <w:t>不足</w:t>
      </w:r>
      <w:r>
        <w:rPr>
          <w:rFonts w:hint="eastAsia" w:ascii="宋体" w:hAnsi="宋体"/>
          <w:snapToGrid w:val="0"/>
          <w:sz w:val="21"/>
          <w:szCs w:val="21"/>
          <w:highlight w:val="none"/>
          <w:u w:val="single"/>
          <w:lang w:val="en-US" w:eastAsia="zh-CN"/>
        </w:rPr>
        <w:t>3</w:t>
      </w:r>
      <w:r>
        <w:rPr>
          <w:rFonts w:ascii="宋体" w:hAnsi="宋体"/>
          <w:snapToGrid w:val="0"/>
          <w:sz w:val="21"/>
          <w:szCs w:val="21"/>
          <w:highlight w:val="none"/>
          <w:u w:val="single"/>
        </w:rPr>
        <w:t>日的</w:t>
      </w:r>
      <w:r>
        <w:rPr>
          <w:rFonts w:ascii="宋体" w:hAnsi="宋体"/>
          <w:snapToGrid w:val="0"/>
          <w:sz w:val="21"/>
          <w:szCs w:val="21"/>
          <w:highlight w:val="none"/>
        </w:rPr>
        <w:t>，</w:t>
      </w:r>
      <w:r>
        <w:rPr>
          <w:rFonts w:hint="eastAsia" w:ascii="宋体" w:hAnsi="宋体"/>
          <w:snapToGrid w:val="0"/>
          <w:sz w:val="21"/>
          <w:szCs w:val="21"/>
        </w:rPr>
        <w:t>发包人</w:t>
      </w:r>
      <w:r>
        <w:rPr>
          <w:rFonts w:ascii="宋体" w:hAnsi="宋体"/>
          <w:snapToGrid w:val="0"/>
          <w:sz w:val="21"/>
          <w:szCs w:val="21"/>
        </w:rPr>
        <w:t>应当顺延提交</w:t>
      </w:r>
      <w:r>
        <w:rPr>
          <w:rFonts w:hint="eastAsia" w:ascii="宋体" w:hAnsi="宋体"/>
          <w:snapToGrid w:val="0"/>
          <w:sz w:val="21"/>
          <w:szCs w:val="21"/>
        </w:rPr>
        <w:t>竞包文件</w:t>
      </w:r>
      <w:r>
        <w:rPr>
          <w:rFonts w:ascii="宋体" w:hAnsi="宋体"/>
          <w:snapToGrid w:val="0"/>
          <w:sz w:val="21"/>
          <w:szCs w:val="21"/>
        </w:rPr>
        <w:t>的截止时间</w:t>
      </w:r>
      <w:r>
        <w:rPr>
          <w:rFonts w:hint="eastAsia" w:ascii="宋体" w:hAnsi="宋体"/>
          <w:snapToGrid w:val="0"/>
          <w:sz w:val="21"/>
          <w:szCs w:val="21"/>
        </w:rPr>
        <w:t>；</w:t>
      </w:r>
    </w:p>
    <w:p>
      <w:pPr>
        <w:snapToGrid w:val="0"/>
        <w:spacing w:line="374" w:lineRule="exact"/>
        <w:ind w:firstLine="315" w:firstLineChars="150"/>
        <w:rPr>
          <w:rFonts w:ascii="宋体" w:hAnsi="宋体"/>
          <w:snapToGrid w:val="0"/>
          <w:sz w:val="21"/>
          <w:szCs w:val="21"/>
        </w:rPr>
      </w:pPr>
      <w:r>
        <w:rPr>
          <w:rFonts w:ascii="宋体" w:hAnsi="宋体"/>
          <w:snapToGrid w:val="0"/>
          <w:sz w:val="21"/>
          <w:szCs w:val="21"/>
        </w:rPr>
        <w:t>2.2.</w:t>
      </w:r>
      <w:r>
        <w:rPr>
          <w:rFonts w:hint="eastAsia" w:ascii="宋体" w:hAnsi="宋体"/>
          <w:snapToGrid w:val="0"/>
          <w:sz w:val="21"/>
          <w:szCs w:val="21"/>
        </w:rPr>
        <w:t>5竞包人应自行关注网站公告，发包人不再一一通知。</w:t>
      </w:r>
    </w:p>
    <w:p>
      <w:pPr>
        <w:snapToGrid w:val="0"/>
        <w:spacing w:line="374" w:lineRule="exact"/>
        <w:ind w:firstLine="315" w:firstLineChars="150"/>
        <w:rPr>
          <w:rFonts w:ascii="宋体" w:hAnsi="宋体"/>
          <w:snapToGrid w:val="0"/>
          <w:sz w:val="21"/>
          <w:szCs w:val="21"/>
        </w:rPr>
      </w:pPr>
      <w:r>
        <w:rPr>
          <w:rFonts w:hint="eastAsia" w:ascii="宋体" w:hAnsi="宋体"/>
          <w:snapToGrid w:val="0"/>
          <w:sz w:val="21"/>
          <w:szCs w:val="21"/>
        </w:rPr>
        <w:t>2.2.6本项目（仅指电子竞包）若发布了澄清文件（指发包文件补疑内容或工程量清单），竞包人必须选择澄清文件进行竞包文件制作，否则其竞包文件将无法上传。</w:t>
      </w:r>
    </w:p>
    <w:p>
      <w:pPr>
        <w:snapToGrid w:val="0"/>
        <w:spacing w:line="374" w:lineRule="exact"/>
        <w:rPr>
          <w:rFonts w:ascii="宋体" w:hAnsi="宋体"/>
          <w:b/>
          <w:sz w:val="21"/>
          <w:szCs w:val="21"/>
        </w:rPr>
      </w:pPr>
      <w:r>
        <w:rPr>
          <w:rFonts w:ascii="宋体" w:hAnsi="宋体"/>
          <w:b/>
          <w:sz w:val="21"/>
          <w:szCs w:val="21"/>
        </w:rPr>
        <w:t xml:space="preserve">2.3 </w:t>
      </w:r>
      <w:r>
        <w:rPr>
          <w:rFonts w:hint="eastAsia" w:ascii="宋体" w:hAnsi="宋体"/>
          <w:b/>
          <w:sz w:val="21"/>
          <w:szCs w:val="21"/>
        </w:rPr>
        <w:t>发包文件</w:t>
      </w:r>
      <w:r>
        <w:rPr>
          <w:rFonts w:ascii="宋体" w:hAnsi="宋体"/>
          <w:b/>
          <w:sz w:val="21"/>
          <w:szCs w:val="21"/>
        </w:rPr>
        <w:t>的修改</w:t>
      </w:r>
    </w:p>
    <w:p>
      <w:pPr>
        <w:snapToGrid w:val="0"/>
        <w:spacing w:line="374" w:lineRule="exact"/>
        <w:ind w:firstLine="315" w:firstLineChars="150"/>
        <w:rPr>
          <w:rFonts w:ascii="宋体" w:hAnsi="宋体"/>
          <w:snapToGrid w:val="0"/>
          <w:sz w:val="21"/>
          <w:szCs w:val="21"/>
        </w:rPr>
      </w:pPr>
      <w:bookmarkStart w:id="39" w:name="_Toc261333113"/>
      <w:bookmarkStart w:id="40" w:name="_Toc251245630"/>
      <w:bookmarkStart w:id="41" w:name="_Toc251597985"/>
      <w:bookmarkStart w:id="42" w:name="_Toc271220711"/>
      <w:bookmarkStart w:id="43" w:name="_Toc271200545"/>
      <w:bookmarkStart w:id="44" w:name="_Toc259802192"/>
      <w:r>
        <w:rPr>
          <w:rFonts w:ascii="宋体" w:hAnsi="宋体"/>
          <w:snapToGrid w:val="0"/>
          <w:sz w:val="21"/>
          <w:szCs w:val="21"/>
        </w:rPr>
        <w:t xml:space="preserve">2.3.1 </w:t>
      </w:r>
      <w:r>
        <w:rPr>
          <w:rFonts w:hint="eastAsia" w:ascii="宋体" w:hAnsi="宋体"/>
          <w:snapToGrid w:val="0"/>
          <w:sz w:val="21"/>
          <w:szCs w:val="21"/>
        </w:rPr>
        <w:t>发包人可以对已发出的发包文件进行必要的修改。修改的内容可能影响竞包文件编制的，发包人应当在竞包截止时间至少</w:t>
      </w:r>
      <w:r>
        <w:rPr>
          <w:rFonts w:hint="eastAsia" w:ascii="宋体" w:hAnsi="宋体"/>
          <w:snapToGrid w:val="0"/>
          <w:sz w:val="21"/>
          <w:szCs w:val="21"/>
          <w:lang w:val="en-US" w:eastAsia="zh-CN"/>
        </w:rPr>
        <w:t>3</w:t>
      </w:r>
      <w:r>
        <w:rPr>
          <w:rFonts w:hint="eastAsia" w:ascii="宋体" w:hAnsi="宋体"/>
          <w:snapToGrid w:val="0"/>
          <w:sz w:val="21"/>
          <w:szCs w:val="21"/>
        </w:rPr>
        <w:t>日前，发包人可以在湖州市公共资源中心交易网站上发布修改发包文件的通知。不足</w:t>
      </w:r>
      <w:r>
        <w:rPr>
          <w:rFonts w:hint="eastAsia" w:ascii="宋体" w:hAnsi="宋体"/>
          <w:snapToGrid w:val="0"/>
          <w:sz w:val="21"/>
          <w:szCs w:val="21"/>
          <w:lang w:val="en-US" w:eastAsia="zh-CN"/>
        </w:rPr>
        <w:t>3</w:t>
      </w:r>
      <w:r>
        <w:rPr>
          <w:rFonts w:hint="eastAsia" w:ascii="宋体" w:hAnsi="宋体"/>
          <w:snapToGrid w:val="0"/>
          <w:sz w:val="21"/>
          <w:szCs w:val="21"/>
        </w:rPr>
        <w:t>日的，发包人应当顺延提交竞包文件的截止时间。当发包文件、发包文件的澄清、修改、补充等在同一内容的表述上不一致时，以最后发出的文件为准。竞包人应行关注网站公告，发包人不再一一通知；</w:t>
      </w:r>
    </w:p>
    <w:p>
      <w:pPr>
        <w:snapToGrid w:val="0"/>
        <w:spacing w:line="374" w:lineRule="exact"/>
        <w:ind w:firstLine="315" w:firstLineChars="150"/>
        <w:rPr>
          <w:rFonts w:ascii="宋体" w:hAnsi="宋体"/>
          <w:snapToGrid w:val="0"/>
          <w:sz w:val="21"/>
          <w:szCs w:val="21"/>
        </w:rPr>
      </w:pPr>
      <w:r>
        <w:rPr>
          <w:rFonts w:hint="eastAsia" w:ascii="宋体" w:hAnsi="宋体"/>
          <w:snapToGrid w:val="0"/>
          <w:sz w:val="21"/>
          <w:szCs w:val="21"/>
        </w:rPr>
        <w:t>2.3.2潜在竞包人或者其他利害关系人对发包文件有异议的，应当在竞包截止时间</w:t>
      </w:r>
      <w:r>
        <w:rPr>
          <w:rFonts w:hint="eastAsia" w:ascii="宋体" w:hAnsi="宋体"/>
          <w:snapToGrid w:val="0"/>
          <w:sz w:val="21"/>
          <w:szCs w:val="21"/>
          <w:lang w:val="en-US" w:eastAsia="zh-CN"/>
        </w:rPr>
        <w:t>5</w:t>
      </w:r>
      <w:r>
        <w:rPr>
          <w:rFonts w:hint="eastAsia" w:ascii="宋体" w:hAnsi="宋体"/>
          <w:snapToGrid w:val="0"/>
          <w:sz w:val="21"/>
          <w:szCs w:val="21"/>
        </w:rPr>
        <w:t>天前提出。发包人应当自收到异议之日起2天内做出答复；做出答复前，应当暂停发包竞包行为。</w:t>
      </w:r>
    </w:p>
    <w:p>
      <w:pPr>
        <w:pStyle w:val="7"/>
        <w:snapToGrid w:val="0"/>
        <w:spacing w:line="374" w:lineRule="exact"/>
        <w:jc w:val="both"/>
        <w:rPr>
          <w:rFonts w:ascii="宋体" w:hAnsi="宋体" w:eastAsia="宋体"/>
          <w:snapToGrid w:val="0"/>
          <w:sz w:val="21"/>
          <w:szCs w:val="21"/>
        </w:rPr>
      </w:pPr>
      <w:bookmarkStart w:id="45" w:name="_Toc14266"/>
      <w:r>
        <w:rPr>
          <w:rFonts w:ascii="宋体" w:hAnsi="宋体" w:eastAsia="宋体"/>
          <w:snapToGrid w:val="0"/>
          <w:sz w:val="21"/>
          <w:szCs w:val="21"/>
        </w:rPr>
        <w:t>3</w:t>
      </w:r>
      <w:bookmarkEnd w:id="39"/>
      <w:bookmarkEnd w:id="40"/>
      <w:bookmarkEnd w:id="41"/>
      <w:bookmarkEnd w:id="42"/>
      <w:bookmarkEnd w:id="43"/>
      <w:bookmarkEnd w:id="44"/>
      <w:r>
        <w:rPr>
          <w:rFonts w:hint="eastAsia" w:ascii="宋体" w:hAnsi="宋体" w:eastAsia="宋体"/>
          <w:snapToGrid w:val="0"/>
          <w:sz w:val="21"/>
          <w:szCs w:val="21"/>
        </w:rPr>
        <w:t>竞包文件</w:t>
      </w:r>
      <w:bookmarkEnd w:id="45"/>
    </w:p>
    <w:p>
      <w:pPr>
        <w:snapToGrid w:val="0"/>
        <w:spacing w:line="374" w:lineRule="exact"/>
        <w:rPr>
          <w:rFonts w:ascii="宋体" w:hAnsi="宋体"/>
          <w:b/>
          <w:sz w:val="21"/>
          <w:szCs w:val="21"/>
        </w:rPr>
      </w:pPr>
      <w:r>
        <w:rPr>
          <w:rFonts w:ascii="宋体" w:hAnsi="宋体"/>
          <w:b/>
          <w:sz w:val="21"/>
          <w:szCs w:val="21"/>
        </w:rPr>
        <w:t xml:space="preserve">3.1 </w:t>
      </w:r>
      <w:r>
        <w:rPr>
          <w:rFonts w:hint="eastAsia" w:ascii="宋体" w:hAnsi="宋体"/>
          <w:b/>
          <w:sz w:val="21"/>
          <w:szCs w:val="21"/>
        </w:rPr>
        <w:t>竞包文件</w:t>
      </w:r>
      <w:r>
        <w:rPr>
          <w:rFonts w:ascii="宋体" w:hAnsi="宋体"/>
          <w:b/>
          <w:sz w:val="21"/>
          <w:szCs w:val="21"/>
        </w:rPr>
        <w:t>的组成</w:t>
      </w:r>
    </w:p>
    <w:p>
      <w:pPr>
        <w:ind w:firstLine="420" w:firstLineChars="200"/>
        <w:rPr>
          <w:snapToGrid w:val="0"/>
          <w:sz w:val="21"/>
          <w:szCs w:val="21"/>
        </w:rPr>
      </w:pPr>
      <w:r>
        <w:rPr>
          <w:bCs/>
          <w:snapToGrid w:val="0"/>
          <w:sz w:val="21"/>
          <w:szCs w:val="21"/>
        </w:rPr>
        <w:t>3.1.1</w:t>
      </w:r>
      <w:r>
        <w:rPr>
          <w:rFonts w:hint="eastAsia" w:ascii="宋体" w:hAnsi="宋体"/>
          <w:snapToGrid w:val="0"/>
          <w:sz w:val="21"/>
          <w:szCs w:val="21"/>
        </w:rPr>
        <w:t>竞包文件应包括下列内容，竞包文件的成册要求见竞包人须知前附表。</w:t>
      </w:r>
    </w:p>
    <w:p>
      <w:pPr>
        <w:snapToGrid w:val="0"/>
        <w:spacing w:line="374" w:lineRule="exact"/>
        <w:ind w:firstLine="420" w:firstLineChars="200"/>
        <w:rPr>
          <w:rFonts w:hint="eastAsia" w:ascii="宋体" w:hAnsi="宋体"/>
          <w:snapToGrid w:val="0"/>
          <w:sz w:val="21"/>
          <w:szCs w:val="21"/>
          <w:lang w:eastAsia="zh-CN"/>
        </w:rPr>
      </w:pPr>
      <w:r>
        <w:rPr>
          <w:rFonts w:hint="eastAsia" w:ascii="宋体" w:hAnsi="宋体"/>
          <w:snapToGrid w:val="0"/>
          <w:sz w:val="21"/>
          <w:szCs w:val="21"/>
          <w:lang w:eastAsia="zh-CN"/>
        </w:rPr>
        <w:t>资格文件包括：</w:t>
      </w:r>
    </w:p>
    <w:p>
      <w:pPr>
        <w:numPr>
          <w:ilvl w:val="0"/>
          <w:numId w:val="6"/>
        </w:numPr>
        <w:snapToGrid w:val="0"/>
        <w:spacing w:line="374" w:lineRule="exact"/>
        <w:ind w:left="60" w:leftChars="0" w:firstLine="420" w:firstLineChars="0"/>
        <w:rPr>
          <w:rFonts w:ascii="宋体" w:hAnsi="宋体"/>
          <w:snapToGrid w:val="0"/>
          <w:sz w:val="21"/>
          <w:szCs w:val="21"/>
        </w:rPr>
      </w:pPr>
      <w:r>
        <w:rPr>
          <w:rFonts w:hint="eastAsia" w:ascii="宋体" w:hAnsi="宋体"/>
          <w:snapToGrid w:val="0"/>
          <w:sz w:val="21"/>
          <w:szCs w:val="21"/>
        </w:rPr>
        <w:t>资格审查资料</w:t>
      </w:r>
      <w:r>
        <w:rPr>
          <w:rFonts w:hint="eastAsia" w:ascii="宋体" w:hAnsi="宋体"/>
          <w:snapToGrid w:val="0"/>
          <w:sz w:val="21"/>
          <w:szCs w:val="21"/>
          <w:lang w:eastAsia="zh-CN"/>
        </w:rPr>
        <w:t>；</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技术文件包括：</w:t>
      </w:r>
    </w:p>
    <w:p>
      <w:pPr>
        <w:numPr>
          <w:ilvl w:val="0"/>
          <w:numId w:val="7"/>
        </w:numPr>
        <w:snapToGrid w:val="0"/>
        <w:spacing w:line="374" w:lineRule="exact"/>
        <w:ind w:firstLine="420" w:firstLineChars="200"/>
        <w:rPr>
          <w:rFonts w:hint="eastAsia" w:ascii="宋体" w:hAnsi="宋体"/>
          <w:snapToGrid w:val="0"/>
          <w:sz w:val="21"/>
          <w:szCs w:val="21"/>
        </w:rPr>
      </w:pPr>
      <w:r>
        <w:rPr>
          <w:rFonts w:hint="eastAsia" w:ascii="宋体" w:hAnsi="宋体"/>
          <w:snapToGrid w:val="0"/>
          <w:sz w:val="21"/>
          <w:szCs w:val="21"/>
        </w:rPr>
        <w:t>技术标特征值表</w:t>
      </w:r>
      <w:r>
        <w:rPr>
          <w:rFonts w:hint="eastAsia" w:ascii="宋体" w:hAnsi="宋体"/>
          <w:snapToGrid w:val="0"/>
          <w:sz w:val="21"/>
          <w:szCs w:val="21"/>
          <w:lang w:eastAsia="zh-CN"/>
        </w:rPr>
        <w:t>；</w:t>
      </w:r>
    </w:p>
    <w:p>
      <w:pPr>
        <w:numPr>
          <w:ilvl w:val="0"/>
          <w:numId w:val="0"/>
        </w:numPr>
        <w:snapToGrid w:val="0"/>
        <w:spacing w:line="374" w:lineRule="exact"/>
        <w:ind w:firstLine="420" w:firstLineChars="200"/>
        <w:rPr>
          <w:rFonts w:hint="eastAsia" w:ascii="宋体" w:hAnsi="宋体" w:eastAsiaTheme="minorEastAsia"/>
          <w:snapToGrid w:val="0"/>
          <w:sz w:val="21"/>
          <w:szCs w:val="21"/>
          <w:lang w:eastAsia="zh-CN"/>
        </w:rPr>
      </w:pPr>
      <w:r>
        <w:rPr>
          <w:rFonts w:hint="eastAsia" w:ascii="宋体" w:hAnsi="宋体"/>
          <w:snapToGrid w:val="0"/>
          <w:sz w:val="21"/>
          <w:szCs w:val="21"/>
          <w:lang w:val="en-US" w:eastAsia="zh-CN"/>
        </w:rPr>
        <w:t xml:space="preserve">(2) </w:t>
      </w:r>
      <w:r>
        <w:rPr>
          <w:rFonts w:hint="eastAsia" w:ascii="宋体" w:hAnsi="宋体"/>
          <w:snapToGrid w:val="0"/>
          <w:sz w:val="21"/>
          <w:szCs w:val="21"/>
        </w:rPr>
        <w:t>法定代表人身份证明或附有法定代表人身份证明的授权委托书</w:t>
      </w:r>
      <w:r>
        <w:rPr>
          <w:rFonts w:hint="eastAsia" w:ascii="宋体" w:hAnsi="宋体"/>
          <w:snapToGrid w:val="0"/>
          <w:sz w:val="21"/>
          <w:szCs w:val="21"/>
          <w:lang w:eastAsia="zh-CN"/>
        </w:rPr>
        <w:t>；</w:t>
      </w:r>
    </w:p>
    <w:p>
      <w:pPr>
        <w:numPr>
          <w:ilvl w:val="0"/>
          <w:numId w:val="0"/>
        </w:numPr>
        <w:snapToGrid w:val="0"/>
        <w:spacing w:line="374" w:lineRule="exact"/>
        <w:ind w:firstLine="420" w:firstLineChars="200"/>
        <w:rPr>
          <w:rFonts w:hint="eastAsia" w:ascii="宋体" w:hAnsi="宋体" w:eastAsiaTheme="minorEastAsia"/>
          <w:snapToGrid w:val="0"/>
          <w:sz w:val="21"/>
          <w:szCs w:val="21"/>
          <w:lang w:eastAsia="zh-CN"/>
        </w:rPr>
      </w:pPr>
      <w:r>
        <w:rPr>
          <w:rFonts w:hint="eastAsia" w:ascii="宋体" w:hAnsi="宋体"/>
          <w:snapToGrid w:val="0"/>
          <w:sz w:val="21"/>
          <w:szCs w:val="21"/>
          <w:lang w:val="en-US" w:eastAsia="zh-CN"/>
        </w:rPr>
        <w:t xml:space="preserve">(3) </w:t>
      </w:r>
      <w:r>
        <w:rPr>
          <w:rFonts w:hint="eastAsia" w:ascii="宋体" w:hAnsi="宋体"/>
          <w:snapToGrid w:val="0"/>
          <w:sz w:val="21"/>
          <w:szCs w:val="21"/>
        </w:rPr>
        <w:t>投标承诺保证函</w:t>
      </w:r>
      <w:r>
        <w:rPr>
          <w:rFonts w:hint="eastAsia" w:ascii="宋体" w:hAnsi="宋体"/>
          <w:snapToGrid w:val="0"/>
          <w:sz w:val="21"/>
          <w:szCs w:val="21"/>
          <w:lang w:eastAsia="zh-CN"/>
        </w:rPr>
        <w:t>；</w:t>
      </w:r>
    </w:p>
    <w:p>
      <w:pPr>
        <w:numPr>
          <w:ilvl w:val="0"/>
          <w:numId w:val="0"/>
        </w:numPr>
        <w:snapToGrid w:val="0"/>
        <w:spacing w:line="374" w:lineRule="exact"/>
        <w:ind w:firstLine="420" w:firstLineChars="200"/>
        <w:rPr>
          <w:rFonts w:hint="eastAsia" w:ascii="宋体" w:hAnsi="宋体" w:eastAsiaTheme="minorEastAsia"/>
          <w:snapToGrid w:val="0"/>
          <w:sz w:val="21"/>
          <w:szCs w:val="21"/>
          <w:lang w:eastAsia="zh-CN"/>
        </w:rPr>
      </w:pPr>
      <w:r>
        <w:rPr>
          <w:rFonts w:hint="eastAsia" w:ascii="宋体" w:hAnsi="宋体"/>
          <w:snapToGrid w:val="0"/>
          <w:sz w:val="21"/>
          <w:szCs w:val="21"/>
          <w:lang w:val="en-US" w:eastAsia="zh-CN"/>
        </w:rPr>
        <w:t xml:space="preserve">(4) </w:t>
      </w:r>
      <w:r>
        <w:rPr>
          <w:rFonts w:hint="eastAsia" w:ascii="宋体" w:hAnsi="宋体"/>
          <w:snapToGrid w:val="0"/>
          <w:sz w:val="21"/>
          <w:szCs w:val="21"/>
        </w:rPr>
        <w:t>施工组织设计</w:t>
      </w:r>
      <w:r>
        <w:rPr>
          <w:rFonts w:hint="eastAsia" w:ascii="宋体" w:hAnsi="宋体"/>
          <w:snapToGrid w:val="0"/>
          <w:sz w:val="21"/>
          <w:szCs w:val="21"/>
          <w:lang w:eastAsia="zh-CN"/>
        </w:rPr>
        <w:t>；</w:t>
      </w:r>
    </w:p>
    <w:p>
      <w:pPr>
        <w:numPr>
          <w:ilvl w:val="0"/>
          <w:numId w:val="0"/>
        </w:numPr>
        <w:snapToGrid w:val="0"/>
        <w:spacing w:line="374" w:lineRule="exact"/>
        <w:ind w:firstLine="420" w:firstLineChars="200"/>
        <w:rPr>
          <w:rFonts w:hint="eastAsia" w:ascii="宋体" w:hAnsi="宋体" w:eastAsiaTheme="minorEastAsia"/>
          <w:snapToGrid w:val="0"/>
          <w:sz w:val="21"/>
          <w:szCs w:val="21"/>
          <w:lang w:eastAsia="zh-CN"/>
        </w:rPr>
      </w:pPr>
      <w:r>
        <w:rPr>
          <w:rFonts w:hint="eastAsia" w:ascii="宋体" w:hAnsi="宋体"/>
          <w:snapToGrid w:val="0"/>
          <w:sz w:val="21"/>
          <w:szCs w:val="21"/>
          <w:lang w:val="en-US" w:eastAsia="zh-CN"/>
        </w:rPr>
        <w:t>(5）</w:t>
      </w:r>
      <w:r>
        <w:rPr>
          <w:rFonts w:hint="eastAsia" w:ascii="宋体" w:hAnsi="宋体"/>
          <w:snapToGrid w:val="0"/>
          <w:sz w:val="21"/>
          <w:szCs w:val="21"/>
        </w:rPr>
        <w:t>项目管理机构</w:t>
      </w:r>
      <w:r>
        <w:rPr>
          <w:rFonts w:hint="eastAsia" w:ascii="宋体" w:hAnsi="宋体"/>
          <w:snapToGrid w:val="0"/>
          <w:sz w:val="21"/>
          <w:szCs w:val="21"/>
          <w:lang w:eastAsia="zh-CN"/>
        </w:rPr>
        <w:t>；</w:t>
      </w:r>
    </w:p>
    <w:p>
      <w:pPr>
        <w:numPr>
          <w:ilvl w:val="0"/>
          <w:numId w:val="0"/>
        </w:numPr>
        <w:snapToGrid w:val="0"/>
        <w:spacing w:line="374" w:lineRule="exact"/>
        <w:ind w:firstLine="420" w:firstLineChars="200"/>
        <w:rPr>
          <w:rFonts w:hint="eastAsia" w:ascii="宋体" w:hAnsi="宋体"/>
          <w:snapToGrid w:val="0"/>
          <w:sz w:val="21"/>
          <w:szCs w:val="21"/>
          <w:lang w:val="en-US" w:eastAsia="zh-CN"/>
        </w:rPr>
      </w:pPr>
      <w:r>
        <w:rPr>
          <w:rFonts w:hint="eastAsia" w:ascii="宋体" w:hAnsi="宋体"/>
          <w:snapToGrid w:val="0"/>
          <w:sz w:val="21"/>
          <w:szCs w:val="21"/>
          <w:lang w:val="en-US" w:eastAsia="zh-CN"/>
        </w:rPr>
        <w:t>（6）资格审查资料；</w:t>
      </w:r>
    </w:p>
    <w:p>
      <w:pPr>
        <w:numPr>
          <w:ilvl w:val="0"/>
          <w:numId w:val="0"/>
        </w:numPr>
        <w:snapToGrid w:val="0"/>
        <w:spacing w:line="374" w:lineRule="exact"/>
        <w:ind w:firstLine="420" w:firstLineChars="200"/>
        <w:rPr>
          <w:rFonts w:hint="eastAsia" w:ascii="宋体" w:hAnsi="宋体"/>
          <w:snapToGrid w:val="0"/>
          <w:sz w:val="21"/>
          <w:szCs w:val="21"/>
          <w:lang w:val="en-US" w:eastAsia="zh-CN"/>
        </w:rPr>
      </w:pPr>
      <w:r>
        <w:rPr>
          <w:rFonts w:hint="eastAsia" w:ascii="宋体" w:hAnsi="宋体"/>
          <w:snapToGrid w:val="0"/>
          <w:sz w:val="21"/>
          <w:szCs w:val="21"/>
          <w:lang w:val="en-US" w:eastAsia="zh-CN"/>
        </w:rPr>
        <w:t>（7）原件的复印件（</w:t>
      </w:r>
      <w:r>
        <w:rPr>
          <w:rFonts w:hint="eastAsia" w:ascii="宋体" w:hAnsi="宋体"/>
          <w:snapToGrid w:val="0"/>
          <w:sz w:val="21"/>
          <w:szCs w:val="21"/>
          <w:highlight w:val="yellow"/>
          <w:lang w:val="en-US" w:eastAsia="zh-CN"/>
        </w:rPr>
        <w:t>需要的原件清单详见竞包人须知前附表第10.3款规定。</w:t>
      </w:r>
      <w:r>
        <w:rPr>
          <w:rFonts w:hint="eastAsia" w:ascii="宋体" w:hAnsi="宋体"/>
          <w:snapToGrid w:val="0"/>
          <w:sz w:val="21"/>
          <w:szCs w:val="21"/>
          <w:lang w:val="en-US" w:eastAsia="zh-CN"/>
        </w:rPr>
        <w:t>）；</w:t>
      </w:r>
    </w:p>
    <w:p>
      <w:pPr>
        <w:numPr>
          <w:ilvl w:val="0"/>
          <w:numId w:val="0"/>
        </w:numPr>
        <w:snapToGrid w:val="0"/>
        <w:spacing w:line="374" w:lineRule="exact"/>
        <w:ind w:firstLine="420" w:firstLineChars="200"/>
        <w:rPr>
          <w:rFonts w:hint="eastAsia" w:ascii="宋体" w:hAnsi="宋体" w:eastAsiaTheme="minorEastAsia"/>
          <w:snapToGrid w:val="0"/>
          <w:sz w:val="21"/>
          <w:szCs w:val="21"/>
          <w:lang w:val="en-US" w:eastAsia="zh-CN"/>
        </w:rPr>
      </w:pPr>
      <w:r>
        <w:rPr>
          <w:rFonts w:hint="eastAsia" w:ascii="宋体" w:hAnsi="宋体"/>
          <w:snapToGrid w:val="0"/>
          <w:sz w:val="21"/>
          <w:szCs w:val="21"/>
          <w:lang w:eastAsia="zh-CN"/>
        </w:rPr>
        <w:t>（</w:t>
      </w:r>
      <w:r>
        <w:rPr>
          <w:rFonts w:hint="eastAsia" w:ascii="宋体" w:hAnsi="宋体"/>
          <w:snapToGrid w:val="0"/>
          <w:sz w:val="21"/>
          <w:szCs w:val="21"/>
          <w:lang w:val="en-US" w:eastAsia="zh-CN"/>
        </w:rPr>
        <w:t>8</w:t>
      </w:r>
      <w:r>
        <w:rPr>
          <w:rFonts w:hint="eastAsia" w:ascii="宋体" w:hAnsi="宋体"/>
          <w:snapToGrid w:val="0"/>
          <w:sz w:val="21"/>
          <w:szCs w:val="21"/>
          <w:lang w:eastAsia="zh-CN"/>
        </w:rPr>
        <w:t>）</w:t>
      </w:r>
      <w:r>
        <w:rPr>
          <w:rFonts w:hint="eastAsia" w:ascii="宋体" w:hAnsi="宋体"/>
          <w:snapToGrid w:val="0"/>
          <w:sz w:val="21"/>
          <w:szCs w:val="21"/>
        </w:rPr>
        <w:t>其他材料</w:t>
      </w:r>
      <w:r>
        <w:rPr>
          <w:rFonts w:hint="eastAsia" w:ascii="宋体" w:hAnsi="宋体"/>
          <w:snapToGrid w:val="0"/>
          <w:sz w:val="21"/>
          <w:szCs w:val="21"/>
          <w:lang w:eastAsia="zh-CN"/>
        </w:rPr>
        <w:t>。</w:t>
      </w:r>
    </w:p>
    <w:p>
      <w:pPr>
        <w:numPr>
          <w:ilvl w:val="0"/>
          <w:numId w:val="0"/>
        </w:num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商务文件包括：</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⑴ 竞包函及竞包函附录；</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⑵ 已标价工程量清单；</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⑶ 商务所需其他材料。</w:t>
      </w:r>
    </w:p>
    <w:p>
      <w:pPr>
        <w:spacing w:line="500" w:lineRule="exact"/>
        <w:ind w:firstLine="440" w:firstLineChars="200"/>
        <w:rPr>
          <w:rFonts w:ascii="宋体" w:hAnsi="宋体"/>
          <w:snapToGrid w:val="0"/>
          <w:sz w:val="21"/>
          <w:szCs w:val="21"/>
        </w:rPr>
      </w:pPr>
      <w:r>
        <w:rPr>
          <w:rFonts w:hint="eastAsia" w:ascii="微软雅黑" w:hAnsi="微软雅黑" w:eastAsia="微软雅黑" w:cs="仿宋"/>
          <w:b/>
          <w:bCs/>
          <w:sz w:val="22"/>
        </w:rPr>
        <w:t>注：以上资料由竞包人以扫描件形式上传至系统设置的模块中，竞包人必须确保提供的扫描件清晰，届时若无法辨认的，由此造成的后果由竞包人自行承担。</w:t>
      </w:r>
    </w:p>
    <w:p>
      <w:pPr>
        <w:snapToGrid w:val="0"/>
        <w:spacing w:line="374" w:lineRule="exact"/>
        <w:rPr>
          <w:rFonts w:ascii="宋体" w:hAnsi="宋体"/>
          <w:b/>
          <w:sz w:val="21"/>
          <w:szCs w:val="21"/>
        </w:rPr>
      </w:pPr>
      <w:r>
        <w:rPr>
          <w:rFonts w:ascii="宋体" w:hAnsi="宋体"/>
          <w:b/>
          <w:sz w:val="21"/>
          <w:szCs w:val="21"/>
        </w:rPr>
        <w:t xml:space="preserve">3.2 </w:t>
      </w:r>
      <w:r>
        <w:rPr>
          <w:rFonts w:hint="eastAsia" w:ascii="宋体" w:hAnsi="宋体"/>
          <w:b/>
          <w:sz w:val="21"/>
          <w:szCs w:val="21"/>
        </w:rPr>
        <w:t>竞包</w:t>
      </w:r>
      <w:r>
        <w:rPr>
          <w:rFonts w:ascii="宋体" w:hAnsi="宋体"/>
          <w:b/>
          <w:sz w:val="21"/>
          <w:szCs w:val="21"/>
        </w:rPr>
        <w:t>报价</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3.2.1</w:t>
      </w:r>
      <w:r>
        <w:rPr>
          <w:rFonts w:hint="eastAsia" w:ascii="宋体" w:hAnsi="宋体"/>
          <w:snapToGrid w:val="0"/>
          <w:sz w:val="21"/>
          <w:szCs w:val="21"/>
          <w:u w:val="wave" w:color="70AD47" w:themeColor="accent6"/>
        </w:rPr>
        <w:t>竞包人</w:t>
      </w:r>
      <w:r>
        <w:rPr>
          <w:rFonts w:ascii="宋体" w:hAnsi="宋体"/>
          <w:snapToGrid w:val="0"/>
          <w:sz w:val="21"/>
          <w:szCs w:val="21"/>
        </w:rPr>
        <w:t>应按第</w:t>
      </w:r>
      <w:r>
        <w:rPr>
          <w:rFonts w:hint="eastAsia" w:ascii="宋体" w:hAnsi="宋体"/>
          <w:snapToGrid w:val="0"/>
          <w:sz w:val="21"/>
          <w:szCs w:val="21"/>
        </w:rPr>
        <w:t>5</w:t>
      </w:r>
      <w:r>
        <w:rPr>
          <w:rFonts w:ascii="宋体" w:hAnsi="宋体"/>
          <w:snapToGrid w:val="0"/>
          <w:sz w:val="21"/>
          <w:szCs w:val="21"/>
        </w:rPr>
        <w:t>章</w:t>
      </w:r>
      <w:r>
        <w:rPr>
          <w:rFonts w:hint="eastAsia" w:ascii="宋体" w:hAnsi="宋体"/>
          <w:snapToGrid w:val="0"/>
          <w:sz w:val="21"/>
          <w:szCs w:val="21"/>
        </w:rPr>
        <w:t>“</w:t>
      </w:r>
      <w:r>
        <w:rPr>
          <w:rFonts w:ascii="宋体" w:hAnsi="宋体"/>
          <w:snapToGrid w:val="0"/>
          <w:sz w:val="21"/>
          <w:szCs w:val="21"/>
        </w:rPr>
        <w:t>工程量清单</w:t>
      </w:r>
      <w:r>
        <w:rPr>
          <w:rFonts w:hint="eastAsia" w:ascii="宋体" w:hAnsi="宋体"/>
          <w:snapToGrid w:val="0"/>
          <w:sz w:val="21"/>
          <w:szCs w:val="21"/>
        </w:rPr>
        <w:t>”</w:t>
      </w:r>
      <w:r>
        <w:rPr>
          <w:rFonts w:ascii="宋体" w:hAnsi="宋体"/>
          <w:snapToGrid w:val="0"/>
          <w:sz w:val="21"/>
          <w:szCs w:val="21"/>
        </w:rPr>
        <w:t>的要求填写相应表格</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3.2.2</w:t>
      </w:r>
      <w:r>
        <w:rPr>
          <w:rFonts w:hint="eastAsia" w:ascii="宋体" w:hAnsi="宋体"/>
          <w:snapToGrid w:val="0"/>
          <w:sz w:val="21"/>
          <w:szCs w:val="21"/>
          <w:u w:val="wave" w:color="70AD47" w:themeColor="accent6"/>
        </w:rPr>
        <w:t>竞包人</w:t>
      </w:r>
      <w:r>
        <w:rPr>
          <w:rFonts w:ascii="宋体" w:hAnsi="宋体"/>
          <w:snapToGrid w:val="0"/>
          <w:sz w:val="21"/>
          <w:szCs w:val="21"/>
          <w:u w:val="wave" w:color="70AD47" w:themeColor="accent6"/>
        </w:rPr>
        <w:t>在</w:t>
      </w:r>
      <w:r>
        <w:rPr>
          <w:rFonts w:hint="eastAsia" w:ascii="宋体" w:hAnsi="宋体"/>
          <w:snapToGrid w:val="0"/>
          <w:sz w:val="21"/>
          <w:szCs w:val="21"/>
          <w:u w:val="wave" w:color="70AD47" w:themeColor="accent6"/>
        </w:rPr>
        <w:t>竞包</w:t>
      </w:r>
      <w:r>
        <w:rPr>
          <w:rFonts w:ascii="宋体" w:hAnsi="宋体"/>
          <w:snapToGrid w:val="0"/>
          <w:sz w:val="21"/>
          <w:szCs w:val="21"/>
          <w:u w:val="wave" w:color="70AD47" w:themeColor="accent6"/>
        </w:rPr>
        <w:t>截止</w:t>
      </w:r>
      <w:r>
        <w:rPr>
          <w:rFonts w:ascii="宋体" w:hAnsi="宋体"/>
          <w:snapToGrid w:val="0"/>
          <w:sz w:val="21"/>
          <w:szCs w:val="21"/>
        </w:rPr>
        <w:t>时间前修改</w:t>
      </w:r>
      <w:r>
        <w:rPr>
          <w:rFonts w:hint="eastAsia" w:ascii="宋体" w:hAnsi="宋体"/>
          <w:snapToGrid w:val="0"/>
          <w:sz w:val="21"/>
          <w:szCs w:val="21"/>
        </w:rPr>
        <w:t>竞包</w:t>
      </w:r>
      <w:r>
        <w:rPr>
          <w:rFonts w:ascii="宋体" w:hAnsi="宋体"/>
          <w:snapToGrid w:val="0"/>
          <w:sz w:val="21"/>
          <w:szCs w:val="21"/>
        </w:rPr>
        <w:t>函中的</w:t>
      </w:r>
      <w:r>
        <w:rPr>
          <w:rFonts w:hint="eastAsia" w:ascii="宋体" w:hAnsi="宋体"/>
          <w:snapToGrid w:val="0"/>
          <w:sz w:val="21"/>
          <w:szCs w:val="21"/>
        </w:rPr>
        <w:t>竞包</w:t>
      </w:r>
      <w:r>
        <w:rPr>
          <w:rFonts w:ascii="宋体" w:hAnsi="宋体"/>
          <w:snapToGrid w:val="0"/>
          <w:sz w:val="21"/>
          <w:szCs w:val="21"/>
        </w:rPr>
        <w:t>总报价，应同时修改第</w:t>
      </w:r>
      <w:r>
        <w:rPr>
          <w:rFonts w:hint="eastAsia" w:ascii="宋体" w:hAnsi="宋体"/>
          <w:snapToGrid w:val="0"/>
          <w:sz w:val="21"/>
          <w:szCs w:val="21"/>
        </w:rPr>
        <w:t>5</w:t>
      </w:r>
      <w:r>
        <w:rPr>
          <w:rFonts w:ascii="宋体" w:hAnsi="宋体"/>
          <w:snapToGrid w:val="0"/>
          <w:sz w:val="21"/>
          <w:szCs w:val="21"/>
        </w:rPr>
        <w:t>章</w:t>
      </w:r>
      <w:r>
        <w:rPr>
          <w:rFonts w:hint="eastAsia" w:ascii="宋体" w:hAnsi="宋体"/>
          <w:snapToGrid w:val="0"/>
          <w:sz w:val="21"/>
          <w:szCs w:val="21"/>
        </w:rPr>
        <w:t>“</w:t>
      </w:r>
      <w:r>
        <w:rPr>
          <w:rFonts w:ascii="宋体" w:hAnsi="宋体"/>
          <w:snapToGrid w:val="0"/>
          <w:sz w:val="21"/>
          <w:szCs w:val="21"/>
        </w:rPr>
        <w:t>工程量清单</w:t>
      </w:r>
      <w:r>
        <w:rPr>
          <w:rFonts w:hint="eastAsia" w:ascii="宋体" w:hAnsi="宋体"/>
          <w:snapToGrid w:val="0"/>
          <w:sz w:val="21"/>
          <w:szCs w:val="21"/>
        </w:rPr>
        <w:t>”</w:t>
      </w:r>
      <w:r>
        <w:rPr>
          <w:rFonts w:ascii="宋体" w:hAnsi="宋体"/>
          <w:snapToGrid w:val="0"/>
          <w:sz w:val="21"/>
          <w:szCs w:val="21"/>
        </w:rPr>
        <w:t>中的相应报价。此修改须符合本章第4.3款的有关要求。</w:t>
      </w:r>
    </w:p>
    <w:p>
      <w:pPr>
        <w:snapToGrid w:val="0"/>
        <w:spacing w:line="374" w:lineRule="exact"/>
        <w:rPr>
          <w:rFonts w:ascii="宋体" w:hAnsi="宋体"/>
          <w:b/>
          <w:sz w:val="21"/>
          <w:szCs w:val="21"/>
        </w:rPr>
      </w:pPr>
      <w:r>
        <w:rPr>
          <w:rFonts w:ascii="宋体" w:hAnsi="宋体"/>
          <w:b/>
          <w:sz w:val="21"/>
          <w:szCs w:val="21"/>
        </w:rPr>
        <w:t xml:space="preserve">3.3 </w:t>
      </w:r>
      <w:r>
        <w:rPr>
          <w:rFonts w:hint="eastAsia" w:ascii="宋体" w:hAnsi="宋体"/>
          <w:b/>
          <w:sz w:val="21"/>
          <w:szCs w:val="21"/>
        </w:rPr>
        <w:t>竞包</w:t>
      </w:r>
      <w:r>
        <w:rPr>
          <w:rFonts w:ascii="宋体" w:hAnsi="宋体"/>
          <w:b/>
          <w:sz w:val="21"/>
          <w:szCs w:val="21"/>
        </w:rPr>
        <w:t>有效期</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3.3.1 在</w:t>
      </w:r>
      <w:r>
        <w:rPr>
          <w:rFonts w:hint="eastAsia" w:ascii="宋体" w:hAnsi="宋体"/>
          <w:snapToGrid w:val="0"/>
          <w:sz w:val="21"/>
          <w:szCs w:val="21"/>
        </w:rPr>
        <w:t>竞包人</w:t>
      </w:r>
      <w:r>
        <w:rPr>
          <w:rFonts w:ascii="宋体" w:hAnsi="宋体"/>
          <w:snapToGrid w:val="0"/>
          <w:sz w:val="21"/>
          <w:szCs w:val="21"/>
        </w:rPr>
        <w:t>须知前附表规定的</w:t>
      </w:r>
      <w:r>
        <w:rPr>
          <w:rFonts w:hint="eastAsia" w:ascii="宋体" w:hAnsi="宋体"/>
          <w:snapToGrid w:val="0"/>
          <w:sz w:val="21"/>
          <w:szCs w:val="21"/>
        </w:rPr>
        <w:t>竞包</w:t>
      </w:r>
      <w:r>
        <w:rPr>
          <w:rFonts w:ascii="宋体" w:hAnsi="宋体"/>
          <w:snapToGrid w:val="0"/>
          <w:sz w:val="21"/>
          <w:szCs w:val="21"/>
        </w:rPr>
        <w:t>有效期内，</w:t>
      </w:r>
      <w:r>
        <w:rPr>
          <w:rFonts w:hint="eastAsia" w:ascii="宋体" w:hAnsi="宋体"/>
          <w:snapToGrid w:val="0"/>
          <w:sz w:val="21"/>
          <w:szCs w:val="21"/>
        </w:rPr>
        <w:t>竞包人</w:t>
      </w:r>
      <w:r>
        <w:rPr>
          <w:rFonts w:ascii="宋体" w:hAnsi="宋体"/>
          <w:snapToGrid w:val="0"/>
          <w:sz w:val="21"/>
          <w:szCs w:val="21"/>
        </w:rPr>
        <w:t>不得要求撤销或修改其</w:t>
      </w:r>
      <w:r>
        <w:rPr>
          <w:rFonts w:hint="eastAsia" w:ascii="宋体" w:hAnsi="宋体"/>
          <w:snapToGrid w:val="0"/>
          <w:sz w:val="21"/>
          <w:szCs w:val="21"/>
        </w:rPr>
        <w:t>竞包文件；</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3.3.2 出现特殊情况需要延长</w:t>
      </w:r>
      <w:r>
        <w:rPr>
          <w:rFonts w:hint="eastAsia" w:ascii="宋体" w:hAnsi="宋体"/>
          <w:snapToGrid w:val="0"/>
          <w:sz w:val="21"/>
          <w:szCs w:val="21"/>
        </w:rPr>
        <w:t>竞包</w:t>
      </w:r>
      <w:r>
        <w:rPr>
          <w:rFonts w:ascii="宋体" w:hAnsi="宋体"/>
          <w:snapToGrid w:val="0"/>
          <w:sz w:val="21"/>
          <w:szCs w:val="21"/>
        </w:rPr>
        <w:t>有效期的，</w:t>
      </w:r>
      <w:r>
        <w:rPr>
          <w:rFonts w:hint="eastAsia" w:ascii="宋体" w:hAnsi="宋体"/>
          <w:snapToGrid w:val="0"/>
          <w:sz w:val="21"/>
          <w:szCs w:val="21"/>
        </w:rPr>
        <w:t>发包人</w:t>
      </w:r>
      <w:r>
        <w:rPr>
          <w:rFonts w:ascii="宋体" w:hAnsi="宋体"/>
          <w:snapToGrid w:val="0"/>
          <w:sz w:val="21"/>
          <w:szCs w:val="21"/>
        </w:rPr>
        <w:t>以书面形式通知所有</w:t>
      </w:r>
      <w:r>
        <w:rPr>
          <w:rFonts w:hint="eastAsia" w:ascii="宋体" w:hAnsi="宋体"/>
          <w:snapToGrid w:val="0"/>
          <w:sz w:val="21"/>
          <w:szCs w:val="21"/>
        </w:rPr>
        <w:t>竞包人</w:t>
      </w:r>
      <w:r>
        <w:rPr>
          <w:rFonts w:ascii="宋体" w:hAnsi="宋体"/>
          <w:snapToGrid w:val="0"/>
          <w:sz w:val="21"/>
          <w:szCs w:val="21"/>
        </w:rPr>
        <w:t>延长</w:t>
      </w:r>
      <w:r>
        <w:rPr>
          <w:rFonts w:hint="eastAsia" w:ascii="宋体" w:hAnsi="宋体"/>
          <w:snapToGrid w:val="0"/>
          <w:sz w:val="21"/>
          <w:szCs w:val="21"/>
        </w:rPr>
        <w:t>竞包</w:t>
      </w:r>
      <w:r>
        <w:rPr>
          <w:rFonts w:ascii="宋体" w:hAnsi="宋体"/>
          <w:snapToGrid w:val="0"/>
          <w:sz w:val="21"/>
          <w:szCs w:val="21"/>
        </w:rPr>
        <w:t>有效期。</w:t>
      </w:r>
      <w:r>
        <w:rPr>
          <w:rFonts w:hint="eastAsia" w:ascii="宋体" w:hAnsi="宋体"/>
          <w:snapToGrid w:val="0"/>
          <w:sz w:val="21"/>
          <w:szCs w:val="21"/>
        </w:rPr>
        <w:t>竞包人</w:t>
      </w:r>
      <w:r>
        <w:rPr>
          <w:rFonts w:ascii="宋体" w:hAnsi="宋体"/>
          <w:snapToGrid w:val="0"/>
          <w:sz w:val="21"/>
          <w:szCs w:val="21"/>
        </w:rPr>
        <w:t>同意延长的，不得要求或被允许修改或撤销其</w:t>
      </w:r>
      <w:r>
        <w:rPr>
          <w:rFonts w:hint="eastAsia" w:ascii="宋体" w:hAnsi="宋体"/>
          <w:snapToGrid w:val="0"/>
          <w:sz w:val="21"/>
          <w:szCs w:val="21"/>
        </w:rPr>
        <w:t>竞包文件</w:t>
      </w:r>
      <w:r>
        <w:rPr>
          <w:rFonts w:ascii="宋体" w:hAnsi="宋体"/>
          <w:snapToGrid w:val="0"/>
          <w:sz w:val="21"/>
          <w:szCs w:val="21"/>
        </w:rPr>
        <w:t>；</w:t>
      </w:r>
      <w:r>
        <w:rPr>
          <w:rFonts w:hint="eastAsia" w:ascii="宋体" w:hAnsi="宋体"/>
          <w:snapToGrid w:val="0"/>
          <w:sz w:val="21"/>
          <w:szCs w:val="21"/>
        </w:rPr>
        <w:t>竞包人</w:t>
      </w:r>
      <w:r>
        <w:rPr>
          <w:rFonts w:ascii="宋体" w:hAnsi="宋体"/>
          <w:snapToGrid w:val="0"/>
          <w:sz w:val="21"/>
          <w:szCs w:val="21"/>
        </w:rPr>
        <w:t>拒绝延长的，其</w:t>
      </w:r>
      <w:r>
        <w:rPr>
          <w:rFonts w:hint="eastAsia" w:ascii="宋体" w:hAnsi="宋体"/>
          <w:snapToGrid w:val="0"/>
          <w:sz w:val="21"/>
          <w:szCs w:val="21"/>
        </w:rPr>
        <w:t>竞包</w:t>
      </w:r>
      <w:r>
        <w:rPr>
          <w:rFonts w:ascii="宋体" w:hAnsi="宋体"/>
          <w:snapToGrid w:val="0"/>
          <w:sz w:val="21"/>
          <w:szCs w:val="21"/>
        </w:rPr>
        <w:t>失效。</w:t>
      </w:r>
    </w:p>
    <w:p>
      <w:pPr>
        <w:snapToGrid w:val="0"/>
        <w:spacing w:line="374" w:lineRule="exact"/>
        <w:rPr>
          <w:rFonts w:hint="eastAsia" w:ascii="宋体" w:hAnsi="宋体"/>
          <w:b/>
          <w:sz w:val="21"/>
          <w:szCs w:val="21"/>
        </w:rPr>
      </w:pPr>
      <w:r>
        <w:rPr>
          <w:rFonts w:ascii="宋体" w:hAnsi="宋体"/>
          <w:b/>
          <w:sz w:val="21"/>
          <w:szCs w:val="21"/>
        </w:rPr>
        <w:t xml:space="preserve">3.4 </w:t>
      </w:r>
      <w:r>
        <w:rPr>
          <w:rFonts w:hint="eastAsia" w:ascii="宋体" w:hAnsi="宋体"/>
          <w:b/>
          <w:sz w:val="21"/>
          <w:szCs w:val="21"/>
        </w:rPr>
        <w:t>竞包</w:t>
      </w:r>
      <w:r>
        <w:rPr>
          <w:rFonts w:ascii="宋体" w:hAnsi="宋体"/>
          <w:b/>
          <w:sz w:val="21"/>
          <w:szCs w:val="21"/>
        </w:rPr>
        <w:t>保证金</w:t>
      </w:r>
    </w:p>
    <w:p>
      <w:pPr>
        <w:snapToGrid w:val="0"/>
        <w:spacing w:line="374" w:lineRule="exact"/>
        <w:ind w:firstLine="420" w:firstLineChars="200"/>
        <w:rPr>
          <w:rFonts w:hint="eastAsia" w:ascii="宋体" w:hAnsi="宋体"/>
          <w:snapToGrid w:val="0"/>
          <w:sz w:val="21"/>
          <w:szCs w:val="21"/>
          <w:lang w:val="en-US" w:eastAsia="zh-CN"/>
        </w:rPr>
      </w:pPr>
      <w:r>
        <w:rPr>
          <w:rFonts w:hint="eastAsia" w:ascii="宋体" w:hAnsi="宋体"/>
          <w:snapToGrid w:val="0"/>
          <w:sz w:val="21"/>
          <w:szCs w:val="21"/>
          <w:lang w:eastAsia="zh-CN"/>
        </w:rPr>
        <w:t>无</w:t>
      </w:r>
      <w:r>
        <w:rPr>
          <w:rFonts w:hint="eastAsia" w:ascii="宋体" w:hAnsi="宋体"/>
          <w:snapToGrid w:val="0"/>
          <w:sz w:val="21"/>
          <w:szCs w:val="21"/>
          <w:lang w:val="en-US" w:eastAsia="zh-CN"/>
        </w:rPr>
        <w:t xml:space="preserve"> </w:t>
      </w:r>
    </w:p>
    <w:p>
      <w:pPr>
        <w:snapToGrid w:val="0"/>
        <w:spacing w:line="374" w:lineRule="exact"/>
        <w:rPr>
          <w:rFonts w:ascii="宋体" w:hAnsi="宋体"/>
          <w:b/>
          <w:sz w:val="21"/>
          <w:szCs w:val="21"/>
        </w:rPr>
      </w:pPr>
      <w:r>
        <w:rPr>
          <w:rFonts w:ascii="宋体" w:hAnsi="宋体"/>
          <w:b/>
          <w:sz w:val="21"/>
          <w:szCs w:val="21"/>
        </w:rPr>
        <w:t>3.5 资格审查资料</w:t>
      </w:r>
      <w:r>
        <w:rPr>
          <w:rFonts w:hint="eastAsia" w:ascii="宋体" w:hAnsi="宋体"/>
          <w:b/>
          <w:sz w:val="21"/>
          <w:szCs w:val="21"/>
        </w:rPr>
        <w:t>（适用于未进行资格预审的）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3.5.1 “竞包人基本情况表”应附竞包人营业执照副本、资质证书副本和安全生产许可证等材料的复印件；</w:t>
      </w:r>
    </w:p>
    <w:p>
      <w:pPr>
        <w:snapToGrid w:val="0"/>
        <w:spacing w:line="374" w:lineRule="exact"/>
        <w:ind w:firstLine="420" w:firstLineChars="200"/>
        <w:rPr>
          <w:rFonts w:hint="eastAsia" w:ascii="宋体" w:hAnsi="宋体" w:eastAsiaTheme="minorEastAsia"/>
          <w:snapToGrid w:val="0"/>
          <w:sz w:val="21"/>
          <w:szCs w:val="21"/>
          <w:lang w:val="en-US" w:eastAsia="zh-CN"/>
        </w:rPr>
      </w:pPr>
      <w:r>
        <w:rPr>
          <w:rFonts w:hint="eastAsia" w:ascii="宋体" w:hAnsi="宋体"/>
          <w:snapToGrid w:val="0"/>
          <w:sz w:val="21"/>
          <w:szCs w:val="21"/>
        </w:rPr>
        <w:t>3.5.2 “近年财务状况”应附流动资金来源证明及经会计师事务所或审计机构审计的财务会计报表，包括资产负债表、现金流量表、利润表和财务情况说明书的复印件，具体年份要求见竞包人须知前附表；</w:t>
      </w:r>
      <w:r>
        <w:rPr>
          <w:rFonts w:hint="eastAsia" w:ascii="宋体" w:hAnsi="宋体"/>
          <w:snapToGrid w:val="0"/>
          <w:sz w:val="21"/>
          <w:szCs w:val="21"/>
          <w:lang w:val="en-US" w:eastAsia="zh-CN"/>
        </w:rPr>
        <w:t>(本项目不做要求）</w:t>
      </w:r>
    </w:p>
    <w:p>
      <w:pPr>
        <w:snapToGrid w:val="0"/>
        <w:spacing w:line="374" w:lineRule="exact"/>
        <w:ind w:firstLine="420" w:firstLineChars="200"/>
        <w:rPr>
          <w:rFonts w:hint="eastAsia" w:ascii="宋体" w:hAnsi="宋体" w:eastAsiaTheme="minorEastAsia"/>
          <w:snapToGrid w:val="0"/>
          <w:sz w:val="21"/>
          <w:szCs w:val="21"/>
          <w:lang w:eastAsia="zh-CN"/>
        </w:rPr>
      </w:pPr>
      <w:r>
        <w:rPr>
          <w:rFonts w:hint="eastAsia" w:ascii="宋体" w:hAnsi="宋体"/>
          <w:snapToGrid w:val="0"/>
          <w:sz w:val="21"/>
          <w:szCs w:val="21"/>
        </w:rPr>
        <w:t>3.5.3</w:t>
      </w:r>
      <w:r>
        <w:rPr>
          <w:rFonts w:hint="eastAsia" w:ascii="宋体" w:hAnsi="宋体"/>
          <w:snapToGrid w:val="0"/>
          <w:sz w:val="21"/>
          <w:szCs w:val="21"/>
          <w:lang w:eastAsia="zh-CN"/>
        </w:rPr>
        <w:t>无</w:t>
      </w:r>
    </w:p>
    <w:p>
      <w:pPr>
        <w:snapToGrid w:val="0"/>
        <w:spacing w:line="374" w:lineRule="exact"/>
        <w:ind w:firstLine="420" w:firstLineChars="200"/>
        <w:rPr>
          <w:rFonts w:ascii="Calibri" w:hAnsi="Calibri" w:eastAsia="宋体" w:cs="Times New Roman"/>
          <w:snapToGrid w:val="0"/>
          <w:sz w:val="21"/>
          <w:szCs w:val="21"/>
        </w:rPr>
      </w:pPr>
      <w:r>
        <w:rPr>
          <w:rFonts w:hint="eastAsia" w:ascii="宋体" w:hAnsi="宋体"/>
          <w:snapToGrid w:val="0"/>
          <w:sz w:val="21"/>
          <w:szCs w:val="21"/>
        </w:rPr>
        <w:t>3.5.4 “近年发生的诉讼及仲裁情况表”（如有）应说明相关情况，并附法院或仲裁机构作出的判</w:t>
      </w:r>
      <w:r>
        <w:rPr>
          <w:rFonts w:hint="eastAsia" w:ascii="Calibri" w:hAnsi="Calibri" w:eastAsia="宋体" w:cs="Times New Roman"/>
          <w:snapToGrid w:val="0"/>
          <w:sz w:val="21"/>
          <w:szCs w:val="21"/>
        </w:rPr>
        <w:t>决、裁决等有关法律文书复印件，具体年份要求见竞包人须知前附表；</w:t>
      </w:r>
    </w:p>
    <w:p>
      <w:pPr>
        <w:snapToGrid w:val="0"/>
        <w:spacing w:line="374" w:lineRule="exact"/>
        <w:ind w:firstLine="420" w:firstLineChars="200"/>
        <w:rPr>
          <w:rFonts w:ascii="Calibri" w:hAnsi="Calibri" w:eastAsia="宋体" w:cs="Times New Roman"/>
          <w:snapToGrid w:val="0"/>
          <w:sz w:val="21"/>
          <w:szCs w:val="21"/>
        </w:rPr>
      </w:pPr>
      <w:r>
        <w:rPr>
          <w:rFonts w:hint="eastAsia" w:ascii="宋体" w:hAnsi="宋体"/>
          <w:snapToGrid w:val="0"/>
          <w:sz w:val="21"/>
          <w:szCs w:val="21"/>
        </w:rPr>
        <w:t xml:space="preserve">3.5.5 </w:t>
      </w:r>
      <w:r>
        <w:rPr>
          <w:rFonts w:hint="eastAsia" w:ascii="Calibri" w:hAnsi="Calibri" w:eastAsia="宋体" w:cs="Times New Roman"/>
          <w:snapToGrid w:val="0"/>
          <w:sz w:val="21"/>
          <w:szCs w:val="21"/>
        </w:rPr>
        <w:t>其他资格审查资料，具体要求见竞包人须知前附表；</w:t>
      </w:r>
    </w:p>
    <w:p>
      <w:pPr>
        <w:snapToGrid w:val="0"/>
        <w:spacing w:line="374" w:lineRule="exact"/>
        <w:ind w:firstLine="420" w:firstLineChars="200"/>
        <w:rPr>
          <w:rFonts w:ascii="宋体" w:hAnsi="宋体"/>
          <w:snapToGrid w:val="0"/>
          <w:sz w:val="21"/>
          <w:szCs w:val="21"/>
        </w:rPr>
      </w:pPr>
      <w:r>
        <w:rPr>
          <w:rFonts w:hint="eastAsia" w:ascii="宋体" w:cs="宋体"/>
          <w:sz w:val="21"/>
          <w:szCs w:val="21"/>
        </w:rPr>
        <w:t>3.5.6 竞包人须知前附表规定接受联合体竞包的，本章第3.5.1项～3.5.4项规定的表格。</w:t>
      </w:r>
    </w:p>
    <w:p>
      <w:pPr>
        <w:snapToGrid w:val="0"/>
        <w:spacing w:line="374" w:lineRule="exact"/>
        <w:rPr>
          <w:rFonts w:ascii="宋体" w:hAnsi="宋体"/>
          <w:b/>
          <w:sz w:val="21"/>
          <w:szCs w:val="21"/>
        </w:rPr>
      </w:pPr>
      <w:r>
        <w:rPr>
          <w:rFonts w:ascii="宋体" w:hAnsi="宋体"/>
          <w:b/>
          <w:sz w:val="21"/>
          <w:szCs w:val="21"/>
        </w:rPr>
        <w:t>3.6 备选</w:t>
      </w:r>
      <w:r>
        <w:rPr>
          <w:rFonts w:hint="eastAsia" w:ascii="宋体" w:hAnsi="宋体"/>
          <w:b/>
          <w:sz w:val="21"/>
          <w:szCs w:val="21"/>
        </w:rPr>
        <w:t>竞包</w:t>
      </w:r>
      <w:r>
        <w:rPr>
          <w:rFonts w:ascii="宋体" w:hAnsi="宋体"/>
          <w:b/>
          <w:sz w:val="21"/>
          <w:szCs w:val="21"/>
        </w:rPr>
        <w:t>方案</w:t>
      </w:r>
    </w:p>
    <w:p>
      <w:pPr>
        <w:pStyle w:val="10"/>
        <w:ind w:firstLine="420" w:firstLineChars="200"/>
      </w:pPr>
      <w:r>
        <w:rPr>
          <w:rFonts w:hint="eastAsia" w:ascii="宋体" w:hAnsi="宋体"/>
          <w:snapToGrid w:val="0"/>
          <w:sz w:val="21"/>
          <w:szCs w:val="21"/>
        </w:rPr>
        <w:t>竞包人不得递交备选竞包方案。</w:t>
      </w:r>
    </w:p>
    <w:p>
      <w:pPr>
        <w:snapToGrid w:val="0"/>
        <w:spacing w:line="374" w:lineRule="exact"/>
        <w:rPr>
          <w:rFonts w:ascii="宋体" w:hAnsi="宋体"/>
          <w:b/>
          <w:sz w:val="21"/>
          <w:szCs w:val="21"/>
        </w:rPr>
      </w:pPr>
      <w:r>
        <w:rPr>
          <w:rFonts w:ascii="宋体" w:hAnsi="宋体"/>
          <w:b/>
          <w:sz w:val="21"/>
          <w:szCs w:val="21"/>
        </w:rPr>
        <w:t xml:space="preserve">3.7 </w:t>
      </w:r>
      <w:r>
        <w:rPr>
          <w:rFonts w:hint="eastAsia" w:ascii="宋体" w:hAnsi="宋体"/>
          <w:b/>
          <w:sz w:val="21"/>
          <w:szCs w:val="21"/>
        </w:rPr>
        <w:t>竞包文件</w:t>
      </w:r>
      <w:r>
        <w:rPr>
          <w:rFonts w:ascii="宋体" w:hAnsi="宋体"/>
          <w:b/>
          <w:sz w:val="21"/>
          <w:szCs w:val="21"/>
        </w:rPr>
        <w:t>的编制</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3.7.1 </w:t>
      </w:r>
      <w:r>
        <w:rPr>
          <w:rFonts w:hint="eastAsia" w:ascii="宋体" w:hAnsi="宋体"/>
          <w:snapToGrid w:val="0"/>
          <w:sz w:val="21"/>
          <w:szCs w:val="21"/>
        </w:rPr>
        <w:t>竞包文件</w:t>
      </w:r>
      <w:r>
        <w:rPr>
          <w:rFonts w:ascii="宋体" w:hAnsi="宋体"/>
          <w:snapToGrid w:val="0"/>
          <w:sz w:val="21"/>
          <w:szCs w:val="21"/>
        </w:rPr>
        <w:t>应按第</w:t>
      </w:r>
      <w:r>
        <w:rPr>
          <w:rFonts w:hint="eastAsia" w:ascii="宋体" w:hAnsi="宋体"/>
          <w:snapToGrid w:val="0"/>
          <w:sz w:val="21"/>
          <w:szCs w:val="21"/>
        </w:rPr>
        <w:t>八</w:t>
      </w:r>
      <w:r>
        <w:rPr>
          <w:rFonts w:ascii="宋体" w:hAnsi="宋体"/>
          <w:snapToGrid w:val="0"/>
          <w:sz w:val="21"/>
          <w:szCs w:val="21"/>
        </w:rPr>
        <w:t>章“</w:t>
      </w:r>
      <w:r>
        <w:rPr>
          <w:rFonts w:hint="eastAsia" w:ascii="宋体" w:hAnsi="宋体"/>
          <w:snapToGrid w:val="0"/>
          <w:sz w:val="21"/>
          <w:szCs w:val="21"/>
        </w:rPr>
        <w:t>竞包文件</w:t>
      </w:r>
      <w:r>
        <w:rPr>
          <w:rFonts w:ascii="宋体" w:hAnsi="宋体"/>
          <w:snapToGrid w:val="0"/>
          <w:sz w:val="21"/>
          <w:szCs w:val="21"/>
        </w:rPr>
        <w:t>格式”进行编写，如有必要，可以增加附页，作为</w:t>
      </w:r>
      <w:r>
        <w:rPr>
          <w:rFonts w:hint="eastAsia" w:ascii="宋体" w:hAnsi="宋体"/>
          <w:snapToGrid w:val="0"/>
          <w:sz w:val="21"/>
          <w:szCs w:val="21"/>
        </w:rPr>
        <w:t>竞包文件</w:t>
      </w:r>
      <w:r>
        <w:rPr>
          <w:rFonts w:ascii="宋体" w:hAnsi="宋体"/>
          <w:snapToGrid w:val="0"/>
          <w:sz w:val="21"/>
          <w:szCs w:val="21"/>
        </w:rPr>
        <w:t>的组成部分。</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3.7.2 </w:t>
      </w:r>
      <w:r>
        <w:rPr>
          <w:rFonts w:hint="eastAsia" w:ascii="宋体" w:hAnsi="宋体"/>
          <w:snapToGrid w:val="0"/>
          <w:sz w:val="21"/>
          <w:szCs w:val="21"/>
        </w:rPr>
        <w:t xml:space="preserve"> </w:t>
      </w:r>
      <w:r>
        <w:rPr>
          <w:rFonts w:hint="eastAsia" w:hAnsi="宋体"/>
          <w:snapToGrid w:val="0"/>
          <w:sz w:val="21"/>
          <w:szCs w:val="21"/>
        </w:rPr>
        <w:t>CA加密电子</w:t>
      </w:r>
      <w:r>
        <w:rPr>
          <w:rFonts w:hint="eastAsia" w:ascii="宋体" w:hAnsi="宋体"/>
          <w:snapToGrid w:val="0"/>
          <w:sz w:val="21"/>
          <w:szCs w:val="21"/>
        </w:rPr>
        <w:t>竞包文件</w:t>
      </w:r>
      <w:r>
        <w:rPr>
          <w:rFonts w:ascii="宋体" w:hAnsi="宋体"/>
          <w:snapToGrid w:val="0"/>
          <w:sz w:val="21"/>
          <w:szCs w:val="21"/>
        </w:rPr>
        <w:t>应当对</w:t>
      </w:r>
      <w:r>
        <w:rPr>
          <w:rFonts w:hint="eastAsia" w:ascii="宋体" w:hAnsi="宋体"/>
          <w:snapToGrid w:val="0"/>
          <w:sz w:val="21"/>
          <w:szCs w:val="21"/>
        </w:rPr>
        <w:t>发包文件</w:t>
      </w:r>
      <w:r>
        <w:rPr>
          <w:rFonts w:ascii="宋体" w:hAnsi="宋体"/>
          <w:snapToGrid w:val="0"/>
          <w:sz w:val="21"/>
          <w:szCs w:val="21"/>
        </w:rPr>
        <w:t>有关工期、</w:t>
      </w:r>
      <w:r>
        <w:rPr>
          <w:rFonts w:hint="eastAsia" w:ascii="宋体" w:hAnsi="宋体"/>
          <w:snapToGrid w:val="0"/>
          <w:sz w:val="21"/>
          <w:szCs w:val="21"/>
        </w:rPr>
        <w:t>竞包</w:t>
      </w:r>
      <w:r>
        <w:rPr>
          <w:rFonts w:ascii="宋体" w:hAnsi="宋体"/>
          <w:snapToGrid w:val="0"/>
          <w:sz w:val="21"/>
          <w:szCs w:val="21"/>
        </w:rPr>
        <w:t>有效期、质量要求、</w:t>
      </w:r>
      <w:r>
        <w:rPr>
          <w:rFonts w:hint="eastAsia" w:ascii="宋体" w:hAnsi="宋体"/>
          <w:snapToGrid w:val="0"/>
          <w:sz w:val="21"/>
          <w:szCs w:val="21"/>
        </w:rPr>
        <w:t>技术标</w:t>
      </w:r>
      <w:r>
        <w:rPr>
          <w:rFonts w:ascii="宋体" w:hAnsi="宋体"/>
          <w:snapToGrid w:val="0"/>
          <w:sz w:val="21"/>
          <w:szCs w:val="21"/>
        </w:rPr>
        <w:t>准和要求、</w:t>
      </w:r>
      <w:r>
        <w:rPr>
          <w:rFonts w:hint="eastAsia" w:ascii="宋体" w:hAnsi="宋体"/>
          <w:snapToGrid w:val="0"/>
          <w:sz w:val="21"/>
          <w:szCs w:val="21"/>
        </w:rPr>
        <w:t>发包</w:t>
      </w:r>
      <w:r>
        <w:rPr>
          <w:rFonts w:ascii="宋体" w:hAnsi="宋体"/>
          <w:snapToGrid w:val="0"/>
          <w:sz w:val="21"/>
          <w:szCs w:val="21"/>
        </w:rPr>
        <w:t>范围等实质性内容作出响应</w:t>
      </w:r>
      <w:r>
        <w:rPr>
          <w:rFonts w:hint="eastAsia" w:ascii="宋体" w:hAnsi="宋体"/>
          <w:snapToGrid w:val="0"/>
          <w:sz w:val="21"/>
          <w:szCs w:val="21"/>
        </w:rPr>
        <w:t>。</w:t>
      </w:r>
    </w:p>
    <w:p>
      <w:pPr>
        <w:pStyle w:val="56"/>
        <w:spacing w:line="520" w:lineRule="exact"/>
        <w:ind w:firstLine="425"/>
        <w:jc w:val="both"/>
        <w:rPr>
          <w:rFonts w:hAnsi="宋体" w:cstheme="minorBidi"/>
          <w:snapToGrid w:val="0"/>
          <w:color w:val="auto"/>
          <w:sz w:val="21"/>
          <w:szCs w:val="21"/>
        </w:rPr>
      </w:pPr>
      <w:r>
        <w:rPr>
          <w:rFonts w:hint="eastAsia" w:hAnsi="宋体" w:cstheme="minorBidi"/>
          <w:snapToGrid w:val="0"/>
          <w:color w:val="auto"/>
          <w:sz w:val="21"/>
          <w:szCs w:val="21"/>
        </w:rPr>
        <w:t>3.7.3 CA加密电子竞包文件应按第</w:t>
      </w:r>
      <w:r>
        <w:rPr>
          <w:rFonts w:hint="eastAsia" w:hAnsi="宋体" w:cstheme="minorBidi"/>
          <w:snapToGrid w:val="0"/>
          <w:color w:val="auto"/>
          <w:sz w:val="21"/>
          <w:szCs w:val="21"/>
          <w:lang w:eastAsia="zh-CN"/>
        </w:rPr>
        <w:t>八</w:t>
      </w:r>
      <w:r>
        <w:rPr>
          <w:rFonts w:hint="eastAsia" w:hAnsi="宋体" w:cstheme="minorBidi"/>
          <w:snapToGrid w:val="0"/>
          <w:color w:val="auto"/>
          <w:sz w:val="21"/>
          <w:szCs w:val="21"/>
        </w:rPr>
        <w:t>章“竞包文件格式”进行编写。</w:t>
      </w:r>
    </w:p>
    <w:p>
      <w:pPr>
        <w:pStyle w:val="56"/>
        <w:spacing w:line="520" w:lineRule="exact"/>
        <w:ind w:firstLine="425"/>
        <w:jc w:val="both"/>
        <w:rPr>
          <w:rFonts w:hint="eastAsia" w:hAnsi="宋体" w:cstheme="minorBidi"/>
          <w:snapToGrid w:val="0"/>
          <w:color w:val="auto"/>
          <w:sz w:val="21"/>
          <w:szCs w:val="21"/>
        </w:rPr>
      </w:pPr>
      <w:r>
        <w:rPr>
          <w:rFonts w:hint="eastAsia" w:hAnsi="宋体" w:cstheme="minorBidi"/>
          <w:snapToGrid w:val="0"/>
          <w:color w:val="auto"/>
          <w:sz w:val="21"/>
          <w:szCs w:val="21"/>
        </w:rPr>
        <w:t>3.7.4 CA加密电子竞包文件应由竞包单位进行电子签章盖章确认。</w:t>
      </w:r>
    </w:p>
    <w:p>
      <w:pPr>
        <w:pStyle w:val="56"/>
        <w:spacing w:line="520" w:lineRule="exact"/>
        <w:ind w:firstLine="425"/>
        <w:jc w:val="both"/>
        <w:rPr>
          <w:rFonts w:hAnsi="宋体" w:cstheme="minorBidi"/>
          <w:snapToGrid w:val="0"/>
          <w:color w:val="auto"/>
          <w:sz w:val="21"/>
          <w:szCs w:val="21"/>
        </w:rPr>
      </w:pPr>
      <w:r>
        <w:rPr>
          <w:rFonts w:hint="eastAsia" w:hAnsi="宋体" w:cstheme="minorBidi"/>
          <w:snapToGrid w:val="0"/>
          <w:color w:val="auto"/>
          <w:sz w:val="21"/>
          <w:szCs w:val="21"/>
        </w:rPr>
        <w:t>3.7.</w:t>
      </w:r>
      <w:r>
        <w:rPr>
          <w:rFonts w:hint="eastAsia" w:hAnsi="宋体" w:cstheme="minorBidi"/>
          <w:snapToGrid w:val="0"/>
          <w:color w:val="auto"/>
          <w:sz w:val="21"/>
          <w:szCs w:val="21"/>
          <w:lang w:val="en-US" w:eastAsia="zh-CN"/>
        </w:rPr>
        <w:t>5</w:t>
      </w:r>
      <w:r>
        <w:rPr>
          <w:rFonts w:hint="eastAsia" w:hAnsi="宋体" w:cstheme="minorBidi"/>
          <w:snapToGrid w:val="0"/>
          <w:color w:val="auto"/>
          <w:sz w:val="21"/>
          <w:szCs w:val="21"/>
        </w:rPr>
        <w:t xml:space="preserve"> 竞包人编制的CA加密电子竞包文件，必须是使用新点竞包文件制作软件最新版（系统自带更新系统）生成的后缀名为“.HZTF”的CA加密电子竞包文件。未按上述要求加密和数字证书认证的竞包文件，将被视为无效竞包文件。</w:t>
      </w:r>
    </w:p>
    <w:p>
      <w:pPr>
        <w:pStyle w:val="56"/>
        <w:spacing w:line="520" w:lineRule="exact"/>
        <w:ind w:firstLine="425"/>
        <w:jc w:val="both"/>
        <w:rPr>
          <w:rFonts w:hAnsi="宋体" w:cstheme="minorBidi"/>
          <w:snapToGrid w:val="0"/>
          <w:color w:val="auto"/>
          <w:sz w:val="21"/>
          <w:szCs w:val="21"/>
        </w:rPr>
      </w:pPr>
      <w:r>
        <w:rPr>
          <w:rFonts w:hint="eastAsia" w:hAnsi="宋体" w:cstheme="minorBidi"/>
          <w:snapToGrid w:val="0"/>
          <w:color w:val="auto"/>
          <w:sz w:val="21"/>
          <w:szCs w:val="21"/>
        </w:rPr>
        <w:t>3.7.</w:t>
      </w:r>
      <w:r>
        <w:rPr>
          <w:rFonts w:hint="eastAsia" w:hAnsi="宋体" w:cstheme="minorBidi"/>
          <w:snapToGrid w:val="0"/>
          <w:color w:val="auto"/>
          <w:sz w:val="21"/>
          <w:szCs w:val="21"/>
          <w:lang w:val="en-US" w:eastAsia="zh-CN"/>
        </w:rPr>
        <w:t>6</w:t>
      </w:r>
      <w:r>
        <w:rPr>
          <w:rFonts w:hint="eastAsia" w:hAnsi="宋体" w:cstheme="minorBidi"/>
          <w:snapToGrid w:val="0"/>
          <w:color w:val="auto"/>
          <w:sz w:val="21"/>
          <w:szCs w:val="21"/>
        </w:rPr>
        <w:t xml:space="preserve"> 电子竞包流程如下：</w:t>
      </w:r>
    </w:p>
    <w:p>
      <w:pPr>
        <w:pStyle w:val="56"/>
        <w:spacing w:line="520" w:lineRule="exact"/>
        <w:ind w:firstLine="425"/>
        <w:jc w:val="both"/>
        <w:rPr>
          <w:rFonts w:hAnsi="宋体"/>
          <w:snapToGrid w:val="0"/>
          <w:sz w:val="21"/>
          <w:szCs w:val="21"/>
        </w:rPr>
      </w:pPr>
      <w:r>
        <w:rPr>
          <w:rFonts w:hint="eastAsia" w:hAnsi="宋体" w:eastAsiaTheme="minorEastAsia" w:cstheme="minorBidi"/>
          <w:b/>
          <w:color w:val="auto"/>
          <w:sz w:val="21"/>
          <w:szCs w:val="21"/>
        </w:rPr>
        <w:t>湖州市公共资源交易信息网→湖州市限额发包平台→交易主体登录→下载发包文件（如果有答疑澄清文件，需要下载答疑澄清文件进行制作）→使用电子竞包文件制作工具制作竞包文件→系统完善竞包信息→上传竞包文件→点击“模拟解密”按钮→提示解密成功。</w:t>
      </w:r>
    </w:p>
    <w:p>
      <w:pPr>
        <w:pStyle w:val="7"/>
        <w:snapToGrid w:val="0"/>
        <w:spacing w:line="374" w:lineRule="exact"/>
        <w:jc w:val="both"/>
        <w:rPr>
          <w:rFonts w:ascii="宋体" w:hAnsi="宋体" w:eastAsia="宋体"/>
          <w:snapToGrid w:val="0"/>
          <w:sz w:val="21"/>
          <w:szCs w:val="21"/>
        </w:rPr>
      </w:pPr>
      <w:bookmarkStart w:id="46" w:name="_Toc271200546"/>
      <w:bookmarkStart w:id="47" w:name="_Toc251597986"/>
      <w:bookmarkStart w:id="48" w:name="_Toc271220712"/>
      <w:bookmarkStart w:id="49" w:name="_Toc259802193"/>
      <w:bookmarkStart w:id="50" w:name="_Toc251245631"/>
      <w:bookmarkStart w:id="51" w:name="_Toc261333114"/>
      <w:bookmarkStart w:id="52" w:name="_Toc803"/>
      <w:r>
        <w:rPr>
          <w:rFonts w:ascii="宋体" w:hAnsi="宋体" w:eastAsia="宋体"/>
          <w:snapToGrid w:val="0"/>
          <w:sz w:val="21"/>
          <w:szCs w:val="21"/>
        </w:rPr>
        <w:t>4</w:t>
      </w:r>
      <w:bookmarkEnd w:id="46"/>
      <w:bookmarkEnd w:id="47"/>
      <w:bookmarkEnd w:id="48"/>
      <w:bookmarkEnd w:id="49"/>
      <w:bookmarkEnd w:id="50"/>
      <w:bookmarkEnd w:id="51"/>
      <w:r>
        <w:rPr>
          <w:rFonts w:hint="eastAsia" w:ascii="宋体" w:hAnsi="宋体" w:eastAsia="宋体"/>
          <w:snapToGrid w:val="0"/>
          <w:sz w:val="21"/>
          <w:szCs w:val="21"/>
        </w:rPr>
        <w:t>竞包</w:t>
      </w:r>
      <w:bookmarkEnd w:id="52"/>
    </w:p>
    <w:p>
      <w:pPr>
        <w:snapToGrid w:val="0"/>
        <w:spacing w:line="374" w:lineRule="exact"/>
        <w:rPr>
          <w:rFonts w:hint="eastAsia" w:ascii="宋体" w:hAnsi="宋体" w:eastAsiaTheme="minorEastAsia"/>
          <w:b/>
          <w:sz w:val="21"/>
          <w:szCs w:val="21"/>
          <w:lang w:eastAsia="zh-CN"/>
        </w:rPr>
      </w:pPr>
      <w:r>
        <w:rPr>
          <w:rFonts w:ascii="宋体" w:hAnsi="宋体"/>
          <w:b/>
          <w:sz w:val="21"/>
          <w:szCs w:val="21"/>
        </w:rPr>
        <w:t xml:space="preserve">4.1 </w:t>
      </w:r>
      <w:r>
        <w:rPr>
          <w:rFonts w:hint="eastAsia" w:ascii="宋体" w:hAnsi="宋体"/>
          <w:b/>
          <w:sz w:val="21"/>
          <w:szCs w:val="21"/>
        </w:rPr>
        <w:t>竞包文件</w:t>
      </w:r>
      <w:r>
        <w:rPr>
          <w:rFonts w:ascii="宋体" w:hAnsi="宋体"/>
          <w:b/>
          <w:sz w:val="21"/>
          <w:szCs w:val="21"/>
        </w:rPr>
        <w:t>的密封和标识</w:t>
      </w:r>
      <w:r>
        <w:rPr>
          <w:rFonts w:hint="eastAsia" w:ascii="宋体" w:hAnsi="宋体"/>
          <w:b/>
          <w:sz w:val="21"/>
          <w:szCs w:val="21"/>
          <w:lang w:eastAsia="zh-CN"/>
        </w:rPr>
        <w:t>（本项目不适用）</w:t>
      </w:r>
    </w:p>
    <w:p>
      <w:pPr>
        <w:spacing w:line="500" w:lineRule="exact"/>
        <w:rPr>
          <w:rFonts w:ascii="宋体" w:hAnsi="宋体"/>
          <w:b/>
          <w:sz w:val="21"/>
          <w:szCs w:val="21"/>
        </w:rPr>
      </w:pPr>
      <w:r>
        <w:rPr>
          <w:rFonts w:ascii="宋体" w:hAnsi="宋体"/>
          <w:b/>
          <w:sz w:val="21"/>
          <w:szCs w:val="21"/>
        </w:rPr>
        <w:t xml:space="preserve">4.2 </w:t>
      </w:r>
      <w:r>
        <w:rPr>
          <w:rFonts w:hint="eastAsia" w:ascii="宋体" w:hAnsi="宋体"/>
          <w:b/>
          <w:sz w:val="21"/>
          <w:szCs w:val="21"/>
        </w:rPr>
        <w:t>竞包文件</w:t>
      </w:r>
      <w:r>
        <w:rPr>
          <w:rFonts w:ascii="宋体" w:hAnsi="宋体"/>
          <w:b/>
          <w:sz w:val="21"/>
          <w:szCs w:val="21"/>
        </w:rPr>
        <w:t>的递交</w:t>
      </w:r>
    </w:p>
    <w:p>
      <w:pPr>
        <w:snapToGrid w:val="0"/>
        <w:spacing w:line="374" w:lineRule="exact"/>
        <w:ind w:firstLine="420" w:firstLineChars="200"/>
        <w:rPr>
          <w:rFonts w:ascii="宋体" w:hAnsi="宋体"/>
          <w:b/>
          <w:sz w:val="21"/>
          <w:szCs w:val="21"/>
        </w:rPr>
      </w:pPr>
      <w:r>
        <w:rPr>
          <w:rFonts w:hint="eastAsia" w:ascii="宋体" w:hAnsi="宋体"/>
          <w:bCs/>
          <w:sz w:val="21"/>
          <w:szCs w:val="21"/>
        </w:rPr>
        <w:t>4.2.1</w:t>
      </w:r>
      <w:r>
        <w:rPr>
          <w:rFonts w:hint="eastAsia" w:ascii="宋体" w:hAnsi="宋体"/>
          <w:b/>
          <w:sz w:val="21"/>
          <w:szCs w:val="21"/>
        </w:rPr>
        <w:t>竞包文件（CA加密后的电子竞包文件）</w:t>
      </w:r>
      <w:r>
        <w:rPr>
          <w:rFonts w:hint="eastAsia" w:ascii="宋体" w:hAnsi="宋体"/>
          <w:bCs/>
          <w:sz w:val="21"/>
          <w:szCs w:val="21"/>
        </w:rPr>
        <w:t>：竞包人应在竞包截止时间前登陆湖州市公共资源交易信息网—湖州市限额发包平台上的竞包文件递交模块上传CA加密后的电子竞包文件；</w:t>
      </w:r>
    </w:p>
    <w:p>
      <w:pPr>
        <w:snapToGrid w:val="0"/>
        <w:spacing w:line="374" w:lineRule="exact"/>
        <w:ind w:firstLine="420" w:firstLineChars="200"/>
        <w:rPr>
          <w:rFonts w:ascii="宋体" w:hAnsi="宋体"/>
          <w:bCs/>
          <w:sz w:val="21"/>
          <w:szCs w:val="21"/>
        </w:rPr>
      </w:pPr>
      <w:r>
        <w:rPr>
          <w:rFonts w:hint="eastAsia" w:ascii="宋体" w:hAnsi="宋体"/>
          <w:bCs/>
          <w:sz w:val="21"/>
          <w:szCs w:val="21"/>
        </w:rPr>
        <w:t>4.2.2到竞包截止时间止，发包人收到的竞包文件少于2个的，发包人将依法重新组织发包。</w:t>
      </w:r>
    </w:p>
    <w:p>
      <w:pPr>
        <w:snapToGrid w:val="0"/>
        <w:spacing w:line="374" w:lineRule="exact"/>
        <w:rPr>
          <w:rFonts w:ascii="宋体" w:hAnsi="宋体"/>
          <w:b/>
          <w:sz w:val="21"/>
          <w:szCs w:val="21"/>
        </w:rPr>
      </w:pPr>
      <w:r>
        <w:rPr>
          <w:rFonts w:ascii="宋体" w:hAnsi="宋体"/>
          <w:b/>
          <w:sz w:val="21"/>
          <w:szCs w:val="21"/>
        </w:rPr>
        <w:t xml:space="preserve">4.3 </w:t>
      </w:r>
      <w:r>
        <w:rPr>
          <w:rFonts w:hint="eastAsia" w:ascii="宋体" w:hAnsi="宋体"/>
          <w:b/>
          <w:sz w:val="21"/>
          <w:szCs w:val="21"/>
        </w:rPr>
        <w:t>竞包文件</w:t>
      </w:r>
      <w:r>
        <w:rPr>
          <w:rFonts w:ascii="宋体" w:hAnsi="宋体"/>
          <w:b/>
          <w:sz w:val="21"/>
          <w:szCs w:val="21"/>
        </w:rPr>
        <w:t>的修改与撤回</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4.3.1 </w:t>
      </w:r>
      <w:r>
        <w:rPr>
          <w:rFonts w:hint="eastAsia" w:ascii="宋体" w:hAnsi="宋体"/>
          <w:snapToGrid w:val="0"/>
          <w:sz w:val="21"/>
          <w:szCs w:val="21"/>
        </w:rPr>
        <w:t>在竞包人须知前附表第2.2项规定的竞包截止时间前，竞包人可以修改或撤回已递交的竞包文件，但应以书面形式通知发包人；</w:t>
      </w:r>
    </w:p>
    <w:p>
      <w:pPr>
        <w:pStyle w:val="7"/>
        <w:snapToGrid w:val="0"/>
        <w:spacing w:line="374" w:lineRule="exact"/>
        <w:jc w:val="both"/>
        <w:rPr>
          <w:rFonts w:ascii="宋体" w:hAnsi="宋体" w:eastAsia="宋体"/>
          <w:snapToGrid w:val="0"/>
          <w:sz w:val="21"/>
          <w:szCs w:val="21"/>
        </w:rPr>
      </w:pPr>
      <w:bookmarkStart w:id="53" w:name="_Toc271220713"/>
      <w:bookmarkStart w:id="54" w:name="_Toc271200547"/>
      <w:bookmarkStart w:id="55" w:name="_Toc251597987"/>
      <w:bookmarkStart w:id="56" w:name="_Toc259802194"/>
      <w:bookmarkStart w:id="57" w:name="_Toc261333115"/>
      <w:bookmarkStart w:id="58" w:name="_Toc28822"/>
      <w:bookmarkStart w:id="59" w:name="_Toc251245632"/>
      <w:r>
        <w:rPr>
          <w:rFonts w:ascii="宋体" w:hAnsi="宋体" w:eastAsia="宋体"/>
          <w:snapToGrid w:val="0"/>
          <w:sz w:val="21"/>
          <w:szCs w:val="21"/>
        </w:rPr>
        <w:t>5开标</w:t>
      </w:r>
      <w:bookmarkEnd w:id="53"/>
      <w:bookmarkEnd w:id="54"/>
      <w:bookmarkEnd w:id="55"/>
      <w:bookmarkEnd w:id="56"/>
      <w:bookmarkEnd w:id="57"/>
      <w:bookmarkEnd w:id="58"/>
      <w:bookmarkEnd w:id="59"/>
    </w:p>
    <w:p>
      <w:pPr>
        <w:snapToGrid w:val="0"/>
        <w:spacing w:line="374" w:lineRule="exact"/>
        <w:rPr>
          <w:rFonts w:ascii="宋体" w:hAnsi="宋体"/>
          <w:b/>
          <w:sz w:val="21"/>
          <w:szCs w:val="21"/>
        </w:rPr>
      </w:pPr>
      <w:r>
        <w:rPr>
          <w:rFonts w:ascii="宋体" w:hAnsi="宋体"/>
          <w:b/>
          <w:sz w:val="21"/>
          <w:szCs w:val="21"/>
        </w:rPr>
        <w:t>5.1 开标时间和地点</w:t>
      </w:r>
    </w:p>
    <w:p>
      <w:pPr>
        <w:snapToGrid w:val="0"/>
        <w:spacing w:line="374" w:lineRule="exact"/>
        <w:rPr>
          <w:rFonts w:ascii="宋体" w:hAnsi="宋体"/>
          <w:bCs/>
          <w:snapToGrid w:val="0"/>
          <w:sz w:val="21"/>
          <w:szCs w:val="21"/>
        </w:rPr>
      </w:pPr>
      <w:r>
        <w:rPr>
          <w:rFonts w:hint="eastAsia" w:ascii="宋体" w:hAnsi="宋体"/>
          <w:bCs/>
          <w:snapToGrid w:val="0"/>
          <w:sz w:val="21"/>
          <w:szCs w:val="21"/>
        </w:rPr>
        <w:t>5.1.1发包人在规定的竞包截止时间和规定的地点公开开标，所有竞包人应在竞包截止时间前登陆网上开标大厅参加开标，具体要求见竞包人须知前附表第5.2项规定；</w:t>
      </w:r>
    </w:p>
    <w:p>
      <w:pPr>
        <w:snapToGrid w:val="0"/>
        <w:spacing w:line="374" w:lineRule="exact"/>
        <w:rPr>
          <w:rFonts w:ascii="宋体" w:hAnsi="宋体"/>
          <w:bCs/>
          <w:snapToGrid w:val="0"/>
          <w:sz w:val="21"/>
          <w:szCs w:val="21"/>
        </w:rPr>
      </w:pPr>
      <w:r>
        <w:rPr>
          <w:rFonts w:hint="eastAsia" w:ascii="宋体" w:hAnsi="宋体"/>
          <w:bCs/>
          <w:snapToGrid w:val="0"/>
          <w:sz w:val="21"/>
          <w:szCs w:val="21"/>
        </w:rPr>
        <w:t>5.1.2竞包人应在竞包截止时间之前，登陆湖州市公共资源交易信息网—交易主体登录—电子招投标交易平台—上传竞包文件模块，上传“CA加密后的电子竞包文件”。</w:t>
      </w:r>
    </w:p>
    <w:p>
      <w:pPr>
        <w:snapToGrid w:val="0"/>
        <w:spacing w:line="374" w:lineRule="exact"/>
        <w:rPr>
          <w:rFonts w:ascii="宋体" w:hAnsi="宋体"/>
          <w:b/>
          <w:sz w:val="21"/>
          <w:szCs w:val="21"/>
        </w:rPr>
      </w:pPr>
      <w:r>
        <w:rPr>
          <w:rFonts w:ascii="宋体" w:hAnsi="宋体"/>
          <w:b/>
          <w:sz w:val="21"/>
          <w:szCs w:val="21"/>
        </w:rPr>
        <w:t>5.2 开标程序</w:t>
      </w:r>
    </w:p>
    <w:p>
      <w:pPr>
        <w:snapToGrid w:val="0"/>
        <w:spacing w:line="374" w:lineRule="exact"/>
        <w:ind w:firstLine="420" w:firstLineChars="200"/>
        <w:rPr>
          <w:rFonts w:ascii="宋体" w:hAnsi="宋体"/>
          <w:b/>
          <w:bCs/>
          <w:snapToGrid w:val="0"/>
          <w:sz w:val="21"/>
          <w:szCs w:val="21"/>
        </w:rPr>
      </w:pPr>
      <w:bookmarkStart w:id="60" w:name="_Toc296602450"/>
      <w:bookmarkStart w:id="61" w:name="_Toc251597988"/>
      <w:bookmarkStart w:id="62" w:name="_Toc271220714"/>
      <w:bookmarkStart w:id="63" w:name="_Toc261333116"/>
      <w:bookmarkStart w:id="64" w:name="_Toc271200548"/>
      <w:bookmarkStart w:id="65" w:name="_Toc251245633"/>
      <w:bookmarkStart w:id="66" w:name="_Toc259802195"/>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1、竞包截止前30分钟，由招标代理机构登录网上不见面开标大厅系统，做好网上不见面开标准备；</w:t>
      </w:r>
    </w:p>
    <w:p>
      <w:pPr>
        <w:snapToGrid w:val="0"/>
        <w:spacing w:line="374" w:lineRule="exact"/>
        <w:ind w:firstLine="420" w:firstLineChars="200"/>
      </w:pPr>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2、各竞包人应于竞包截止时间前使用加密锁自行登陆不见面开标大厅并完成在线签到，否则视为在线不到场，竞包文件开启解密时将被拒绝解密；竞包人的在线签到人员必须是竞包人的法定代表人或其授权委托的代理人，如签到人员与竞包人的法定代表人或其授权委托的代理人不一致的，其投标将按无效标处理；</w:t>
      </w:r>
    </w:p>
    <w:p>
      <w:pPr>
        <w:snapToGrid w:val="0"/>
        <w:spacing w:line="374" w:lineRule="exact"/>
        <w:ind w:firstLine="420" w:firstLineChars="200"/>
        <w:rPr>
          <w:rFonts w:ascii="宋体" w:hAnsi="宋体"/>
          <w:b/>
          <w:bCs/>
          <w:snapToGrid w:val="0"/>
          <w:sz w:val="21"/>
          <w:szCs w:val="21"/>
        </w:rPr>
      </w:pPr>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3、竞包截止时间，由招标代理机构公布竞包人情况、解密要求、在线公布现场监督、见证人员；</w:t>
      </w:r>
    </w:p>
    <w:p>
      <w:pPr>
        <w:snapToGrid w:val="0"/>
        <w:spacing w:line="374" w:lineRule="exact"/>
        <w:ind w:firstLine="420" w:firstLineChars="200"/>
        <w:rPr>
          <w:rFonts w:ascii="宋体" w:hAnsi="宋体"/>
          <w:b/>
          <w:bCs/>
          <w:snapToGrid w:val="0"/>
          <w:sz w:val="21"/>
          <w:szCs w:val="21"/>
        </w:rPr>
      </w:pPr>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4、竞包人需在系统开启竞包文件解密时间后30分钟内对竞包文件进行网上在线解密，未在规定时间内完成的，其竞包将被拒绝；</w:t>
      </w:r>
    </w:p>
    <w:p>
      <w:pPr>
        <w:snapToGrid w:val="0"/>
        <w:spacing w:line="374" w:lineRule="exact"/>
        <w:ind w:firstLine="420" w:firstLineChars="200"/>
        <w:rPr>
          <w:rFonts w:ascii="宋体" w:hAnsi="宋体"/>
          <w:b/>
          <w:bCs/>
          <w:snapToGrid w:val="0"/>
          <w:sz w:val="21"/>
          <w:szCs w:val="21"/>
        </w:rPr>
      </w:pPr>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5、发包人现场解密、竞包文件导入等全程操作；</w:t>
      </w:r>
    </w:p>
    <w:p>
      <w:pPr>
        <w:snapToGrid w:val="0"/>
        <w:spacing w:line="374" w:lineRule="exact"/>
        <w:ind w:firstLine="420" w:firstLineChars="200"/>
        <w:rPr>
          <w:rFonts w:ascii="宋体" w:hAnsi="宋体"/>
          <w:b/>
          <w:bCs/>
          <w:snapToGrid w:val="0"/>
          <w:sz w:val="21"/>
          <w:szCs w:val="21"/>
        </w:rPr>
      </w:pPr>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6、发包人在开标现场抽取发包文件中规定的系数；</w:t>
      </w:r>
    </w:p>
    <w:p>
      <w:pPr>
        <w:snapToGrid w:val="0"/>
        <w:spacing w:line="374" w:lineRule="exact"/>
        <w:ind w:firstLine="420" w:firstLineChars="200"/>
        <w:rPr>
          <w:rFonts w:ascii="宋体" w:hAnsi="宋体"/>
          <w:b/>
          <w:bCs/>
          <w:snapToGrid w:val="0"/>
          <w:sz w:val="21"/>
          <w:szCs w:val="21"/>
        </w:rPr>
      </w:pPr>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7、对网上开标过程有异议的，竞包人应当直接在线提疑，同时由发包人在线进行回复；</w:t>
      </w:r>
    </w:p>
    <w:p>
      <w:pPr>
        <w:snapToGrid w:val="0"/>
        <w:spacing w:line="374" w:lineRule="exact"/>
        <w:ind w:firstLine="420" w:firstLineChars="200"/>
        <w:rPr>
          <w:rFonts w:ascii="宋体" w:hAnsi="宋体"/>
          <w:b/>
          <w:bCs/>
          <w:snapToGrid w:val="0"/>
          <w:sz w:val="21"/>
          <w:szCs w:val="21"/>
        </w:rPr>
      </w:pPr>
      <w:r>
        <w:rPr>
          <w:rFonts w:ascii="宋体" w:hAnsi="宋体"/>
          <w:b/>
          <w:sz w:val="21"/>
          <w:szCs w:val="21"/>
        </w:rPr>
        <w:t>5.2</w:t>
      </w:r>
      <w:r>
        <w:rPr>
          <w:rFonts w:hint="eastAsia" w:ascii="宋体" w:hAnsi="宋体"/>
          <w:b/>
          <w:sz w:val="21"/>
          <w:szCs w:val="21"/>
          <w:lang w:val="en-US" w:eastAsia="zh-CN"/>
        </w:rPr>
        <w:t>.</w:t>
      </w:r>
      <w:r>
        <w:rPr>
          <w:rFonts w:hint="eastAsia" w:ascii="宋体" w:hAnsi="宋体"/>
          <w:b/>
          <w:bCs/>
          <w:snapToGrid w:val="0"/>
          <w:sz w:val="21"/>
          <w:szCs w:val="21"/>
        </w:rPr>
        <w:t>8、宣布开标结束。</w:t>
      </w:r>
    </w:p>
    <w:p>
      <w:pPr>
        <w:snapToGrid w:val="0"/>
        <w:spacing w:line="374" w:lineRule="exact"/>
        <w:ind w:firstLine="420" w:firstLineChars="200"/>
        <w:rPr>
          <w:rFonts w:hint="eastAsia" w:ascii="宋体" w:hAnsi="宋体"/>
          <w:b/>
          <w:bCs/>
          <w:snapToGrid w:val="0"/>
          <w:sz w:val="21"/>
          <w:szCs w:val="21"/>
        </w:rPr>
      </w:pPr>
      <w:r>
        <w:rPr>
          <w:rFonts w:hint="eastAsia" w:ascii="宋体" w:hAnsi="宋体"/>
          <w:b/>
          <w:bCs/>
          <w:snapToGrid w:val="0"/>
          <w:sz w:val="21"/>
          <w:szCs w:val="21"/>
        </w:rPr>
        <w:t>注：在开标过程中发包人及招标代理机构全程操作必须在直播视频中完成，不得随意离开。交易中心见证人员、现场监督人员做好相关工作并签字</w:t>
      </w:r>
      <w:bookmarkEnd w:id="60"/>
    </w:p>
    <w:p>
      <w:pPr>
        <w:snapToGrid w:val="0"/>
        <w:spacing w:line="374" w:lineRule="exact"/>
        <w:ind w:firstLine="420" w:firstLineChars="200"/>
        <w:rPr>
          <w:rFonts w:hint="eastAsia" w:ascii="宋体" w:hAnsi="宋体"/>
          <w:b/>
          <w:bCs/>
          <w:snapToGrid w:val="0"/>
          <w:sz w:val="21"/>
          <w:szCs w:val="21"/>
          <w:lang w:val="en-US" w:eastAsia="zh-CN"/>
        </w:rPr>
      </w:pPr>
      <w:r>
        <w:rPr>
          <w:rFonts w:hint="eastAsia" w:ascii="宋体" w:hAnsi="宋体"/>
          <w:b/>
          <w:bCs/>
          <w:snapToGrid w:val="0"/>
          <w:sz w:val="21"/>
          <w:szCs w:val="21"/>
          <w:lang w:val="en-US" w:eastAsia="zh-CN"/>
        </w:rPr>
        <w:t>注：1.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snapToGrid w:val="0"/>
        <w:spacing w:line="374" w:lineRule="exact"/>
        <w:ind w:firstLine="420" w:firstLineChars="200"/>
        <w:rPr>
          <w:rFonts w:hint="eastAsia" w:ascii="宋体" w:hAnsi="宋体"/>
          <w:b/>
          <w:bCs/>
          <w:snapToGrid w:val="0"/>
          <w:sz w:val="21"/>
          <w:szCs w:val="21"/>
        </w:rPr>
      </w:pPr>
      <w:r>
        <w:rPr>
          <w:rFonts w:hint="eastAsia" w:ascii="宋体" w:hAnsi="宋体"/>
          <w:b/>
          <w:bCs/>
          <w:snapToGrid w:val="0"/>
          <w:sz w:val="21"/>
          <w:szCs w:val="21"/>
          <w:lang w:val="en-US" w:eastAsia="zh-CN"/>
        </w:rPr>
        <w:t>2.电子交易平台网络不畅导致投标人不能在规定时间内完成解密，招标人相应延长解密时间，超出相应延长解密时间仍然未解密的，视做撤销投标文件。</w:t>
      </w:r>
    </w:p>
    <w:p>
      <w:pPr>
        <w:snapToGrid w:val="0"/>
        <w:spacing w:line="374" w:lineRule="exact"/>
        <w:rPr>
          <w:rFonts w:ascii="宋体" w:hAnsi="宋体"/>
          <w:b/>
          <w:snapToGrid w:val="0"/>
          <w:spacing w:val="-2"/>
          <w:sz w:val="21"/>
          <w:szCs w:val="21"/>
        </w:rPr>
      </w:pPr>
      <w:r>
        <w:rPr>
          <w:rFonts w:ascii="宋体" w:hAnsi="宋体"/>
          <w:b/>
          <w:snapToGrid w:val="0"/>
          <w:spacing w:val="-2"/>
          <w:sz w:val="21"/>
          <w:szCs w:val="21"/>
        </w:rPr>
        <w:t>6</w:t>
      </w:r>
      <w:bookmarkEnd w:id="61"/>
      <w:bookmarkEnd w:id="62"/>
      <w:bookmarkEnd w:id="63"/>
      <w:bookmarkEnd w:id="64"/>
      <w:bookmarkEnd w:id="65"/>
      <w:bookmarkEnd w:id="66"/>
      <w:r>
        <w:rPr>
          <w:rFonts w:hint="eastAsia" w:ascii="宋体" w:hAnsi="宋体"/>
          <w:b/>
          <w:snapToGrid w:val="0"/>
          <w:spacing w:val="-2"/>
          <w:sz w:val="21"/>
          <w:szCs w:val="21"/>
        </w:rPr>
        <w:t>评审</w:t>
      </w:r>
    </w:p>
    <w:p>
      <w:pPr>
        <w:snapToGrid w:val="0"/>
        <w:spacing w:line="374" w:lineRule="exact"/>
        <w:rPr>
          <w:rFonts w:ascii="宋体" w:hAnsi="宋体"/>
          <w:b/>
          <w:sz w:val="21"/>
          <w:szCs w:val="21"/>
        </w:rPr>
      </w:pPr>
      <w:r>
        <w:rPr>
          <w:rFonts w:ascii="宋体" w:hAnsi="宋体"/>
          <w:b/>
          <w:sz w:val="21"/>
          <w:szCs w:val="21"/>
        </w:rPr>
        <w:t xml:space="preserve">6.1 </w:t>
      </w:r>
      <w:r>
        <w:rPr>
          <w:rFonts w:hint="eastAsia" w:ascii="宋体" w:hAnsi="宋体"/>
          <w:b/>
          <w:sz w:val="21"/>
          <w:szCs w:val="21"/>
        </w:rPr>
        <w:t>评审委员会</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6.1.1 </w:t>
      </w:r>
      <w:r>
        <w:rPr>
          <w:rFonts w:hint="eastAsia" w:ascii="宋体" w:hAnsi="宋体"/>
          <w:snapToGrid w:val="0"/>
          <w:sz w:val="21"/>
          <w:szCs w:val="21"/>
        </w:rPr>
        <w:t>评审</w:t>
      </w:r>
      <w:r>
        <w:rPr>
          <w:rFonts w:ascii="宋体" w:hAnsi="宋体"/>
          <w:snapToGrid w:val="0"/>
          <w:sz w:val="21"/>
          <w:szCs w:val="21"/>
        </w:rPr>
        <w:t>由</w:t>
      </w:r>
      <w:r>
        <w:rPr>
          <w:rFonts w:hint="eastAsia" w:ascii="宋体" w:hAnsi="宋体"/>
          <w:snapToGrid w:val="0"/>
          <w:sz w:val="21"/>
          <w:szCs w:val="21"/>
        </w:rPr>
        <w:t>发包人</w:t>
      </w:r>
      <w:r>
        <w:rPr>
          <w:rFonts w:ascii="宋体" w:hAnsi="宋体"/>
          <w:snapToGrid w:val="0"/>
          <w:sz w:val="21"/>
          <w:szCs w:val="21"/>
        </w:rPr>
        <w:t>依法组建的</w:t>
      </w:r>
      <w:r>
        <w:rPr>
          <w:rFonts w:hint="eastAsia" w:ascii="宋体" w:hAnsi="宋体"/>
          <w:snapToGrid w:val="0"/>
          <w:sz w:val="21"/>
          <w:szCs w:val="21"/>
        </w:rPr>
        <w:t>评审委员会</w:t>
      </w:r>
      <w:r>
        <w:rPr>
          <w:rFonts w:ascii="宋体" w:hAnsi="宋体"/>
          <w:snapToGrid w:val="0"/>
          <w:sz w:val="21"/>
          <w:szCs w:val="21"/>
        </w:rPr>
        <w:t>负责。</w:t>
      </w:r>
      <w:r>
        <w:rPr>
          <w:rFonts w:hint="eastAsia" w:ascii="宋体" w:hAnsi="宋体"/>
          <w:snapToGrid w:val="0"/>
          <w:sz w:val="21"/>
          <w:szCs w:val="21"/>
        </w:rPr>
        <w:t>评审委员会</w:t>
      </w:r>
      <w:r>
        <w:rPr>
          <w:rFonts w:ascii="宋体" w:hAnsi="宋体"/>
          <w:snapToGrid w:val="0"/>
          <w:sz w:val="21"/>
          <w:szCs w:val="21"/>
        </w:rPr>
        <w:t>由有关技术、经济等方面的专家组成。</w:t>
      </w:r>
      <w:r>
        <w:rPr>
          <w:rFonts w:hint="eastAsia" w:ascii="宋体" w:hAnsi="宋体"/>
          <w:snapToGrid w:val="0"/>
          <w:sz w:val="21"/>
          <w:szCs w:val="21"/>
        </w:rPr>
        <w:t>评审委员会</w:t>
      </w:r>
      <w:r>
        <w:rPr>
          <w:rFonts w:ascii="宋体" w:hAnsi="宋体"/>
          <w:snapToGrid w:val="0"/>
          <w:sz w:val="21"/>
          <w:szCs w:val="21"/>
        </w:rPr>
        <w:t>成员人数以及专家的确定方式见</w:t>
      </w:r>
      <w:r>
        <w:rPr>
          <w:rFonts w:hint="eastAsia" w:ascii="宋体" w:hAnsi="宋体"/>
          <w:snapToGrid w:val="0"/>
          <w:sz w:val="21"/>
          <w:szCs w:val="21"/>
        </w:rPr>
        <w:t>竞包人</w:t>
      </w:r>
      <w:r>
        <w:rPr>
          <w:rFonts w:ascii="宋体" w:hAnsi="宋体"/>
          <w:snapToGrid w:val="0"/>
          <w:sz w:val="21"/>
          <w:szCs w:val="21"/>
        </w:rPr>
        <w:t>须知前附表</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6.1.2 </w:t>
      </w:r>
      <w:r>
        <w:rPr>
          <w:rFonts w:hint="eastAsia" w:ascii="宋体" w:hAnsi="宋体"/>
          <w:snapToGrid w:val="0"/>
          <w:sz w:val="21"/>
          <w:szCs w:val="21"/>
        </w:rPr>
        <w:t>评审委员会</w:t>
      </w:r>
      <w:r>
        <w:rPr>
          <w:rFonts w:ascii="宋体" w:hAnsi="宋体"/>
          <w:snapToGrid w:val="0"/>
          <w:sz w:val="21"/>
          <w:szCs w:val="21"/>
        </w:rPr>
        <w:t>成员有下列情形之一的，应当回避：</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w:t>
      </w:r>
      <w:r>
        <w:rPr>
          <w:rFonts w:ascii="宋体" w:hAnsi="宋体"/>
          <w:snapToGrid w:val="0"/>
          <w:sz w:val="21"/>
          <w:szCs w:val="21"/>
        </w:rPr>
        <w:t>1</w:t>
      </w:r>
      <w:r>
        <w:rPr>
          <w:rFonts w:hint="eastAsia" w:ascii="宋体" w:hAnsi="宋体"/>
          <w:snapToGrid w:val="0"/>
          <w:sz w:val="21"/>
          <w:szCs w:val="21"/>
        </w:rPr>
        <w:t>) 发包人</w:t>
      </w:r>
      <w:r>
        <w:rPr>
          <w:rFonts w:ascii="宋体" w:hAnsi="宋体"/>
          <w:snapToGrid w:val="0"/>
          <w:sz w:val="21"/>
          <w:szCs w:val="21"/>
        </w:rPr>
        <w:t>或</w:t>
      </w:r>
      <w:r>
        <w:rPr>
          <w:rFonts w:hint="eastAsia" w:ascii="宋体" w:hAnsi="宋体"/>
          <w:snapToGrid w:val="0"/>
          <w:sz w:val="21"/>
          <w:szCs w:val="21"/>
        </w:rPr>
        <w:t>竞包人</w:t>
      </w:r>
      <w:r>
        <w:rPr>
          <w:rFonts w:ascii="宋体" w:hAnsi="宋体"/>
          <w:snapToGrid w:val="0"/>
          <w:sz w:val="21"/>
          <w:szCs w:val="21"/>
        </w:rPr>
        <w:t>的主要负责人的近亲属；</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w:t>
      </w:r>
      <w:r>
        <w:rPr>
          <w:rFonts w:ascii="宋体" w:hAnsi="宋体"/>
          <w:snapToGrid w:val="0"/>
          <w:sz w:val="21"/>
          <w:szCs w:val="21"/>
        </w:rPr>
        <w:t>2</w:t>
      </w:r>
      <w:r>
        <w:rPr>
          <w:rFonts w:hint="eastAsia" w:ascii="宋体" w:hAnsi="宋体"/>
          <w:snapToGrid w:val="0"/>
          <w:sz w:val="21"/>
          <w:szCs w:val="21"/>
        </w:rPr>
        <w:t xml:space="preserve">) </w:t>
      </w:r>
      <w:r>
        <w:rPr>
          <w:rFonts w:ascii="宋体" w:hAnsi="宋体"/>
          <w:snapToGrid w:val="0"/>
          <w:sz w:val="21"/>
          <w:szCs w:val="21"/>
        </w:rPr>
        <w:t>项目主管部门或者行政监督部门的人员；</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w:t>
      </w:r>
      <w:r>
        <w:rPr>
          <w:rFonts w:ascii="宋体" w:hAnsi="宋体"/>
          <w:snapToGrid w:val="0"/>
          <w:sz w:val="21"/>
          <w:szCs w:val="21"/>
        </w:rPr>
        <w:t>3</w:t>
      </w:r>
      <w:r>
        <w:rPr>
          <w:rFonts w:hint="eastAsia" w:ascii="宋体" w:hAnsi="宋体"/>
          <w:snapToGrid w:val="0"/>
          <w:sz w:val="21"/>
          <w:szCs w:val="21"/>
        </w:rPr>
        <w:t xml:space="preserve">) </w:t>
      </w:r>
      <w:r>
        <w:rPr>
          <w:rFonts w:ascii="宋体" w:hAnsi="宋体"/>
          <w:snapToGrid w:val="0"/>
          <w:sz w:val="21"/>
          <w:szCs w:val="21"/>
        </w:rPr>
        <w:t>与</w:t>
      </w:r>
      <w:r>
        <w:rPr>
          <w:rFonts w:hint="eastAsia" w:ascii="宋体" w:hAnsi="宋体"/>
          <w:snapToGrid w:val="0"/>
          <w:sz w:val="21"/>
          <w:szCs w:val="21"/>
        </w:rPr>
        <w:t>竞包人</w:t>
      </w:r>
      <w:r>
        <w:rPr>
          <w:rFonts w:ascii="宋体" w:hAnsi="宋体"/>
          <w:snapToGrid w:val="0"/>
          <w:sz w:val="21"/>
          <w:szCs w:val="21"/>
        </w:rPr>
        <w:t>有经济利益关系，可能影响对</w:t>
      </w:r>
      <w:r>
        <w:rPr>
          <w:rFonts w:hint="eastAsia" w:ascii="宋体" w:hAnsi="宋体"/>
          <w:snapToGrid w:val="0"/>
          <w:sz w:val="21"/>
          <w:szCs w:val="21"/>
        </w:rPr>
        <w:t>竞包</w:t>
      </w:r>
      <w:r>
        <w:rPr>
          <w:rFonts w:ascii="宋体" w:hAnsi="宋体"/>
          <w:snapToGrid w:val="0"/>
          <w:sz w:val="21"/>
          <w:szCs w:val="21"/>
        </w:rPr>
        <w:t>公正评审的；</w:t>
      </w:r>
    </w:p>
    <w:p>
      <w:pPr>
        <w:snapToGrid w:val="0"/>
        <w:spacing w:line="374" w:lineRule="exact"/>
        <w:ind w:firstLine="412" w:firstLineChars="200"/>
        <w:rPr>
          <w:rFonts w:ascii="宋体" w:hAnsi="宋体"/>
          <w:snapToGrid w:val="0"/>
          <w:spacing w:val="-6"/>
          <w:sz w:val="21"/>
          <w:szCs w:val="21"/>
        </w:rPr>
      </w:pPr>
      <w:r>
        <w:rPr>
          <w:rFonts w:hint="eastAsia" w:ascii="宋体" w:hAnsi="宋体"/>
          <w:snapToGrid w:val="0"/>
          <w:spacing w:val="-2"/>
          <w:sz w:val="21"/>
          <w:szCs w:val="21"/>
        </w:rPr>
        <w:t>(</w:t>
      </w:r>
      <w:r>
        <w:rPr>
          <w:rFonts w:ascii="宋体" w:hAnsi="宋体"/>
          <w:snapToGrid w:val="0"/>
          <w:spacing w:val="-2"/>
          <w:sz w:val="21"/>
          <w:szCs w:val="21"/>
        </w:rPr>
        <w:t>4</w:t>
      </w:r>
      <w:r>
        <w:rPr>
          <w:rFonts w:hint="eastAsia" w:ascii="宋体" w:hAnsi="宋体"/>
          <w:snapToGrid w:val="0"/>
          <w:spacing w:val="-2"/>
          <w:sz w:val="21"/>
          <w:szCs w:val="21"/>
        </w:rPr>
        <w:t xml:space="preserve">) </w:t>
      </w:r>
      <w:r>
        <w:rPr>
          <w:rFonts w:ascii="宋体" w:hAnsi="宋体"/>
          <w:snapToGrid w:val="0"/>
          <w:spacing w:val="-6"/>
          <w:sz w:val="21"/>
          <w:szCs w:val="21"/>
        </w:rPr>
        <w:t>曾因在</w:t>
      </w:r>
      <w:r>
        <w:rPr>
          <w:rFonts w:hint="eastAsia" w:ascii="宋体" w:hAnsi="宋体"/>
          <w:snapToGrid w:val="0"/>
          <w:spacing w:val="-6"/>
          <w:sz w:val="21"/>
          <w:szCs w:val="21"/>
        </w:rPr>
        <w:t>发包</w:t>
      </w:r>
      <w:r>
        <w:rPr>
          <w:rFonts w:ascii="宋体" w:hAnsi="宋体"/>
          <w:snapToGrid w:val="0"/>
          <w:spacing w:val="-6"/>
          <w:sz w:val="21"/>
          <w:szCs w:val="21"/>
        </w:rPr>
        <w:t>、</w:t>
      </w:r>
      <w:r>
        <w:rPr>
          <w:rFonts w:hint="eastAsia" w:ascii="宋体" w:hAnsi="宋体"/>
          <w:snapToGrid w:val="0"/>
          <w:spacing w:val="-6"/>
          <w:sz w:val="21"/>
          <w:szCs w:val="21"/>
        </w:rPr>
        <w:t>评审</w:t>
      </w:r>
      <w:r>
        <w:rPr>
          <w:rFonts w:ascii="宋体" w:hAnsi="宋体"/>
          <w:snapToGrid w:val="0"/>
          <w:spacing w:val="-6"/>
          <w:sz w:val="21"/>
          <w:szCs w:val="21"/>
        </w:rPr>
        <w:t>以及其他与</w:t>
      </w:r>
      <w:r>
        <w:rPr>
          <w:rFonts w:hint="eastAsia" w:ascii="宋体" w:hAnsi="宋体"/>
          <w:snapToGrid w:val="0"/>
          <w:spacing w:val="-6"/>
          <w:sz w:val="21"/>
          <w:szCs w:val="21"/>
        </w:rPr>
        <w:t>发包竞包</w:t>
      </w:r>
      <w:r>
        <w:rPr>
          <w:rFonts w:ascii="宋体" w:hAnsi="宋体"/>
          <w:snapToGrid w:val="0"/>
          <w:spacing w:val="-6"/>
          <w:sz w:val="21"/>
          <w:szCs w:val="21"/>
        </w:rPr>
        <w:t>有关活动中从事违法行为而受过行政处罚或刑事处罚的</w:t>
      </w:r>
      <w:r>
        <w:rPr>
          <w:rFonts w:hint="eastAsia" w:ascii="宋体" w:hAnsi="宋体"/>
          <w:snapToGrid w:val="0"/>
          <w:spacing w:val="-6"/>
          <w:sz w:val="21"/>
          <w:szCs w:val="21"/>
        </w:rPr>
        <w:t>；</w:t>
      </w:r>
    </w:p>
    <w:p>
      <w:pPr>
        <w:snapToGrid w:val="0"/>
        <w:spacing w:line="374" w:lineRule="exact"/>
        <w:ind w:firstLine="412" w:firstLineChars="200"/>
        <w:rPr>
          <w:rFonts w:ascii="宋体" w:hAnsi="宋体"/>
          <w:snapToGrid w:val="0"/>
          <w:spacing w:val="-6"/>
          <w:sz w:val="21"/>
          <w:szCs w:val="21"/>
        </w:rPr>
      </w:pPr>
      <w:r>
        <w:rPr>
          <w:rFonts w:hint="eastAsia" w:ascii="宋体" w:hAnsi="宋体"/>
          <w:snapToGrid w:val="0"/>
          <w:spacing w:val="-2"/>
          <w:sz w:val="21"/>
          <w:szCs w:val="21"/>
        </w:rPr>
        <w:t xml:space="preserve">(5) </w:t>
      </w:r>
      <w:r>
        <w:rPr>
          <w:rFonts w:ascii="宋体" w:hAnsi="宋体"/>
          <w:snapToGrid w:val="0"/>
          <w:spacing w:val="-6"/>
          <w:sz w:val="21"/>
          <w:szCs w:val="21"/>
        </w:rPr>
        <w:t>法律、法规、规章规定应当回避的其他情形。</w:t>
      </w:r>
    </w:p>
    <w:p>
      <w:pPr>
        <w:snapToGrid w:val="0"/>
        <w:spacing w:line="374" w:lineRule="exact"/>
        <w:rPr>
          <w:rFonts w:ascii="宋体" w:hAnsi="宋体"/>
          <w:b/>
          <w:sz w:val="21"/>
          <w:szCs w:val="21"/>
        </w:rPr>
      </w:pPr>
      <w:r>
        <w:rPr>
          <w:rFonts w:ascii="宋体" w:hAnsi="宋体"/>
          <w:b/>
          <w:sz w:val="21"/>
          <w:szCs w:val="21"/>
        </w:rPr>
        <w:t xml:space="preserve">6.2 </w:t>
      </w:r>
      <w:r>
        <w:rPr>
          <w:rFonts w:hint="eastAsia" w:ascii="宋体" w:hAnsi="宋体"/>
          <w:b/>
          <w:sz w:val="21"/>
          <w:szCs w:val="21"/>
        </w:rPr>
        <w:t>评审</w:t>
      </w:r>
      <w:r>
        <w:rPr>
          <w:rFonts w:ascii="宋体" w:hAnsi="宋体"/>
          <w:b/>
          <w:sz w:val="21"/>
          <w:szCs w:val="21"/>
        </w:rPr>
        <w:t>原则</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评审</w:t>
      </w:r>
      <w:r>
        <w:rPr>
          <w:rFonts w:ascii="宋体" w:hAnsi="宋体"/>
          <w:snapToGrid w:val="0"/>
          <w:sz w:val="21"/>
          <w:szCs w:val="21"/>
        </w:rPr>
        <w:t>活动遵循公平、公正、科学和择优的原则</w:t>
      </w:r>
      <w:r>
        <w:rPr>
          <w:rFonts w:hint="eastAsia" w:ascii="宋体" w:hAnsi="宋体"/>
          <w:snapToGrid w:val="0"/>
          <w:sz w:val="21"/>
          <w:szCs w:val="21"/>
        </w:rPr>
        <w:t>；</w:t>
      </w:r>
    </w:p>
    <w:p>
      <w:pPr>
        <w:snapToGrid w:val="0"/>
        <w:spacing w:line="374" w:lineRule="exact"/>
        <w:rPr>
          <w:rFonts w:ascii="宋体" w:hAnsi="宋体"/>
          <w:b/>
          <w:sz w:val="21"/>
          <w:szCs w:val="21"/>
        </w:rPr>
      </w:pPr>
      <w:r>
        <w:rPr>
          <w:rFonts w:ascii="宋体" w:hAnsi="宋体"/>
          <w:b/>
          <w:sz w:val="21"/>
          <w:szCs w:val="21"/>
        </w:rPr>
        <w:t xml:space="preserve">6.3 </w:t>
      </w:r>
      <w:r>
        <w:rPr>
          <w:rFonts w:hint="eastAsia" w:ascii="宋体" w:hAnsi="宋体"/>
          <w:b/>
          <w:sz w:val="21"/>
          <w:szCs w:val="21"/>
        </w:rPr>
        <w:t>评审</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评审委员会</w:t>
      </w:r>
      <w:r>
        <w:rPr>
          <w:rFonts w:ascii="宋体" w:hAnsi="宋体"/>
          <w:snapToGrid w:val="0"/>
          <w:sz w:val="21"/>
          <w:szCs w:val="21"/>
        </w:rPr>
        <w:t>按照第</w:t>
      </w:r>
      <w:r>
        <w:rPr>
          <w:rFonts w:hint="eastAsia" w:ascii="宋体" w:hAnsi="宋体"/>
          <w:snapToGrid w:val="0"/>
          <w:sz w:val="21"/>
          <w:szCs w:val="21"/>
        </w:rPr>
        <w:t>三</w:t>
      </w:r>
      <w:r>
        <w:rPr>
          <w:rFonts w:ascii="宋体" w:hAnsi="宋体"/>
          <w:snapToGrid w:val="0"/>
          <w:sz w:val="21"/>
          <w:szCs w:val="21"/>
        </w:rPr>
        <w:t>章</w:t>
      </w:r>
      <w:r>
        <w:rPr>
          <w:rFonts w:hint="eastAsia" w:ascii="宋体" w:hAnsi="宋体"/>
          <w:snapToGrid w:val="0"/>
          <w:sz w:val="21"/>
          <w:szCs w:val="21"/>
        </w:rPr>
        <w:t>“评审</w:t>
      </w:r>
      <w:r>
        <w:rPr>
          <w:rFonts w:ascii="宋体" w:hAnsi="宋体"/>
          <w:snapToGrid w:val="0"/>
          <w:sz w:val="21"/>
          <w:szCs w:val="21"/>
        </w:rPr>
        <w:t>办法</w:t>
      </w:r>
      <w:r>
        <w:rPr>
          <w:rFonts w:hint="eastAsia" w:ascii="宋体" w:hAnsi="宋体"/>
          <w:snapToGrid w:val="0"/>
          <w:sz w:val="21"/>
          <w:szCs w:val="21"/>
        </w:rPr>
        <w:t>”</w:t>
      </w:r>
      <w:r>
        <w:rPr>
          <w:rFonts w:ascii="宋体" w:hAnsi="宋体"/>
          <w:snapToGrid w:val="0"/>
          <w:sz w:val="21"/>
          <w:szCs w:val="21"/>
        </w:rPr>
        <w:t>规定的方法、评审因素、标准和程序对</w:t>
      </w:r>
      <w:r>
        <w:rPr>
          <w:rFonts w:hint="eastAsia" w:ascii="宋体" w:hAnsi="宋体"/>
          <w:snapToGrid w:val="0"/>
          <w:sz w:val="21"/>
          <w:szCs w:val="21"/>
        </w:rPr>
        <w:t>竞包文件</w:t>
      </w:r>
      <w:r>
        <w:rPr>
          <w:rFonts w:ascii="宋体" w:hAnsi="宋体"/>
          <w:snapToGrid w:val="0"/>
          <w:sz w:val="21"/>
          <w:szCs w:val="21"/>
        </w:rPr>
        <w:t>进行评审。第</w:t>
      </w:r>
      <w:r>
        <w:rPr>
          <w:rFonts w:hint="eastAsia" w:ascii="宋体" w:hAnsi="宋体"/>
          <w:snapToGrid w:val="0"/>
          <w:sz w:val="21"/>
          <w:szCs w:val="21"/>
        </w:rPr>
        <w:t>三</w:t>
      </w:r>
      <w:r>
        <w:rPr>
          <w:rFonts w:ascii="宋体" w:hAnsi="宋体"/>
          <w:snapToGrid w:val="0"/>
          <w:sz w:val="21"/>
          <w:szCs w:val="21"/>
        </w:rPr>
        <w:t>章</w:t>
      </w:r>
      <w:r>
        <w:rPr>
          <w:rFonts w:hint="eastAsia" w:ascii="宋体" w:hAnsi="宋体"/>
          <w:snapToGrid w:val="0"/>
          <w:sz w:val="21"/>
          <w:szCs w:val="21"/>
        </w:rPr>
        <w:t>“评审</w:t>
      </w:r>
      <w:r>
        <w:rPr>
          <w:rFonts w:ascii="宋体" w:hAnsi="宋体"/>
          <w:snapToGrid w:val="0"/>
          <w:sz w:val="21"/>
          <w:szCs w:val="21"/>
        </w:rPr>
        <w:t>办法</w:t>
      </w:r>
      <w:r>
        <w:rPr>
          <w:rFonts w:hint="eastAsia" w:ascii="宋体" w:hAnsi="宋体"/>
          <w:snapToGrid w:val="0"/>
          <w:sz w:val="21"/>
          <w:szCs w:val="21"/>
        </w:rPr>
        <w:t>”</w:t>
      </w:r>
      <w:r>
        <w:rPr>
          <w:rFonts w:ascii="宋体" w:hAnsi="宋体"/>
          <w:snapToGrid w:val="0"/>
          <w:sz w:val="21"/>
          <w:szCs w:val="21"/>
        </w:rPr>
        <w:t>没有规定的方法、评审因素和标准，不作为</w:t>
      </w:r>
      <w:r>
        <w:rPr>
          <w:rFonts w:hint="eastAsia" w:ascii="宋体" w:hAnsi="宋体"/>
          <w:snapToGrid w:val="0"/>
          <w:sz w:val="21"/>
          <w:szCs w:val="21"/>
        </w:rPr>
        <w:t>评审</w:t>
      </w:r>
      <w:r>
        <w:rPr>
          <w:rFonts w:ascii="宋体" w:hAnsi="宋体"/>
          <w:snapToGrid w:val="0"/>
          <w:sz w:val="21"/>
          <w:szCs w:val="21"/>
        </w:rPr>
        <w:t>依据。</w:t>
      </w:r>
    </w:p>
    <w:p>
      <w:pPr>
        <w:pStyle w:val="7"/>
        <w:snapToGrid w:val="0"/>
        <w:spacing w:line="374" w:lineRule="exact"/>
        <w:jc w:val="both"/>
        <w:rPr>
          <w:rFonts w:ascii="宋体" w:hAnsi="宋体" w:eastAsia="宋体"/>
          <w:snapToGrid w:val="0"/>
          <w:sz w:val="21"/>
          <w:szCs w:val="21"/>
        </w:rPr>
      </w:pPr>
      <w:bookmarkStart w:id="67" w:name="_Toc261333117"/>
      <w:bookmarkStart w:id="68" w:name="_Toc271200549"/>
      <w:bookmarkStart w:id="69" w:name="_Toc259802196"/>
      <w:bookmarkStart w:id="70" w:name="_Toc31652"/>
      <w:bookmarkStart w:id="71" w:name="_Toc271220715"/>
      <w:bookmarkStart w:id="72" w:name="_Toc251245634"/>
      <w:bookmarkStart w:id="73" w:name="_Toc251597989"/>
      <w:r>
        <w:rPr>
          <w:rFonts w:ascii="宋体" w:hAnsi="宋体" w:eastAsia="宋体"/>
          <w:snapToGrid w:val="0"/>
          <w:sz w:val="21"/>
          <w:szCs w:val="21"/>
        </w:rPr>
        <w:t>7合同授予</w:t>
      </w:r>
      <w:bookmarkEnd w:id="67"/>
      <w:bookmarkEnd w:id="68"/>
      <w:bookmarkEnd w:id="69"/>
      <w:bookmarkEnd w:id="70"/>
      <w:bookmarkEnd w:id="71"/>
      <w:bookmarkEnd w:id="72"/>
      <w:bookmarkEnd w:id="73"/>
    </w:p>
    <w:p>
      <w:pPr>
        <w:snapToGrid w:val="0"/>
        <w:spacing w:line="374" w:lineRule="exact"/>
        <w:rPr>
          <w:rFonts w:ascii="宋体" w:hAnsi="宋体"/>
          <w:b/>
          <w:sz w:val="21"/>
          <w:szCs w:val="21"/>
        </w:rPr>
      </w:pPr>
      <w:r>
        <w:rPr>
          <w:rFonts w:ascii="宋体" w:hAnsi="宋体"/>
          <w:b/>
          <w:sz w:val="21"/>
          <w:szCs w:val="21"/>
        </w:rPr>
        <w:t>7.1定标方式</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7.1.1发包人依据评审委员会推荐的承包候选人确定承包人；</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7.1.2依法必须发包的项目，承包候选人放弃承包、因不可抗力提出不能履行合同，或者发包文件规定应当提交履约保证金而在规定的期限内未能提交</w:t>
      </w:r>
      <w:r>
        <w:rPr>
          <w:rFonts w:hint="eastAsia" w:ascii="宋体" w:hAnsi="宋体"/>
          <w:i/>
          <w:iCs/>
          <w:snapToGrid w:val="0"/>
          <w:sz w:val="21"/>
          <w:szCs w:val="21"/>
        </w:rPr>
        <w:t>，</w:t>
      </w:r>
      <w:r>
        <w:rPr>
          <w:rFonts w:hint="eastAsia" w:ascii="宋体" w:hAnsi="宋体"/>
          <w:snapToGrid w:val="0"/>
          <w:sz w:val="21"/>
          <w:szCs w:val="21"/>
        </w:rPr>
        <w:t>或者被查实存在影响承包结果的违法行为等情形，不符合承包条件的，取消其承包资格；</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7.1.3发包人在确定承包候选人（定标）前，应在中国裁判文书网（https://wenshu.court.gov.cn/）查询承包候选人及拟派项目负责人的行贿犯罪档案，若发现有未如实填报或隐瞒不报情况的，一律取消其承包资格并上报行政主管部门，由行政主管部门列为不良行为记录；</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7.1.4 发包人在确定承包候选人前，应查询承包候选人及拟派项目负责人的水利建设市场主体限制竞包记录，若发现有未如实填报或隐瞒不报情况的，一律取消其承包资格并上报行政主管部门，由行政主管部门列为不良行为记录；</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7.1.5 在办理工程施工发包的确定承包人备案手续前， 发包人将对拟承包人的以下证书原件进行核验：</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⑴ 企业《安全生产许可证》；</w:t>
      </w:r>
    </w:p>
    <w:p>
      <w:pPr>
        <w:snapToGrid w:val="0"/>
        <w:spacing w:line="374" w:lineRule="exact"/>
        <w:ind w:firstLine="420"/>
        <w:rPr>
          <w:rFonts w:asciiTheme="minorEastAsia" w:hAnsiTheme="minorEastAsia" w:cstheme="minorEastAsia"/>
          <w:snapToGrid w:val="0"/>
          <w:sz w:val="21"/>
          <w:szCs w:val="21"/>
        </w:rPr>
      </w:pPr>
      <w:r>
        <w:rPr>
          <w:rFonts w:hint="eastAsia" w:ascii="宋体" w:hAnsi="宋体"/>
          <w:snapToGrid w:val="0"/>
          <w:sz w:val="21"/>
          <w:szCs w:val="21"/>
        </w:rPr>
        <w:t>⑵ 企业“三类人员”证书。</w:t>
      </w:r>
      <w:r>
        <w:rPr>
          <w:rFonts w:hint="eastAsia" w:asciiTheme="minorEastAsia" w:hAnsiTheme="minorEastAsia" w:cstheme="minorEastAsia"/>
          <w:snapToGrid w:val="0"/>
          <w:sz w:val="21"/>
          <w:szCs w:val="21"/>
        </w:rPr>
        <w:t>A类证书包括：企业法定代表人、企业经理、企业技术负责人及企业分管安全生产的副经理；B类证书包括：项目负责人；C类证书包括：专职安全生产管理人员。</w:t>
      </w:r>
    </w:p>
    <w:p>
      <w:pPr>
        <w:snapToGrid w:val="0"/>
        <w:spacing w:line="374" w:lineRule="exact"/>
        <w:rPr>
          <w:rFonts w:hint="eastAsia" w:asciiTheme="minorEastAsia" w:hAnsiTheme="minorEastAsia" w:cstheme="minorEastAsia"/>
          <w:snapToGrid w:val="0"/>
          <w:sz w:val="21"/>
          <w:szCs w:val="21"/>
        </w:rPr>
      </w:pPr>
      <w:r>
        <w:rPr>
          <w:rFonts w:hint="eastAsia" w:asciiTheme="minorEastAsia" w:hAnsiTheme="minorEastAsia" w:cstheme="minorEastAsia"/>
          <w:snapToGrid w:val="0"/>
          <w:sz w:val="21"/>
          <w:szCs w:val="21"/>
        </w:rPr>
        <w:t>Ａ类人员中企业分管安全生产的副经理，须提供任职文件。</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上述七证凡一项核验不合格的，取消承包候选人资格。</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7.1.6 出现本章7.1.2款～7.1.5款情形被取消承包资格的，发包人应根据7.2.1款实行。</w:t>
      </w:r>
    </w:p>
    <w:p>
      <w:pPr>
        <w:snapToGrid w:val="0"/>
        <w:spacing w:line="374" w:lineRule="exact"/>
        <w:rPr>
          <w:rFonts w:ascii="宋体" w:hAnsi="宋体"/>
          <w:b/>
          <w:sz w:val="21"/>
          <w:szCs w:val="21"/>
        </w:rPr>
      </w:pPr>
      <w:r>
        <w:rPr>
          <w:rFonts w:ascii="宋体" w:hAnsi="宋体"/>
          <w:b/>
          <w:sz w:val="21"/>
          <w:szCs w:val="21"/>
        </w:rPr>
        <w:t xml:space="preserve">7.2 </w:t>
      </w:r>
      <w:r>
        <w:rPr>
          <w:rFonts w:hint="eastAsia" w:ascii="宋体" w:hAnsi="宋体"/>
          <w:b/>
          <w:sz w:val="21"/>
          <w:szCs w:val="21"/>
        </w:rPr>
        <w:t>承包</w:t>
      </w:r>
      <w:r>
        <w:rPr>
          <w:rFonts w:ascii="宋体" w:hAnsi="宋体"/>
          <w:b/>
          <w:sz w:val="21"/>
          <w:szCs w:val="21"/>
        </w:rPr>
        <w:t>通知</w:t>
      </w:r>
    </w:p>
    <w:p>
      <w:pPr>
        <w:snapToGrid w:val="0"/>
        <w:spacing w:line="374" w:lineRule="exact"/>
        <w:ind w:firstLine="315" w:firstLineChars="150"/>
        <w:rPr>
          <w:rFonts w:ascii="宋体" w:hAnsi="宋体"/>
          <w:snapToGrid w:val="0"/>
          <w:sz w:val="21"/>
          <w:szCs w:val="21"/>
        </w:rPr>
      </w:pPr>
      <w:r>
        <w:rPr>
          <w:rFonts w:hint="eastAsia" w:ascii="宋体" w:hAnsi="宋体"/>
          <w:snapToGrid w:val="0"/>
          <w:sz w:val="21"/>
          <w:szCs w:val="21"/>
        </w:rPr>
        <w:t>7.2.1评审结果公示结束后，发包人应当确定排名第一的承包候选人为承包人。排名第一的承包候选人放弃承包、因不可抗力不能履行合同、不按照发包文件要求提交履约保证金，或者被查实存在影响承包结果的违法行为等情形，不符合承包条件的，发包人可以按照评审委员会提出的排名第二的承包候选人为承包人，排名第二的承包候选人因同样原因的，可以确定排名第三的承包候选人为承包人，发包人也可以重新发包。</w:t>
      </w:r>
    </w:p>
    <w:p>
      <w:pPr>
        <w:snapToGrid w:val="0"/>
        <w:spacing w:line="374" w:lineRule="exact"/>
        <w:ind w:firstLine="315" w:firstLineChars="150"/>
        <w:rPr>
          <w:rFonts w:ascii="宋体" w:hAnsi="宋体"/>
          <w:snapToGrid w:val="0"/>
          <w:sz w:val="21"/>
          <w:szCs w:val="21"/>
        </w:rPr>
      </w:pPr>
      <w:r>
        <w:rPr>
          <w:rFonts w:hint="eastAsia" w:ascii="宋体" w:hAnsi="宋体"/>
          <w:snapToGrid w:val="0"/>
          <w:sz w:val="21"/>
          <w:szCs w:val="21"/>
        </w:rPr>
        <w:t>7.2.2在本章第3.3条规定的竞包有效期内，发包人将发包竞包情况和决标结果在湖州市公共资源交易中心电子交易平台备案后，以书面形式向承包人发出成交通知书，同时将承包结果通知未承包的竞包人。</w:t>
      </w:r>
    </w:p>
    <w:p>
      <w:pPr>
        <w:snapToGrid w:val="0"/>
        <w:spacing w:line="374" w:lineRule="exact"/>
        <w:rPr>
          <w:rFonts w:ascii="宋体" w:hAnsi="宋体"/>
          <w:b/>
          <w:sz w:val="21"/>
          <w:szCs w:val="21"/>
        </w:rPr>
      </w:pPr>
      <w:r>
        <w:rPr>
          <w:rFonts w:ascii="宋体" w:hAnsi="宋体"/>
          <w:b/>
          <w:sz w:val="21"/>
          <w:szCs w:val="21"/>
        </w:rPr>
        <w:t>7.3 履约担保</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7.3.1 </w:t>
      </w:r>
      <w:r>
        <w:rPr>
          <w:rFonts w:hint="eastAsia" w:ascii="宋体" w:hAnsi="宋体"/>
          <w:snapToGrid w:val="0"/>
          <w:sz w:val="21"/>
          <w:szCs w:val="21"/>
        </w:rPr>
        <w:t>在签订合同前，承包人应按竞包人须知前附表规定的金额、担保形式和发包文件第</w:t>
      </w:r>
      <w:r>
        <w:rPr>
          <w:rFonts w:ascii="宋体" w:hAnsi="宋体"/>
          <w:snapToGrid w:val="0"/>
          <w:sz w:val="21"/>
          <w:szCs w:val="21"/>
        </w:rPr>
        <w:t>4</w:t>
      </w:r>
      <w:r>
        <w:rPr>
          <w:rFonts w:hint="eastAsia" w:ascii="宋体" w:hAnsi="宋体"/>
          <w:snapToGrid w:val="0"/>
          <w:sz w:val="21"/>
          <w:szCs w:val="21"/>
        </w:rPr>
        <w:t>章“合同条款及格式”规定的履约担保格式向发包人提交履约担保。联合体承包的，其履约担保由牵头人递交，并应符合竞包人须知前附表规定的金额、担保形式和发包文件第</w:t>
      </w:r>
      <w:r>
        <w:rPr>
          <w:rFonts w:ascii="宋体" w:hAnsi="宋体"/>
          <w:snapToGrid w:val="0"/>
          <w:sz w:val="21"/>
          <w:szCs w:val="21"/>
        </w:rPr>
        <w:t>4</w:t>
      </w:r>
      <w:r>
        <w:rPr>
          <w:rFonts w:hint="eastAsia" w:ascii="宋体" w:hAnsi="宋体"/>
          <w:snapToGrid w:val="0"/>
          <w:sz w:val="21"/>
          <w:szCs w:val="21"/>
        </w:rPr>
        <w:t>章“合同条款及格式”规定的履约担保格式要求；</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7.3.2 </w:t>
      </w:r>
      <w:r>
        <w:rPr>
          <w:rFonts w:hint="eastAsia" w:ascii="宋体" w:hAnsi="宋体"/>
          <w:snapToGrid w:val="0"/>
          <w:sz w:val="21"/>
          <w:szCs w:val="21"/>
        </w:rPr>
        <w:t>承包人</w:t>
      </w:r>
      <w:r>
        <w:rPr>
          <w:rFonts w:ascii="宋体" w:hAnsi="宋体"/>
          <w:snapToGrid w:val="0"/>
          <w:sz w:val="21"/>
          <w:szCs w:val="21"/>
        </w:rPr>
        <w:t>不能按本章第7.3.1项要求提交履约担保的，视为放弃</w:t>
      </w:r>
      <w:r>
        <w:rPr>
          <w:rFonts w:hint="eastAsia" w:ascii="宋体" w:hAnsi="宋体"/>
          <w:snapToGrid w:val="0"/>
          <w:sz w:val="21"/>
          <w:szCs w:val="21"/>
        </w:rPr>
        <w:t>承包</w:t>
      </w:r>
      <w:r>
        <w:rPr>
          <w:rFonts w:hint="eastAsia" w:ascii="宋体" w:hAnsi="宋体"/>
          <w:snapToGrid w:val="0"/>
          <w:sz w:val="21"/>
          <w:szCs w:val="21"/>
          <w:lang w:eastAsia="zh-CN"/>
        </w:rPr>
        <w:t>。</w:t>
      </w:r>
      <w:r>
        <w:rPr>
          <w:rFonts w:ascii="宋体" w:hAnsi="宋体"/>
          <w:snapToGrid w:val="0"/>
          <w:sz w:val="21"/>
          <w:szCs w:val="21"/>
        </w:rPr>
        <w:t>给</w:t>
      </w:r>
      <w:r>
        <w:rPr>
          <w:rFonts w:hint="eastAsia" w:ascii="宋体" w:hAnsi="宋体"/>
          <w:snapToGrid w:val="0"/>
          <w:sz w:val="21"/>
          <w:szCs w:val="21"/>
        </w:rPr>
        <w:t>发包人</w:t>
      </w:r>
      <w:r>
        <w:rPr>
          <w:rFonts w:ascii="宋体" w:hAnsi="宋体"/>
          <w:snapToGrid w:val="0"/>
          <w:sz w:val="21"/>
          <w:szCs w:val="21"/>
        </w:rPr>
        <w:t>造成的损失的，</w:t>
      </w:r>
      <w:r>
        <w:rPr>
          <w:rFonts w:hint="eastAsia" w:ascii="宋体" w:hAnsi="宋体"/>
          <w:snapToGrid w:val="0"/>
          <w:sz w:val="21"/>
          <w:szCs w:val="21"/>
        </w:rPr>
        <w:t>承包人</w:t>
      </w:r>
      <w:r>
        <w:rPr>
          <w:rFonts w:ascii="宋体" w:hAnsi="宋体"/>
          <w:snapToGrid w:val="0"/>
          <w:sz w:val="21"/>
          <w:szCs w:val="21"/>
        </w:rPr>
        <w:t>还应当予以赔偿。</w:t>
      </w:r>
    </w:p>
    <w:p>
      <w:pPr>
        <w:snapToGrid w:val="0"/>
        <w:spacing w:line="374" w:lineRule="exact"/>
        <w:rPr>
          <w:rFonts w:ascii="宋体" w:hAnsi="宋体"/>
          <w:b/>
          <w:sz w:val="21"/>
          <w:szCs w:val="21"/>
        </w:rPr>
      </w:pPr>
      <w:r>
        <w:rPr>
          <w:rFonts w:ascii="宋体" w:hAnsi="宋体"/>
          <w:b/>
          <w:sz w:val="21"/>
          <w:szCs w:val="21"/>
        </w:rPr>
        <w:t>7.4 签订合同</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 xml:space="preserve">7.4.1 </w:t>
      </w:r>
      <w:r>
        <w:rPr>
          <w:rFonts w:hint="eastAsia" w:ascii="宋体" w:hAnsi="宋体"/>
          <w:snapToGrid w:val="0"/>
          <w:sz w:val="21"/>
          <w:szCs w:val="21"/>
        </w:rPr>
        <w:t>发包人</w:t>
      </w:r>
      <w:r>
        <w:rPr>
          <w:rFonts w:ascii="宋体" w:hAnsi="宋体"/>
          <w:snapToGrid w:val="0"/>
          <w:sz w:val="21"/>
          <w:szCs w:val="21"/>
        </w:rPr>
        <w:t>和</w:t>
      </w:r>
      <w:r>
        <w:rPr>
          <w:rFonts w:hint="eastAsia" w:ascii="宋体" w:hAnsi="宋体"/>
          <w:snapToGrid w:val="0"/>
          <w:sz w:val="21"/>
          <w:szCs w:val="21"/>
        </w:rPr>
        <w:t>承包人</w:t>
      </w:r>
      <w:r>
        <w:rPr>
          <w:rFonts w:ascii="宋体" w:hAnsi="宋体"/>
          <w:snapToGrid w:val="0"/>
          <w:sz w:val="21"/>
          <w:szCs w:val="21"/>
        </w:rPr>
        <w:t>应当自</w:t>
      </w:r>
      <w:r>
        <w:rPr>
          <w:rFonts w:hint="eastAsia" w:ascii="宋体" w:hAnsi="宋体"/>
          <w:snapToGrid w:val="0"/>
          <w:sz w:val="21"/>
          <w:szCs w:val="21"/>
        </w:rPr>
        <w:t>成交通知书</w:t>
      </w:r>
      <w:r>
        <w:rPr>
          <w:rFonts w:ascii="宋体" w:hAnsi="宋体"/>
          <w:snapToGrid w:val="0"/>
          <w:sz w:val="21"/>
          <w:szCs w:val="21"/>
        </w:rPr>
        <w:t>发出之日起</w:t>
      </w:r>
      <w:r>
        <w:rPr>
          <w:rFonts w:hint="eastAsia" w:ascii="宋体" w:hAnsi="宋体"/>
          <w:snapToGrid w:val="0"/>
          <w:sz w:val="21"/>
          <w:szCs w:val="21"/>
          <w:lang w:val="en-US" w:eastAsia="zh-CN"/>
        </w:rPr>
        <w:t>7</w:t>
      </w:r>
      <w:r>
        <w:rPr>
          <w:rFonts w:ascii="宋体" w:hAnsi="宋体"/>
          <w:snapToGrid w:val="0"/>
          <w:sz w:val="21"/>
          <w:szCs w:val="21"/>
        </w:rPr>
        <w:t>天内，根据</w:t>
      </w:r>
      <w:r>
        <w:rPr>
          <w:rFonts w:hint="eastAsia" w:ascii="宋体" w:hAnsi="宋体"/>
          <w:snapToGrid w:val="0"/>
          <w:sz w:val="21"/>
          <w:szCs w:val="21"/>
        </w:rPr>
        <w:t>发包文件</w:t>
      </w:r>
      <w:r>
        <w:rPr>
          <w:rFonts w:ascii="宋体" w:hAnsi="宋体"/>
          <w:snapToGrid w:val="0"/>
          <w:sz w:val="21"/>
          <w:szCs w:val="21"/>
        </w:rPr>
        <w:t>和</w:t>
      </w:r>
      <w:r>
        <w:rPr>
          <w:rFonts w:hint="eastAsia" w:ascii="宋体" w:hAnsi="宋体"/>
          <w:snapToGrid w:val="0"/>
          <w:sz w:val="21"/>
          <w:szCs w:val="21"/>
        </w:rPr>
        <w:t>承包人</w:t>
      </w:r>
      <w:r>
        <w:rPr>
          <w:rFonts w:ascii="宋体" w:hAnsi="宋体"/>
          <w:snapToGrid w:val="0"/>
          <w:sz w:val="21"/>
          <w:szCs w:val="21"/>
        </w:rPr>
        <w:t>的</w:t>
      </w:r>
      <w:r>
        <w:rPr>
          <w:rFonts w:hint="eastAsia" w:ascii="宋体" w:hAnsi="宋体"/>
          <w:snapToGrid w:val="0"/>
          <w:sz w:val="21"/>
          <w:szCs w:val="21"/>
        </w:rPr>
        <w:t>竞包文件</w:t>
      </w:r>
      <w:r>
        <w:rPr>
          <w:rFonts w:ascii="宋体" w:hAnsi="宋体"/>
          <w:snapToGrid w:val="0"/>
          <w:sz w:val="21"/>
          <w:szCs w:val="21"/>
        </w:rPr>
        <w:t>订立书面合同。</w:t>
      </w:r>
      <w:r>
        <w:rPr>
          <w:rFonts w:hint="eastAsia" w:ascii="宋体" w:hAnsi="宋体"/>
          <w:snapToGrid w:val="0"/>
          <w:sz w:val="21"/>
          <w:szCs w:val="21"/>
        </w:rPr>
        <w:t>承包人</w:t>
      </w:r>
      <w:r>
        <w:rPr>
          <w:rFonts w:ascii="宋体" w:hAnsi="宋体"/>
          <w:snapToGrid w:val="0"/>
          <w:sz w:val="21"/>
          <w:szCs w:val="21"/>
        </w:rPr>
        <w:t>无正当理由拒签合同的，</w:t>
      </w:r>
      <w:r>
        <w:rPr>
          <w:rFonts w:hint="eastAsia" w:ascii="宋体" w:hAnsi="宋体"/>
          <w:snapToGrid w:val="0"/>
          <w:sz w:val="21"/>
          <w:szCs w:val="21"/>
        </w:rPr>
        <w:t>发包人</w:t>
      </w:r>
      <w:r>
        <w:rPr>
          <w:rFonts w:ascii="宋体" w:hAnsi="宋体"/>
          <w:snapToGrid w:val="0"/>
          <w:sz w:val="21"/>
          <w:szCs w:val="21"/>
        </w:rPr>
        <w:t>取消其</w:t>
      </w:r>
      <w:r>
        <w:rPr>
          <w:rFonts w:hint="eastAsia" w:ascii="宋体" w:hAnsi="宋体"/>
          <w:snapToGrid w:val="0"/>
          <w:sz w:val="21"/>
          <w:szCs w:val="21"/>
        </w:rPr>
        <w:t>承包</w:t>
      </w:r>
      <w:r>
        <w:rPr>
          <w:rFonts w:ascii="宋体" w:hAnsi="宋体"/>
          <w:snapToGrid w:val="0"/>
          <w:sz w:val="21"/>
          <w:szCs w:val="21"/>
        </w:rPr>
        <w:t>资格；给</w:t>
      </w:r>
      <w:r>
        <w:rPr>
          <w:rFonts w:hint="eastAsia" w:ascii="宋体" w:hAnsi="宋体"/>
          <w:snapToGrid w:val="0"/>
          <w:sz w:val="21"/>
          <w:szCs w:val="21"/>
        </w:rPr>
        <w:t>发包人</w:t>
      </w:r>
      <w:r>
        <w:rPr>
          <w:rFonts w:ascii="宋体" w:hAnsi="宋体"/>
          <w:snapToGrid w:val="0"/>
          <w:sz w:val="21"/>
          <w:szCs w:val="21"/>
        </w:rPr>
        <w:t>造成的损失的，</w:t>
      </w:r>
      <w:r>
        <w:rPr>
          <w:rFonts w:hint="eastAsia" w:ascii="宋体" w:hAnsi="宋体"/>
          <w:snapToGrid w:val="0"/>
          <w:sz w:val="21"/>
          <w:szCs w:val="21"/>
        </w:rPr>
        <w:t>承包人</w:t>
      </w:r>
      <w:r>
        <w:rPr>
          <w:rFonts w:ascii="宋体" w:hAnsi="宋体"/>
          <w:snapToGrid w:val="0"/>
          <w:sz w:val="21"/>
          <w:szCs w:val="21"/>
        </w:rPr>
        <w:t>还应当予以赔偿</w:t>
      </w:r>
      <w:r>
        <w:rPr>
          <w:rFonts w:hint="eastAsia" w:ascii="宋体" w:hAnsi="宋体"/>
          <w:snapToGrid w:val="0"/>
          <w:sz w:val="21"/>
          <w:szCs w:val="21"/>
        </w:rPr>
        <w:t>；</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7.4.2 发出</w:t>
      </w:r>
      <w:r>
        <w:rPr>
          <w:rFonts w:hint="eastAsia" w:ascii="宋体" w:hAnsi="宋体"/>
          <w:snapToGrid w:val="0"/>
          <w:sz w:val="21"/>
          <w:szCs w:val="21"/>
        </w:rPr>
        <w:t>成交通知书</w:t>
      </w:r>
      <w:r>
        <w:rPr>
          <w:rFonts w:ascii="宋体" w:hAnsi="宋体"/>
          <w:snapToGrid w:val="0"/>
          <w:sz w:val="21"/>
          <w:szCs w:val="21"/>
        </w:rPr>
        <w:t>后，</w:t>
      </w:r>
      <w:r>
        <w:rPr>
          <w:rFonts w:hint="eastAsia" w:ascii="宋体" w:hAnsi="宋体"/>
          <w:snapToGrid w:val="0"/>
          <w:sz w:val="21"/>
          <w:szCs w:val="21"/>
        </w:rPr>
        <w:t>发包人</w:t>
      </w:r>
      <w:r>
        <w:rPr>
          <w:rFonts w:ascii="宋体" w:hAnsi="宋体"/>
          <w:snapToGrid w:val="0"/>
          <w:sz w:val="21"/>
          <w:szCs w:val="21"/>
        </w:rPr>
        <w:t>无正当理由拒签合同的，</w:t>
      </w:r>
      <w:r>
        <w:rPr>
          <w:rFonts w:hint="eastAsia" w:ascii="宋体" w:hAnsi="宋体"/>
          <w:snapToGrid w:val="0"/>
          <w:sz w:val="21"/>
          <w:szCs w:val="21"/>
          <w:lang w:eastAsia="zh-CN"/>
        </w:rPr>
        <w:t>发包人</w:t>
      </w:r>
      <w:r>
        <w:rPr>
          <w:rFonts w:hint="eastAsia" w:ascii="宋体" w:hAnsi="宋体"/>
          <w:snapToGrid w:val="0"/>
          <w:sz w:val="21"/>
          <w:szCs w:val="21"/>
        </w:rPr>
        <w:t>补偿承包人</w:t>
      </w:r>
      <w:r>
        <w:rPr>
          <w:rFonts w:ascii="宋体" w:hAnsi="宋体"/>
          <w:snapToGrid w:val="0"/>
          <w:sz w:val="21"/>
          <w:szCs w:val="21"/>
        </w:rPr>
        <w:t>损失。</w:t>
      </w:r>
    </w:p>
    <w:p>
      <w:pPr>
        <w:pStyle w:val="7"/>
        <w:snapToGrid w:val="0"/>
        <w:spacing w:line="374" w:lineRule="exact"/>
        <w:jc w:val="both"/>
        <w:rPr>
          <w:rFonts w:ascii="宋体" w:hAnsi="宋体" w:eastAsia="宋体"/>
          <w:snapToGrid w:val="0"/>
          <w:sz w:val="21"/>
          <w:szCs w:val="21"/>
        </w:rPr>
      </w:pPr>
      <w:bookmarkStart w:id="74" w:name="_Toc251245635"/>
      <w:bookmarkStart w:id="75" w:name="_Toc251597990"/>
      <w:bookmarkStart w:id="76" w:name="_Toc271220716"/>
      <w:bookmarkStart w:id="77" w:name="_Toc261333118"/>
      <w:bookmarkStart w:id="78" w:name="_Toc271200550"/>
      <w:bookmarkStart w:id="79" w:name="_Toc259802197"/>
      <w:bookmarkStart w:id="80" w:name="_Toc22776"/>
      <w:r>
        <w:rPr>
          <w:rFonts w:ascii="宋体" w:hAnsi="宋体" w:eastAsia="宋体"/>
          <w:snapToGrid w:val="0"/>
          <w:sz w:val="21"/>
          <w:szCs w:val="21"/>
        </w:rPr>
        <w:t>8重新</w:t>
      </w:r>
      <w:r>
        <w:rPr>
          <w:rFonts w:hint="eastAsia" w:ascii="宋体" w:hAnsi="宋体" w:eastAsia="宋体"/>
          <w:snapToGrid w:val="0"/>
          <w:sz w:val="21"/>
          <w:szCs w:val="21"/>
        </w:rPr>
        <w:t>发包</w:t>
      </w:r>
      <w:r>
        <w:rPr>
          <w:rFonts w:ascii="宋体" w:hAnsi="宋体" w:eastAsia="宋体"/>
          <w:snapToGrid w:val="0"/>
          <w:sz w:val="21"/>
          <w:szCs w:val="21"/>
        </w:rPr>
        <w:t>和不再</w:t>
      </w:r>
      <w:bookmarkEnd w:id="74"/>
      <w:bookmarkEnd w:id="75"/>
      <w:bookmarkEnd w:id="76"/>
      <w:bookmarkEnd w:id="77"/>
      <w:bookmarkEnd w:id="78"/>
      <w:bookmarkEnd w:id="79"/>
      <w:r>
        <w:rPr>
          <w:rFonts w:hint="eastAsia" w:ascii="宋体" w:hAnsi="宋体" w:eastAsia="宋体"/>
          <w:snapToGrid w:val="0"/>
          <w:sz w:val="21"/>
          <w:szCs w:val="21"/>
        </w:rPr>
        <w:t>发包</w:t>
      </w:r>
      <w:bookmarkEnd w:id="80"/>
    </w:p>
    <w:p>
      <w:pPr>
        <w:snapToGrid w:val="0"/>
        <w:spacing w:line="374" w:lineRule="exact"/>
        <w:rPr>
          <w:rFonts w:ascii="宋体" w:hAnsi="宋体"/>
          <w:b/>
          <w:sz w:val="21"/>
          <w:szCs w:val="21"/>
        </w:rPr>
      </w:pPr>
      <w:r>
        <w:rPr>
          <w:rFonts w:ascii="宋体" w:hAnsi="宋体"/>
          <w:b/>
          <w:sz w:val="21"/>
          <w:szCs w:val="21"/>
        </w:rPr>
        <w:t>8.1 重新</w:t>
      </w:r>
      <w:r>
        <w:rPr>
          <w:rFonts w:hint="eastAsia" w:ascii="宋体" w:hAnsi="宋体"/>
          <w:b/>
          <w:sz w:val="21"/>
          <w:szCs w:val="21"/>
        </w:rPr>
        <w:t>发包</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有下列情形之一的，发包人将重新发包：</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(1)竞包报名截止时间止，报名参加竞包的潜在竞包人</w:t>
      </w:r>
      <w:r>
        <w:rPr>
          <w:rFonts w:hint="eastAsia" w:ascii="宋体" w:hAnsi="宋体"/>
          <w:b/>
          <w:bCs/>
          <w:snapToGrid w:val="0"/>
          <w:sz w:val="21"/>
          <w:szCs w:val="21"/>
          <w:highlight w:val="yellow"/>
          <w:u w:val="single"/>
        </w:rPr>
        <w:t>少于2个的</w:t>
      </w:r>
      <w:r>
        <w:rPr>
          <w:rFonts w:hint="eastAsia" w:ascii="宋体" w:hAnsi="宋体"/>
          <w:snapToGrid w:val="0"/>
          <w:sz w:val="21"/>
          <w:szCs w:val="21"/>
        </w:rPr>
        <w:t>；或竞包截止时间止，竞包人少于2个的；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(2)经评审委员会评审后否决所有竞包的；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(3)评审委员会否决不合格竞包或者界定为否决竞包后因有效竞包不足2个使得竞包明显缺乏竞争，评审委员会决定否决全部竞包的；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(4)同意延长竞包有效期的竞包人少于2个的；</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(5)承包候选人均未与发包人签订合同的。</w:t>
      </w:r>
    </w:p>
    <w:p>
      <w:pPr>
        <w:snapToGrid w:val="0"/>
        <w:spacing w:line="374" w:lineRule="exact"/>
        <w:rPr>
          <w:rFonts w:ascii="宋体" w:hAnsi="宋体"/>
          <w:b/>
          <w:sz w:val="21"/>
          <w:szCs w:val="21"/>
        </w:rPr>
      </w:pPr>
      <w:r>
        <w:rPr>
          <w:rFonts w:ascii="宋体" w:hAnsi="宋体"/>
          <w:b/>
          <w:sz w:val="21"/>
          <w:szCs w:val="21"/>
        </w:rPr>
        <w:t>8.2 不再</w:t>
      </w:r>
      <w:r>
        <w:rPr>
          <w:rFonts w:hint="eastAsia" w:ascii="宋体" w:hAnsi="宋体"/>
          <w:b/>
          <w:sz w:val="21"/>
          <w:szCs w:val="21"/>
        </w:rPr>
        <w:t>公开发包</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重新</w:t>
      </w:r>
      <w:r>
        <w:rPr>
          <w:rFonts w:hint="eastAsia" w:ascii="宋体" w:hAnsi="宋体"/>
          <w:snapToGrid w:val="0"/>
          <w:sz w:val="21"/>
          <w:szCs w:val="21"/>
        </w:rPr>
        <w:t>发包</w:t>
      </w:r>
      <w:r>
        <w:rPr>
          <w:rFonts w:ascii="宋体" w:hAnsi="宋体"/>
          <w:snapToGrid w:val="0"/>
          <w:sz w:val="21"/>
          <w:szCs w:val="21"/>
        </w:rPr>
        <w:t>后</w:t>
      </w:r>
      <w:r>
        <w:rPr>
          <w:rFonts w:hint="eastAsia" w:ascii="宋体" w:hAnsi="宋体"/>
          <w:snapToGrid w:val="0"/>
          <w:sz w:val="21"/>
          <w:szCs w:val="21"/>
        </w:rPr>
        <w:t>，仍出现本章8.1款规定情形之一的，属于必要审批的水利工程建设项目，</w:t>
      </w:r>
      <w:r>
        <w:rPr>
          <w:rFonts w:ascii="宋体" w:hAnsi="宋体"/>
          <w:snapToGrid w:val="0"/>
          <w:sz w:val="21"/>
          <w:szCs w:val="21"/>
        </w:rPr>
        <w:t>经</w:t>
      </w:r>
      <w:r>
        <w:rPr>
          <w:rFonts w:hint="eastAsia" w:ascii="宋体" w:hAnsi="宋体"/>
          <w:snapToGrid w:val="0"/>
          <w:sz w:val="21"/>
          <w:szCs w:val="21"/>
        </w:rPr>
        <w:t>行政监督</w:t>
      </w:r>
      <w:r>
        <w:rPr>
          <w:rFonts w:ascii="宋体" w:hAnsi="宋体"/>
          <w:snapToGrid w:val="0"/>
          <w:sz w:val="21"/>
          <w:szCs w:val="21"/>
        </w:rPr>
        <w:t>部门批准后不再进行</w:t>
      </w:r>
      <w:r>
        <w:rPr>
          <w:rFonts w:hint="eastAsia" w:ascii="宋体" w:hAnsi="宋体"/>
          <w:snapToGrid w:val="0"/>
          <w:sz w:val="21"/>
          <w:szCs w:val="21"/>
        </w:rPr>
        <w:t>发包</w:t>
      </w:r>
      <w:r>
        <w:rPr>
          <w:rFonts w:ascii="宋体" w:hAnsi="宋体"/>
          <w:snapToGrid w:val="0"/>
          <w:sz w:val="21"/>
          <w:szCs w:val="21"/>
        </w:rPr>
        <w:t>。</w:t>
      </w:r>
    </w:p>
    <w:p>
      <w:pPr>
        <w:pStyle w:val="7"/>
        <w:snapToGrid w:val="0"/>
        <w:spacing w:line="374" w:lineRule="exact"/>
        <w:jc w:val="both"/>
        <w:rPr>
          <w:rFonts w:ascii="宋体" w:hAnsi="宋体" w:eastAsia="宋体"/>
          <w:snapToGrid w:val="0"/>
          <w:sz w:val="21"/>
          <w:szCs w:val="21"/>
        </w:rPr>
      </w:pPr>
      <w:bookmarkStart w:id="81" w:name="_Toc259802198"/>
      <w:bookmarkStart w:id="82" w:name="_Toc7030"/>
      <w:bookmarkStart w:id="83" w:name="_Toc271200551"/>
      <w:bookmarkStart w:id="84" w:name="_Toc251597991"/>
      <w:bookmarkStart w:id="85" w:name="_Toc251245636"/>
      <w:bookmarkStart w:id="86" w:name="_Toc261333119"/>
      <w:bookmarkStart w:id="87" w:name="_Toc271220717"/>
      <w:r>
        <w:rPr>
          <w:rFonts w:ascii="宋体" w:hAnsi="宋体" w:eastAsia="宋体"/>
          <w:snapToGrid w:val="0"/>
          <w:sz w:val="21"/>
          <w:szCs w:val="21"/>
        </w:rPr>
        <w:t>9纪律和监督</w:t>
      </w:r>
      <w:bookmarkEnd w:id="81"/>
      <w:bookmarkEnd w:id="82"/>
      <w:bookmarkEnd w:id="83"/>
      <w:bookmarkEnd w:id="84"/>
      <w:bookmarkEnd w:id="85"/>
      <w:bookmarkEnd w:id="86"/>
      <w:bookmarkEnd w:id="87"/>
    </w:p>
    <w:p>
      <w:pPr>
        <w:snapToGrid w:val="0"/>
        <w:spacing w:line="374" w:lineRule="exact"/>
        <w:rPr>
          <w:rFonts w:ascii="宋体" w:hAnsi="宋体"/>
          <w:b/>
          <w:sz w:val="21"/>
          <w:szCs w:val="21"/>
        </w:rPr>
      </w:pPr>
      <w:r>
        <w:rPr>
          <w:rFonts w:ascii="宋体" w:hAnsi="宋体"/>
          <w:b/>
          <w:sz w:val="21"/>
          <w:szCs w:val="21"/>
        </w:rPr>
        <w:t>9.1 对</w:t>
      </w:r>
      <w:r>
        <w:rPr>
          <w:rFonts w:hint="eastAsia" w:ascii="宋体" w:hAnsi="宋体"/>
          <w:b/>
          <w:sz w:val="21"/>
          <w:szCs w:val="21"/>
        </w:rPr>
        <w:t>发包人</w:t>
      </w:r>
      <w:r>
        <w:rPr>
          <w:rFonts w:ascii="宋体" w:hAnsi="宋体"/>
          <w:b/>
          <w:sz w:val="21"/>
          <w:szCs w:val="21"/>
        </w:rPr>
        <w:t>的纪律要求</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发包人</w:t>
      </w:r>
      <w:r>
        <w:rPr>
          <w:rFonts w:ascii="宋体" w:hAnsi="宋体"/>
          <w:snapToGrid w:val="0"/>
          <w:sz w:val="21"/>
          <w:szCs w:val="21"/>
        </w:rPr>
        <w:t>不得泄漏</w:t>
      </w:r>
      <w:r>
        <w:rPr>
          <w:rFonts w:hint="eastAsia" w:ascii="宋体" w:hAnsi="宋体"/>
          <w:snapToGrid w:val="0"/>
          <w:sz w:val="21"/>
          <w:szCs w:val="21"/>
        </w:rPr>
        <w:t>发包竞包</w:t>
      </w:r>
      <w:r>
        <w:rPr>
          <w:rFonts w:ascii="宋体" w:hAnsi="宋体"/>
          <w:snapToGrid w:val="0"/>
          <w:sz w:val="21"/>
          <w:szCs w:val="21"/>
        </w:rPr>
        <w:t>活动中应当保密的情况和资料，不得与</w:t>
      </w:r>
      <w:r>
        <w:rPr>
          <w:rFonts w:hint="eastAsia" w:ascii="宋体" w:hAnsi="宋体"/>
          <w:snapToGrid w:val="0"/>
          <w:sz w:val="21"/>
          <w:szCs w:val="21"/>
        </w:rPr>
        <w:t>竞包人</w:t>
      </w:r>
      <w:r>
        <w:rPr>
          <w:rFonts w:ascii="宋体" w:hAnsi="宋体"/>
          <w:snapToGrid w:val="0"/>
          <w:sz w:val="21"/>
          <w:szCs w:val="21"/>
        </w:rPr>
        <w:t>串通损害国家利益、社会公共利益或者他人合法权益。</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下列行为均属发包人与竞包人</w:t>
      </w:r>
      <w:r>
        <w:rPr>
          <w:rFonts w:ascii="宋体" w:hAnsi="宋体"/>
          <w:snapToGrid w:val="0"/>
          <w:sz w:val="21"/>
          <w:szCs w:val="21"/>
        </w:rPr>
        <w:t>串通</w:t>
      </w:r>
      <w:r>
        <w:rPr>
          <w:rFonts w:hint="eastAsia" w:ascii="宋体" w:hAnsi="宋体"/>
          <w:snapToGrid w:val="0"/>
          <w:sz w:val="21"/>
          <w:szCs w:val="21"/>
        </w:rPr>
        <w:t>竞包：</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⑴发包人在开标前开启竞包文件并将有关信息泄露给其他竞包人；</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⑵发包人直接或者间接向竞包人泄露标底、评审委员会成员等信息；</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⑶发包人明示或者暗示竞包人压低或者抬高竞包报价；</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⑷发包人授意竞包人撤换、修改竞包文件；</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⑸发包人明示或者暗示竞包人为特定竞包人承包提供方便；</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⑹发包人与竞包人为谋求特定竞包人承包而采取的其他串通行为。</w:t>
      </w:r>
    </w:p>
    <w:p>
      <w:pPr>
        <w:snapToGrid w:val="0"/>
        <w:spacing w:line="374" w:lineRule="exact"/>
        <w:rPr>
          <w:rFonts w:ascii="宋体" w:hAnsi="宋体"/>
          <w:b/>
          <w:sz w:val="21"/>
          <w:szCs w:val="21"/>
        </w:rPr>
      </w:pPr>
      <w:r>
        <w:rPr>
          <w:rFonts w:ascii="宋体" w:hAnsi="宋体"/>
          <w:b/>
          <w:sz w:val="21"/>
          <w:szCs w:val="21"/>
        </w:rPr>
        <w:t>9.2 对</w:t>
      </w:r>
      <w:r>
        <w:rPr>
          <w:rFonts w:hint="eastAsia" w:ascii="宋体" w:hAnsi="宋体"/>
          <w:b/>
          <w:sz w:val="21"/>
          <w:szCs w:val="21"/>
        </w:rPr>
        <w:t>竞包人</w:t>
      </w:r>
      <w:r>
        <w:rPr>
          <w:rFonts w:ascii="宋体" w:hAnsi="宋体"/>
          <w:b/>
          <w:sz w:val="21"/>
          <w:szCs w:val="21"/>
        </w:rPr>
        <w:t>的纪律要求</w:t>
      </w:r>
    </w:p>
    <w:p>
      <w:pPr>
        <w:snapToGrid w:val="0"/>
        <w:spacing w:line="374" w:lineRule="exact"/>
        <w:ind w:firstLine="396" w:firstLineChars="200"/>
        <w:rPr>
          <w:rFonts w:ascii="宋体" w:hAnsi="宋体"/>
          <w:snapToGrid w:val="0"/>
          <w:spacing w:val="-6"/>
          <w:sz w:val="21"/>
          <w:szCs w:val="21"/>
        </w:rPr>
      </w:pPr>
      <w:r>
        <w:rPr>
          <w:rFonts w:hint="eastAsia" w:ascii="宋体" w:hAnsi="宋体"/>
          <w:snapToGrid w:val="0"/>
          <w:spacing w:val="-6"/>
          <w:sz w:val="21"/>
          <w:szCs w:val="21"/>
        </w:rPr>
        <w:t>竞包人</w:t>
      </w:r>
      <w:r>
        <w:rPr>
          <w:rFonts w:ascii="宋体" w:hAnsi="宋体"/>
          <w:snapToGrid w:val="0"/>
          <w:spacing w:val="-6"/>
          <w:sz w:val="21"/>
          <w:szCs w:val="21"/>
        </w:rPr>
        <w:t>不得相互串通</w:t>
      </w:r>
      <w:r>
        <w:rPr>
          <w:rFonts w:hint="eastAsia" w:ascii="宋体" w:hAnsi="宋体"/>
          <w:snapToGrid w:val="0"/>
          <w:spacing w:val="-6"/>
          <w:sz w:val="21"/>
          <w:szCs w:val="21"/>
        </w:rPr>
        <w:t>竞包</w:t>
      </w:r>
      <w:r>
        <w:rPr>
          <w:rFonts w:ascii="宋体" w:hAnsi="宋体"/>
          <w:snapToGrid w:val="0"/>
          <w:spacing w:val="-6"/>
          <w:sz w:val="21"/>
          <w:szCs w:val="21"/>
        </w:rPr>
        <w:t>或者与</w:t>
      </w:r>
      <w:r>
        <w:rPr>
          <w:rFonts w:hint="eastAsia" w:ascii="宋体" w:hAnsi="宋体"/>
          <w:snapToGrid w:val="0"/>
          <w:spacing w:val="-6"/>
          <w:sz w:val="21"/>
          <w:szCs w:val="21"/>
        </w:rPr>
        <w:t>发包人</w:t>
      </w:r>
      <w:r>
        <w:rPr>
          <w:rFonts w:ascii="宋体" w:hAnsi="宋体"/>
          <w:snapToGrid w:val="0"/>
          <w:spacing w:val="-6"/>
          <w:sz w:val="21"/>
          <w:szCs w:val="21"/>
        </w:rPr>
        <w:t>串通</w:t>
      </w:r>
      <w:r>
        <w:rPr>
          <w:rFonts w:hint="eastAsia" w:ascii="宋体" w:hAnsi="宋体"/>
          <w:snapToGrid w:val="0"/>
          <w:spacing w:val="-6"/>
          <w:sz w:val="21"/>
          <w:szCs w:val="21"/>
        </w:rPr>
        <w:t>竞包</w:t>
      </w:r>
      <w:r>
        <w:rPr>
          <w:rFonts w:ascii="宋体" w:hAnsi="宋体"/>
          <w:snapToGrid w:val="0"/>
          <w:spacing w:val="-6"/>
          <w:sz w:val="21"/>
          <w:szCs w:val="21"/>
        </w:rPr>
        <w:t>，不得向</w:t>
      </w:r>
      <w:r>
        <w:rPr>
          <w:rFonts w:hint="eastAsia" w:ascii="宋体" w:hAnsi="宋体"/>
          <w:snapToGrid w:val="0"/>
          <w:spacing w:val="-6"/>
          <w:sz w:val="21"/>
          <w:szCs w:val="21"/>
        </w:rPr>
        <w:t>发包人</w:t>
      </w:r>
      <w:r>
        <w:rPr>
          <w:rFonts w:ascii="宋体" w:hAnsi="宋体"/>
          <w:snapToGrid w:val="0"/>
          <w:spacing w:val="-6"/>
          <w:sz w:val="21"/>
          <w:szCs w:val="21"/>
        </w:rPr>
        <w:t>或者</w:t>
      </w:r>
      <w:r>
        <w:rPr>
          <w:rFonts w:hint="eastAsia" w:ascii="宋体" w:hAnsi="宋体"/>
          <w:snapToGrid w:val="0"/>
          <w:spacing w:val="-6"/>
          <w:sz w:val="21"/>
          <w:szCs w:val="21"/>
        </w:rPr>
        <w:t>评审委员会</w:t>
      </w:r>
      <w:r>
        <w:rPr>
          <w:rFonts w:ascii="宋体" w:hAnsi="宋体"/>
          <w:snapToGrid w:val="0"/>
          <w:spacing w:val="-6"/>
          <w:sz w:val="21"/>
          <w:szCs w:val="21"/>
        </w:rPr>
        <w:t>成员行贿谋取</w:t>
      </w:r>
      <w:r>
        <w:rPr>
          <w:rFonts w:hint="eastAsia" w:ascii="宋体" w:hAnsi="宋体"/>
          <w:snapToGrid w:val="0"/>
          <w:spacing w:val="-6"/>
          <w:sz w:val="21"/>
          <w:szCs w:val="21"/>
        </w:rPr>
        <w:t>承包</w:t>
      </w:r>
      <w:r>
        <w:rPr>
          <w:rFonts w:ascii="宋体" w:hAnsi="宋体"/>
          <w:snapToGrid w:val="0"/>
          <w:spacing w:val="-6"/>
          <w:sz w:val="21"/>
          <w:szCs w:val="21"/>
        </w:rPr>
        <w:t>，不得以他人名义</w:t>
      </w:r>
      <w:r>
        <w:rPr>
          <w:rFonts w:hint="eastAsia" w:ascii="宋体" w:hAnsi="宋体"/>
          <w:snapToGrid w:val="0"/>
          <w:spacing w:val="-6"/>
          <w:sz w:val="21"/>
          <w:szCs w:val="21"/>
        </w:rPr>
        <w:t>竞包</w:t>
      </w:r>
      <w:r>
        <w:rPr>
          <w:rFonts w:ascii="宋体" w:hAnsi="宋体"/>
          <w:snapToGrid w:val="0"/>
          <w:spacing w:val="-6"/>
          <w:sz w:val="21"/>
          <w:szCs w:val="21"/>
        </w:rPr>
        <w:t>或者以</w:t>
      </w:r>
      <w:r>
        <w:rPr>
          <w:rFonts w:hint="eastAsia" w:ascii="宋体" w:hAnsi="宋体"/>
          <w:snapToGrid w:val="0"/>
          <w:spacing w:val="-6"/>
          <w:sz w:val="21"/>
          <w:szCs w:val="21"/>
        </w:rPr>
        <w:t>其它</w:t>
      </w:r>
      <w:r>
        <w:rPr>
          <w:rFonts w:ascii="宋体" w:hAnsi="宋体"/>
          <w:snapToGrid w:val="0"/>
          <w:spacing w:val="-6"/>
          <w:sz w:val="21"/>
          <w:szCs w:val="21"/>
        </w:rPr>
        <w:t>方式弄虚作假骗取</w:t>
      </w:r>
      <w:r>
        <w:rPr>
          <w:rFonts w:hint="eastAsia" w:ascii="宋体" w:hAnsi="宋体"/>
          <w:snapToGrid w:val="0"/>
          <w:spacing w:val="-6"/>
          <w:sz w:val="21"/>
          <w:szCs w:val="21"/>
        </w:rPr>
        <w:t>承包</w:t>
      </w:r>
      <w:r>
        <w:rPr>
          <w:rFonts w:ascii="宋体" w:hAnsi="宋体"/>
          <w:snapToGrid w:val="0"/>
          <w:spacing w:val="-6"/>
          <w:sz w:val="21"/>
          <w:szCs w:val="21"/>
        </w:rPr>
        <w:t>；</w:t>
      </w:r>
      <w:r>
        <w:rPr>
          <w:rFonts w:hint="eastAsia" w:ascii="宋体" w:hAnsi="宋体"/>
          <w:snapToGrid w:val="0"/>
          <w:spacing w:val="-6"/>
          <w:sz w:val="21"/>
          <w:szCs w:val="21"/>
        </w:rPr>
        <w:t>竞包人</w:t>
      </w:r>
      <w:r>
        <w:rPr>
          <w:rFonts w:ascii="宋体" w:hAnsi="宋体"/>
          <w:snapToGrid w:val="0"/>
          <w:spacing w:val="-6"/>
          <w:sz w:val="21"/>
          <w:szCs w:val="21"/>
        </w:rPr>
        <w:t>不得以任何方式干扰、影响</w:t>
      </w:r>
      <w:r>
        <w:rPr>
          <w:rFonts w:hint="eastAsia" w:ascii="宋体" w:hAnsi="宋体"/>
          <w:snapToGrid w:val="0"/>
          <w:spacing w:val="-6"/>
          <w:sz w:val="21"/>
          <w:szCs w:val="21"/>
        </w:rPr>
        <w:t>评审</w:t>
      </w:r>
      <w:r>
        <w:rPr>
          <w:rFonts w:ascii="宋体" w:hAnsi="宋体"/>
          <w:snapToGrid w:val="0"/>
          <w:spacing w:val="-6"/>
          <w:sz w:val="21"/>
          <w:szCs w:val="21"/>
        </w:rPr>
        <w:t>工作。</w:t>
      </w:r>
    </w:p>
    <w:p>
      <w:pPr>
        <w:snapToGrid w:val="0"/>
        <w:spacing w:line="374" w:lineRule="exact"/>
        <w:ind w:firstLine="420" w:firstLineChars="200"/>
        <w:rPr>
          <w:rFonts w:ascii="宋体" w:hAnsi="宋体"/>
          <w:b/>
          <w:bCs/>
          <w:snapToGrid w:val="0"/>
          <w:spacing w:val="-6"/>
          <w:sz w:val="21"/>
          <w:szCs w:val="21"/>
        </w:rPr>
      </w:pPr>
      <w:r>
        <w:rPr>
          <w:rFonts w:hint="eastAsia" w:ascii="宋体" w:hAnsi="宋体" w:eastAsia="宋体" w:cs="Times New Roman"/>
          <w:b/>
          <w:bCs/>
          <w:snapToGrid w:val="0"/>
          <w:sz w:val="21"/>
          <w:szCs w:val="21"/>
        </w:rPr>
        <w:t>授权代理人作为被询标人，专家询标时15分钟内不能回复确认的，视为自动放弃。</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9.2.1 下列行为均属</w:t>
      </w:r>
      <w:r>
        <w:rPr>
          <w:rFonts w:ascii="宋体" w:hAnsi="宋体"/>
          <w:snapToGrid w:val="0"/>
          <w:sz w:val="21"/>
          <w:szCs w:val="21"/>
        </w:rPr>
        <w:t>以他人名义</w:t>
      </w:r>
      <w:r>
        <w:rPr>
          <w:rFonts w:hint="eastAsia" w:ascii="宋体" w:hAnsi="宋体"/>
          <w:snapToGrid w:val="0"/>
          <w:sz w:val="21"/>
          <w:szCs w:val="21"/>
        </w:rPr>
        <w:t>竞包：</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 竞包人挂靠其它施工单位；</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 竞包人从其它施工单位通过转让或租借的方式获取资格或资质证书；</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(3) 由其它单位及法定代表在自己编制的竞包文件上加盖印章或签字的行为。</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9.2.2 下列行为，视为允许他人以本单位名义承揽工程：</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 竞包人的法定代表人的委托代理人不是竞包人本单位人员；</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w:t>
      </w:r>
      <w:r>
        <w:rPr>
          <w:rFonts w:hint="eastAsia" w:ascii="宋体" w:hAnsi="宋体"/>
          <w:snapToGrid w:val="0"/>
          <w:sz w:val="21"/>
          <w:szCs w:val="21"/>
          <w:lang w:eastAsia="zh-CN"/>
        </w:rPr>
        <w:t>）</w:t>
      </w:r>
      <w:r>
        <w:rPr>
          <w:rFonts w:hint="eastAsia" w:ascii="宋体" w:hAnsi="宋体"/>
          <w:snapToGrid w:val="0"/>
          <w:sz w:val="21"/>
          <w:szCs w:val="21"/>
        </w:rPr>
        <w:t xml:space="preserve"> 竞包人拟在施工现场所设项目管理机构的项目负责人、技术负责人、专职安全生产管理人员、施工员、质检员、安全员不是本单位人员竞包人本单位人员，必须同时满足以下条件：</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(1) 聘任合同必须由竞包人单位与之签订；</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(2) 与竞包人单位有合法的工资关系；</w:t>
      </w:r>
    </w:p>
    <w:p>
      <w:pPr>
        <w:snapToGrid w:val="0"/>
        <w:spacing w:line="374" w:lineRule="exact"/>
        <w:ind w:firstLine="420" w:firstLineChars="200"/>
        <w:rPr>
          <w:rFonts w:ascii="宋体" w:hAnsi="宋体"/>
          <w:b/>
          <w:snapToGrid w:val="0"/>
          <w:sz w:val="21"/>
          <w:szCs w:val="21"/>
        </w:rPr>
      </w:pPr>
      <w:r>
        <w:rPr>
          <w:rFonts w:hint="eastAsia" w:ascii="宋体" w:hAnsi="宋体"/>
          <w:b/>
          <w:snapToGrid w:val="0"/>
          <w:sz w:val="21"/>
          <w:szCs w:val="21"/>
        </w:rPr>
        <w:t>(3) 竞包人单位为其办理社会保险关系，或具有其它有效证明其为本单位人员身份的文件。</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9.2.3 下列行为均属竞包人</w:t>
      </w:r>
      <w:r>
        <w:rPr>
          <w:rFonts w:ascii="宋体" w:hAnsi="宋体"/>
          <w:snapToGrid w:val="0"/>
          <w:sz w:val="21"/>
          <w:szCs w:val="21"/>
        </w:rPr>
        <w:t>串通</w:t>
      </w:r>
      <w:r>
        <w:rPr>
          <w:rFonts w:hint="eastAsia" w:ascii="宋体" w:hAnsi="宋体"/>
          <w:snapToGrid w:val="0"/>
          <w:sz w:val="21"/>
          <w:szCs w:val="21"/>
        </w:rPr>
        <w:t>竞包报价：</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w:t>
      </w:r>
      <w:r>
        <w:rPr>
          <w:rFonts w:hint="eastAsia" w:ascii="宋体" w:hAnsi="宋体"/>
          <w:snapToGrid w:val="0"/>
          <w:sz w:val="21"/>
          <w:szCs w:val="21"/>
        </w:rPr>
        <w:t>竞包人之间协商竞包报价等竞包文件的实质性内容；</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(2)</w:t>
      </w:r>
      <w:r>
        <w:rPr>
          <w:rFonts w:hint="eastAsia" w:ascii="宋体" w:hAnsi="宋体"/>
          <w:snapToGrid w:val="0"/>
          <w:sz w:val="21"/>
          <w:szCs w:val="21"/>
        </w:rPr>
        <w:t>竞包人之间约定承包人；</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w:t>
      </w:r>
      <w:r>
        <w:rPr>
          <w:rFonts w:hint="eastAsia" w:ascii="宋体" w:hAnsi="宋体"/>
          <w:snapToGrid w:val="0"/>
          <w:sz w:val="21"/>
          <w:szCs w:val="21"/>
        </w:rPr>
        <w:t>竞包人之间约定部分竞包人放弃竞包或者承包；</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(4)</w:t>
      </w:r>
      <w:r>
        <w:rPr>
          <w:rFonts w:hint="eastAsia" w:ascii="宋体" w:hAnsi="宋体"/>
          <w:snapToGrid w:val="0"/>
          <w:sz w:val="21"/>
          <w:szCs w:val="21"/>
        </w:rPr>
        <w:t>属于同一集团、协会、商会等组织成员的竞包人按照该组织要求协同竞包；</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(5)</w:t>
      </w:r>
      <w:r>
        <w:rPr>
          <w:rFonts w:hint="eastAsia" w:ascii="宋体" w:hAnsi="宋体"/>
          <w:snapToGrid w:val="0"/>
          <w:sz w:val="21"/>
          <w:szCs w:val="21"/>
        </w:rPr>
        <w:t>竞包人之间为谋取承包或者排斥特定竞包人而采取的其他联合行动；</w:t>
      </w:r>
    </w:p>
    <w:p>
      <w:pPr>
        <w:snapToGrid w:val="0"/>
        <w:spacing w:line="374" w:lineRule="exact"/>
        <w:ind w:firstLine="420"/>
        <w:rPr>
          <w:rFonts w:ascii="宋体" w:hAnsi="宋体"/>
          <w:snapToGrid w:val="0"/>
          <w:sz w:val="21"/>
          <w:szCs w:val="21"/>
        </w:rPr>
      </w:pPr>
      <w:r>
        <w:rPr>
          <w:rFonts w:ascii="宋体" w:hAnsi="宋体"/>
          <w:snapToGrid w:val="0"/>
          <w:sz w:val="21"/>
          <w:szCs w:val="21"/>
        </w:rPr>
        <w:t xml:space="preserve">9.2.4 </w:t>
      </w:r>
      <w:r>
        <w:rPr>
          <w:rFonts w:hint="eastAsia" w:ascii="宋体" w:hAnsi="宋体"/>
          <w:snapToGrid w:val="0"/>
          <w:sz w:val="21"/>
          <w:szCs w:val="21"/>
        </w:rPr>
        <w:t>下列行为均视为竞包人相互串通竞包：</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w:t>
      </w:r>
      <w:r>
        <w:rPr>
          <w:rFonts w:hint="eastAsia" w:ascii="宋体" w:hAnsi="宋体"/>
          <w:snapToGrid w:val="0"/>
          <w:sz w:val="21"/>
          <w:szCs w:val="21"/>
        </w:rPr>
        <w:t>不同竞包人的竞包文件由同一单位或者个人编制；</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(2)</w:t>
      </w:r>
      <w:r>
        <w:rPr>
          <w:rFonts w:hint="eastAsia" w:ascii="宋体" w:hAnsi="宋体"/>
          <w:snapToGrid w:val="0"/>
          <w:sz w:val="21"/>
          <w:szCs w:val="21"/>
        </w:rPr>
        <w:t>不同竞包人委托同一单位或者个人办理竞包事宜；</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w:t>
      </w:r>
      <w:r>
        <w:rPr>
          <w:rFonts w:hint="eastAsia" w:ascii="宋体" w:hAnsi="宋体"/>
          <w:snapToGrid w:val="0"/>
          <w:sz w:val="21"/>
          <w:szCs w:val="21"/>
        </w:rPr>
        <w:t>不同竞包人的竞包文件载明的项目管理成员为同一人；</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(4)</w:t>
      </w:r>
      <w:r>
        <w:rPr>
          <w:rFonts w:hint="eastAsia" w:ascii="宋体" w:hAnsi="宋体"/>
          <w:snapToGrid w:val="0"/>
          <w:sz w:val="21"/>
          <w:szCs w:val="21"/>
        </w:rPr>
        <w:t>不同竞包人的竞包文件异常一致或者竞包报价呈规律性差异；</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(5)</w:t>
      </w:r>
      <w:r>
        <w:rPr>
          <w:rFonts w:hint="eastAsia" w:ascii="宋体" w:hAnsi="宋体"/>
          <w:snapToGrid w:val="0"/>
          <w:sz w:val="21"/>
          <w:szCs w:val="21"/>
        </w:rPr>
        <w:t>不同竞包人的竞包文件相互混装；</w:t>
      </w:r>
    </w:p>
    <w:p>
      <w:pPr>
        <w:snapToGrid w:val="0"/>
        <w:spacing w:line="374" w:lineRule="exact"/>
        <w:ind w:firstLine="420" w:firstLineChars="200"/>
        <w:rPr>
          <w:rFonts w:hint="eastAsia" w:ascii="宋体" w:hAnsi="宋体"/>
          <w:snapToGrid w:val="0"/>
          <w:sz w:val="21"/>
          <w:szCs w:val="21"/>
        </w:rPr>
      </w:pPr>
      <w:r>
        <w:rPr>
          <w:rFonts w:ascii="宋体" w:hAnsi="宋体"/>
          <w:snapToGrid w:val="0"/>
          <w:sz w:val="21"/>
          <w:szCs w:val="21"/>
        </w:rPr>
        <w:t>(</w:t>
      </w:r>
      <w:r>
        <w:rPr>
          <w:rFonts w:hint="eastAsia" w:ascii="宋体" w:hAnsi="宋体"/>
          <w:snapToGrid w:val="0"/>
          <w:sz w:val="21"/>
          <w:szCs w:val="21"/>
          <w:lang w:val="en-US" w:eastAsia="zh-CN"/>
        </w:rPr>
        <w:t>6</w:t>
      </w:r>
      <w:r>
        <w:rPr>
          <w:rFonts w:ascii="宋体" w:hAnsi="宋体"/>
          <w:snapToGrid w:val="0"/>
          <w:sz w:val="21"/>
          <w:szCs w:val="21"/>
        </w:rPr>
        <w:t>)</w:t>
      </w:r>
      <w:r>
        <w:rPr>
          <w:rFonts w:hint="eastAsia" w:ascii="宋体" w:hAnsi="宋体"/>
          <w:snapToGrid w:val="0"/>
          <w:sz w:val="21"/>
          <w:szCs w:val="21"/>
        </w:rPr>
        <w:t>不同竞包人的采用同一台电脑进行编制竞包文件（如采用同一MAC地址、硬盘号、主板号、CPU号、或同一造价工具加密器等）。</w:t>
      </w:r>
    </w:p>
    <w:p>
      <w:pPr>
        <w:snapToGrid w:val="0"/>
        <w:spacing w:line="374" w:lineRule="exact"/>
        <w:ind w:firstLine="420"/>
        <w:rPr>
          <w:rFonts w:ascii="宋体" w:hAnsi="宋体"/>
          <w:snapToGrid w:val="0"/>
          <w:sz w:val="21"/>
          <w:szCs w:val="21"/>
        </w:rPr>
      </w:pPr>
      <w:r>
        <w:rPr>
          <w:rFonts w:ascii="宋体" w:hAnsi="宋体"/>
          <w:snapToGrid w:val="0"/>
          <w:sz w:val="21"/>
          <w:szCs w:val="21"/>
        </w:rPr>
        <w:t xml:space="preserve">9.2.5 </w:t>
      </w:r>
      <w:r>
        <w:rPr>
          <w:rFonts w:hint="eastAsia" w:ascii="宋体" w:hAnsi="宋体"/>
          <w:snapToGrid w:val="0"/>
          <w:sz w:val="21"/>
          <w:szCs w:val="21"/>
        </w:rPr>
        <w:t>下列行为均属于竞包人弄虚作假的行为：</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(1)</w:t>
      </w:r>
      <w:r>
        <w:rPr>
          <w:rFonts w:hint="eastAsia" w:ascii="宋体" w:hAnsi="宋体"/>
          <w:snapToGrid w:val="0"/>
          <w:sz w:val="21"/>
          <w:szCs w:val="21"/>
        </w:rPr>
        <w:t>使用伪造、变造的许可证件；</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(2)</w:t>
      </w:r>
      <w:r>
        <w:rPr>
          <w:rFonts w:hint="eastAsia" w:ascii="宋体" w:hAnsi="宋体"/>
          <w:snapToGrid w:val="0"/>
          <w:sz w:val="21"/>
          <w:szCs w:val="21"/>
        </w:rPr>
        <w:t>提供虚假的财务状况或者业绩；</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(3)</w:t>
      </w:r>
      <w:r>
        <w:rPr>
          <w:rFonts w:hint="eastAsia" w:ascii="宋体" w:hAnsi="宋体"/>
          <w:snapToGrid w:val="0"/>
          <w:sz w:val="21"/>
          <w:szCs w:val="21"/>
        </w:rPr>
        <w:t>提供虚假的项目负责人或者主要技术人员简历、劳动关系证明；</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(4)</w:t>
      </w:r>
      <w:r>
        <w:rPr>
          <w:rFonts w:hint="eastAsia" w:ascii="宋体" w:hAnsi="宋体"/>
          <w:snapToGrid w:val="0"/>
          <w:sz w:val="21"/>
          <w:szCs w:val="21"/>
        </w:rPr>
        <w:t>提供虚假的信用状况；</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(5)</w:t>
      </w:r>
      <w:r>
        <w:rPr>
          <w:rFonts w:hint="eastAsia" w:ascii="宋体" w:hAnsi="宋体"/>
          <w:snapToGrid w:val="0"/>
          <w:sz w:val="21"/>
          <w:szCs w:val="21"/>
        </w:rPr>
        <w:t>其他弄虚作假的行为。</w:t>
      </w:r>
    </w:p>
    <w:p>
      <w:pPr>
        <w:snapToGrid w:val="0"/>
        <w:spacing w:line="374" w:lineRule="exact"/>
        <w:ind w:firstLine="420"/>
        <w:rPr>
          <w:rFonts w:ascii="宋体" w:hAnsi="宋体"/>
          <w:snapToGrid w:val="0"/>
          <w:sz w:val="21"/>
          <w:szCs w:val="21"/>
        </w:rPr>
      </w:pPr>
      <w:r>
        <w:rPr>
          <w:rFonts w:ascii="宋体" w:hAnsi="宋体"/>
          <w:snapToGrid w:val="0"/>
          <w:sz w:val="21"/>
          <w:szCs w:val="21"/>
        </w:rPr>
        <w:t xml:space="preserve">9.2.6 </w:t>
      </w:r>
      <w:r>
        <w:rPr>
          <w:rFonts w:hint="eastAsia" w:ascii="宋体" w:hAnsi="宋体"/>
          <w:snapToGrid w:val="0"/>
          <w:sz w:val="21"/>
          <w:szCs w:val="21"/>
        </w:rPr>
        <w:t>评审结束后，发包人将有串标嫌疑的竞包文件送有关部门进行后续调查，即使最终无法</w:t>
      </w:r>
    </w:p>
    <w:p>
      <w:pPr>
        <w:snapToGrid w:val="0"/>
        <w:spacing w:line="374" w:lineRule="exact"/>
        <w:rPr>
          <w:rFonts w:ascii="宋体" w:hAnsi="宋体"/>
          <w:snapToGrid w:val="0"/>
          <w:sz w:val="21"/>
          <w:szCs w:val="21"/>
        </w:rPr>
      </w:pPr>
      <w:r>
        <w:rPr>
          <w:rFonts w:hint="eastAsia" w:ascii="宋体" w:hAnsi="宋体"/>
          <w:snapToGrid w:val="0"/>
          <w:sz w:val="21"/>
          <w:szCs w:val="21"/>
        </w:rPr>
        <w:t>认定串通竞包行为成立，也不影响其按无效竞包处理的结果。</w:t>
      </w:r>
    </w:p>
    <w:p>
      <w:pPr>
        <w:snapToGrid w:val="0"/>
        <w:spacing w:line="374" w:lineRule="exact"/>
        <w:rPr>
          <w:rFonts w:ascii="宋体" w:hAnsi="宋体"/>
          <w:b/>
          <w:sz w:val="21"/>
          <w:szCs w:val="21"/>
        </w:rPr>
      </w:pPr>
      <w:r>
        <w:rPr>
          <w:rFonts w:ascii="宋体" w:hAnsi="宋体"/>
          <w:b/>
          <w:sz w:val="21"/>
          <w:szCs w:val="21"/>
        </w:rPr>
        <w:t>9.3 对</w:t>
      </w:r>
      <w:r>
        <w:rPr>
          <w:rFonts w:hint="eastAsia" w:ascii="宋体" w:hAnsi="宋体"/>
          <w:b/>
          <w:sz w:val="21"/>
          <w:szCs w:val="21"/>
        </w:rPr>
        <w:t>评审委员会</w:t>
      </w:r>
      <w:r>
        <w:rPr>
          <w:rFonts w:ascii="宋体" w:hAnsi="宋体"/>
          <w:b/>
          <w:sz w:val="21"/>
          <w:szCs w:val="21"/>
        </w:rPr>
        <w:t>成员的纪律要求</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评审委员会成员不得私下接触竞包人，不得收受竞包人给予的财物或者其他好处，不得向发包人征询确定承包人的意向，不得接受任何单位或者个人明示或者暗示提出的倾向或者排斥特定竞包人的要求，不得有其他不客观、不公正履行职务的行为；</w:t>
      </w:r>
    </w:p>
    <w:p>
      <w:pPr>
        <w:snapToGrid w:val="0"/>
        <w:spacing w:line="374" w:lineRule="exact"/>
        <w:rPr>
          <w:rFonts w:ascii="宋体" w:hAnsi="宋体"/>
          <w:b/>
          <w:sz w:val="21"/>
          <w:szCs w:val="21"/>
        </w:rPr>
      </w:pPr>
      <w:r>
        <w:rPr>
          <w:rFonts w:ascii="宋体" w:hAnsi="宋体"/>
          <w:b/>
          <w:sz w:val="21"/>
          <w:szCs w:val="21"/>
        </w:rPr>
        <w:t>9.4 对与</w:t>
      </w:r>
      <w:r>
        <w:rPr>
          <w:rFonts w:hint="eastAsia" w:ascii="宋体" w:hAnsi="宋体"/>
          <w:b/>
          <w:sz w:val="21"/>
          <w:szCs w:val="21"/>
        </w:rPr>
        <w:t>评审</w:t>
      </w:r>
      <w:r>
        <w:rPr>
          <w:rFonts w:ascii="宋体" w:hAnsi="宋体"/>
          <w:b/>
          <w:sz w:val="21"/>
          <w:szCs w:val="21"/>
        </w:rPr>
        <w:t>活动有关的工作人员的纪律要求</w:t>
      </w:r>
    </w:p>
    <w:p>
      <w:pPr>
        <w:snapToGrid w:val="0"/>
        <w:spacing w:line="374" w:lineRule="exact"/>
        <w:ind w:firstLine="420" w:firstLineChars="200"/>
        <w:rPr>
          <w:rFonts w:ascii="宋体" w:hAnsi="宋体"/>
          <w:snapToGrid w:val="0"/>
          <w:sz w:val="21"/>
          <w:szCs w:val="21"/>
        </w:rPr>
      </w:pPr>
      <w:r>
        <w:rPr>
          <w:rFonts w:ascii="宋体" w:hAnsi="宋体"/>
          <w:snapToGrid w:val="0"/>
          <w:sz w:val="21"/>
          <w:szCs w:val="21"/>
        </w:rPr>
        <w:t>与</w:t>
      </w:r>
      <w:r>
        <w:rPr>
          <w:rFonts w:hint="eastAsia" w:ascii="宋体" w:hAnsi="宋体"/>
          <w:snapToGrid w:val="0"/>
          <w:sz w:val="21"/>
          <w:szCs w:val="21"/>
        </w:rPr>
        <w:t>评审</w:t>
      </w:r>
      <w:r>
        <w:rPr>
          <w:rFonts w:ascii="宋体" w:hAnsi="宋体"/>
          <w:snapToGrid w:val="0"/>
          <w:sz w:val="21"/>
          <w:szCs w:val="21"/>
        </w:rPr>
        <w:t>活动有关的工作人员不得收受他人的财物或者其他好处，不得向他人透漏对</w:t>
      </w:r>
      <w:r>
        <w:rPr>
          <w:rFonts w:hint="eastAsia" w:ascii="宋体" w:hAnsi="宋体"/>
          <w:snapToGrid w:val="0"/>
          <w:sz w:val="21"/>
          <w:szCs w:val="21"/>
        </w:rPr>
        <w:t>竞包文件</w:t>
      </w:r>
      <w:r>
        <w:rPr>
          <w:rFonts w:ascii="宋体" w:hAnsi="宋体"/>
          <w:snapToGrid w:val="0"/>
          <w:sz w:val="21"/>
          <w:szCs w:val="21"/>
        </w:rPr>
        <w:t>的评审和比较、</w:t>
      </w:r>
      <w:r>
        <w:rPr>
          <w:rFonts w:hint="eastAsia" w:ascii="宋体" w:hAnsi="宋体"/>
          <w:snapToGrid w:val="0"/>
          <w:sz w:val="21"/>
          <w:szCs w:val="21"/>
        </w:rPr>
        <w:t>承包候选人</w:t>
      </w:r>
      <w:r>
        <w:rPr>
          <w:rFonts w:ascii="宋体" w:hAnsi="宋体"/>
          <w:snapToGrid w:val="0"/>
          <w:sz w:val="21"/>
          <w:szCs w:val="21"/>
        </w:rPr>
        <w:t>的推荐情况以及</w:t>
      </w:r>
      <w:r>
        <w:rPr>
          <w:rFonts w:hint="eastAsia" w:ascii="宋体" w:hAnsi="宋体"/>
          <w:snapToGrid w:val="0"/>
          <w:sz w:val="21"/>
          <w:szCs w:val="21"/>
        </w:rPr>
        <w:t>评审</w:t>
      </w:r>
      <w:r>
        <w:rPr>
          <w:rFonts w:ascii="宋体" w:hAnsi="宋体"/>
          <w:snapToGrid w:val="0"/>
          <w:sz w:val="21"/>
          <w:szCs w:val="21"/>
        </w:rPr>
        <w:t>有关的其他情况。在</w:t>
      </w:r>
      <w:r>
        <w:rPr>
          <w:rFonts w:hint="eastAsia" w:ascii="宋体" w:hAnsi="宋体"/>
          <w:snapToGrid w:val="0"/>
          <w:sz w:val="21"/>
          <w:szCs w:val="21"/>
        </w:rPr>
        <w:t>评审</w:t>
      </w:r>
      <w:r>
        <w:rPr>
          <w:rFonts w:ascii="宋体" w:hAnsi="宋体"/>
          <w:snapToGrid w:val="0"/>
          <w:sz w:val="21"/>
          <w:szCs w:val="21"/>
        </w:rPr>
        <w:t>活动中，与</w:t>
      </w:r>
      <w:r>
        <w:rPr>
          <w:rFonts w:hint="eastAsia" w:ascii="宋体" w:hAnsi="宋体"/>
          <w:snapToGrid w:val="0"/>
          <w:sz w:val="21"/>
          <w:szCs w:val="21"/>
        </w:rPr>
        <w:t>评审</w:t>
      </w:r>
      <w:r>
        <w:rPr>
          <w:rFonts w:ascii="宋体" w:hAnsi="宋体"/>
          <w:snapToGrid w:val="0"/>
          <w:sz w:val="21"/>
          <w:szCs w:val="21"/>
        </w:rPr>
        <w:t>活动有关的工作人员不得擅离职守，影响</w:t>
      </w:r>
      <w:r>
        <w:rPr>
          <w:rFonts w:hint="eastAsia" w:ascii="宋体" w:hAnsi="宋体"/>
          <w:snapToGrid w:val="0"/>
          <w:sz w:val="21"/>
          <w:szCs w:val="21"/>
        </w:rPr>
        <w:t>评审</w:t>
      </w:r>
      <w:r>
        <w:rPr>
          <w:rFonts w:ascii="宋体" w:hAnsi="宋体"/>
          <w:snapToGrid w:val="0"/>
          <w:sz w:val="21"/>
          <w:szCs w:val="21"/>
        </w:rPr>
        <w:t>程序正常进行</w:t>
      </w:r>
      <w:r>
        <w:rPr>
          <w:rFonts w:hint="eastAsia" w:ascii="宋体" w:hAnsi="宋体"/>
          <w:snapToGrid w:val="0"/>
          <w:sz w:val="21"/>
          <w:szCs w:val="21"/>
        </w:rPr>
        <w:t>；</w:t>
      </w:r>
    </w:p>
    <w:p>
      <w:pPr>
        <w:snapToGrid w:val="0"/>
        <w:spacing w:line="374" w:lineRule="exact"/>
        <w:rPr>
          <w:rFonts w:ascii="宋体" w:hAnsi="宋体"/>
          <w:b/>
          <w:sz w:val="21"/>
          <w:szCs w:val="21"/>
        </w:rPr>
      </w:pPr>
      <w:r>
        <w:rPr>
          <w:rFonts w:ascii="宋体" w:hAnsi="宋体"/>
          <w:b/>
          <w:sz w:val="21"/>
          <w:szCs w:val="21"/>
        </w:rPr>
        <w:t>9.5 投诉</w:t>
      </w:r>
    </w:p>
    <w:p>
      <w:pPr>
        <w:pStyle w:val="5"/>
        <w:ind w:firstLine="0"/>
        <w:rPr>
          <w:rFonts w:ascii="宋体" w:hAnsi="宋体" w:eastAsiaTheme="minorEastAsia"/>
          <w:snapToGrid w:val="0"/>
          <w:sz w:val="21"/>
          <w:szCs w:val="21"/>
        </w:rPr>
      </w:pPr>
      <w:bookmarkStart w:id="88" w:name="_Toc450405876"/>
      <w:bookmarkStart w:id="89" w:name="_Toc251597992"/>
      <w:bookmarkStart w:id="90" w:name="_Toc271200552"/>
      <w:bookmarkStart w:id="91" w:name="_Toc251245637"/>
      <w:bookmarkStart w:id="92" w:name="_Toc259802199"/>
      <w:bookmarkStart w:id="93" w:name="_Toc271220718"/>
      <w:bookmarkStart w:id="94" w:name="_Toc261333120"/>
      <w:r>
        <w:rPr>
          <w:rFonts w:hint="eastAsia" w:ascii="宋体" w:hAnsi="宋体" w:eastAsiaTheme="minorEastAsia"/>
          <w:snapToGrid w:val="0"/>
          <w:spacing w:val="-4"/>
          <w:sz w:val="21"/>
          <w:szCs w:val="21"/>
        </w:rPr>
        <w:t xml:space="preserve"> 竞包人和其他利害关系人认为本次发包活动违反法律、法规和规章规定的，有权按照《湖州市限额以下工程建设项目发包办法》等规定提出书面异议和投诉。投诉受理机构见竞包人须知前附表。</w:t>
      </w:r>
      <w:bookmarkEnd w:id="88"/>
    </w:p>
    <w:p>
      <w:pPr>
        <w:snapToGrid w:val="0"/>
        <w:spacing w:line="374" w:lineRule="exact"/>
        <w:rPr>
          <w:rFonts w:ascii="宋体" w:hAnsi="宋体"/>
          <w:b/>
          <w:sz w:val="21"/>
          <w:szCs w:val="21"/>
        </w:rPr>
      </w:pPr>
      <w:r>
        <w:rPr>
          <w:rFonts w:ascii="宋体" w:hAnsi="宋体"/>
          <w:b/>
          <w:sz w:val="21"/>
          <w:szCs w:val="21"/>
        </w:rPr>
        <w:t>10其他内容</w:t>
      </w:r>
      <w:bookmarkEnd w:id="89"/>
      <w:bookmarkEnd w:id="90"/>
      <w:bookmarkEnd w:id="91"/>
      <w:bookmarkEnd w:id="92"/>
      <w:bookmarkEnd w:id="93"/>
      <w:bookmarkEnd w:id="94"/>
    </w:p>
    <w:p>
      <w:pPr>
        <w:snapToGrid w:val="0"/>
        <w:spacing w:line="374" w:lineRule="exact"/>
        <w:rPr>
          <w:rFonts w:ascii="宋体" w:hAnsi="宋体"/>
          <w:b/>
          <w:sz w:val="21"/>
          <w:szCs w:val="21"/>
        </w:rPr>
      </w:pPr>
      <w:r>
        <w:rPr>
          <w:rFonts w:hint="eastAsia" w:ascii="宋体" w:hAnsi="宋体"/>
          <w:b/>
          <w:sz w:val="21"/>
          <w:szCs w:val="21"/>
        </w:rPr>
        <w:t>10.1 类似业绩：无。</w:t>
      </w:r>
    </w:p>
    <w:p>
      <w:pPr>
        <w:snapToGrid w:val="0"/>
        <w:spacing w:line="374" w:lineRule="exact"/>
        <w:rPr>
          <w:rFonts w:ascii="宋体" w:hAnsi="宋体"/>
          <w:b/>
          <w:sz w:val="21"/>
          <w:szCs w:val="21"/>
        </w:rPr>
      </w:pPr>
      <w:r>
        <w:rPr>
          <w:rFonts w:hint="eastAsia" w:ascii="宋体" w:hAnsi="宋体"/>
          <w:b/>
          <w:sz w:val="21"/>
          <w:szCs w:val="21"/>
        </w:rPr>
        <w:t>10</w:t>
      </w:r>
      <w:r>
        <w:rPr>
          <w:rFonts w:ascii="宋体" w:hAnsi="宋体"/>
          <w:b/>
          <w:sz w:val="21"/>
          <w:szCs w:val="21"/>
        </w:rPr>
        <w:t>.</w:t>
      </w:r>
      <w:r>
        <w:rPr>
          <w:rFonts w:hint="eastAsia" w:ascii="宋体" w:hAnsi="宋体"/>
          <w:b/>
          <w:sz w:val="21"/>
          <w:szCs w:val="21"/>
        </w:rPr>
        <w:t>2 已标价工程量清单电子版</w:t>
      </w:r>
    </w:p>
    <w:p>
      <w:pPr>
        <w:snapToGrid w:val="0"/>
        <w:spacing w:line="374" w:lineRule="exact"/>
        <w:rPr>
          <w:rFonts w:ascii="宋体" w:hAnsi="宋体"/>
          <w:b/>
          <w:snapToGrid w:val="0"/>
          <w:spacing w:val="-4"/>
          <w:sz w:val="21"/>
          <w:szCs w:val="21"/>
        </w:rPr>
      </w:pPr>
      <w:r>
        <w:rPr>
          <w:rFonts w:hint="eastAsia" w:ascii="宋体" w:hAnsi="宋体"/>
          <w:snapToGrid w:val="0"/>
          <w:spacing w:val="-4"/>
          <w:sz w:val="21"/>
          <w:szCs w:val="21"/>
        </w:rPr>
        <w:t>各竞包人需上传已标价的工程量清单电子扫描件。</w:t>
      </w:r>
    </w:p>
    <w:p>
      <w:pPr>
        <w:snapToGrid w:val="0"/>
        <w:spacing w:line="374" w:lineRule="exact"/>
        <w:rPr>
          <w:rFonts w:ascii="宋体" w:hAnsi="宋体"/>
          <w:b/>
          <w:sz w:val="21"/>
          <w:szCs w:val="21"/>
        </w:rPr>
      </w:pPr>
      <w:r>
        <w:rPr>
          <w:rFonts w:hint="eastAsia" w:ascii="宋体" w:hAnsi="宋体"/>
          <w:b/>
          <w:sz w:val="21"/>
          <w:szCs w:val="21"/>
        </w:rPr>
        <w:t>10</w:t>
      </w:r>
      <w:r>
        <w:rPr>
          <w:rFonts w:ascii="宋体" w:hAnsi="宋体"/>
          <w:b/>
          <w:sz w:val="21"/>
          <w:szCs w:val="21"/>
        </w:rPr>
        <w:t>.</w:t>
      </w:r>
      <w:r>
        <w:rPr>
          <w:rFonts w:hint="eastAsia" w:ascii="宋体" w:hAnsi="宋体"/>
          <w:b/>
          <w:sz w:val="21"/>
          <w:szCs w:val="21"/>
        </w:rPr>
        <w:t>3 原件</w:t>
      </w:r>
    </w:p>
    <w:p>
      <w:pPr>
        <w:snapToGrid w:val="0"/>
        <w:spacing w:line="374" w:lineRule="exact"/>
        <w:rPr>
          <w:rFonts w:ascii="宋体" w:hAnsi="宋体"/>
          <w:snapToGrid w:val="0"/>
          <w:spacing w:val="-4"/>
          <w:sz w:val="21"/>
          <w:szCs w:val="21"/>
        </w:rPr>
      </w:pPr>
      <w:r>
        <w:rPr>
          <w:rFonts w:hint="eastAsia" w:ascii="宋体" w:hAnsi="宋体"/>
          <w:snapToGrid w:val="0"/>
          <w:spacing w:val="-4"/>
          <w:sz w:val="21"/>
          <w:szCs w:val="21"/>
        </w:rPr>
        <w:t>竞包人应按竞包人须知前附表规定，将原件的扫描件上传。</w:t>
      </w:r>
    </w:p>
    <w:p>
      <w:pPr>
        <w:snapToGrid w:val="0"/>
        <w:spacing w:line="374" w:lineRule="exact"/>
        <w:rPr>
          <w:rFonts w:ascii="宋体" w:hAnsi="宋体"/>
          <w:b/>
          <w:sz w:val="21"/>
          <w:szCs w:val="21"/>
        </w:rPr>
      </w:pPr>
      <w:r>
        <w:rPr>
          <w:rFonts w:hint="eastAsia" w:ascii="宋体" w:hAnsi="宋体"/>
          <w:b/>
          <w:sz w:val="21"/>
          <w:szCs w:val="21"/>
        </w:rPr>
        <w:t>10</w:t>
      </w:r>
      <w:r>
        <w:rPr>
          <w:rFonts w:ascii="宋体" w:hAnsi="宋体"/>
          <w:b/>
          <w:sz w:val="21"/>
          <w:szCs w:val="21"/>
        </w:rPr>
        <w:t>.</w:t>
      </w:r>
      <w:r>
        <w:rPr>
          <w:rFonts w:hint="eastAsia" w:ascii="宋体" w:hAnsi="宋体"/>
          <w:b/>
          <w:sz w:val="21"/>
          <w:szCs w:val="21"/>
        </w:rPr>
        <w:t>4 承包人的竞包文件</w:t>
      </w:r>
    </w:p>
    <w:p>
      <w:pPr>
        <w:snapToGrid w:val="0"/>
        <w:spacing w:line="374" w:lineRule="exact"/>
        <w:ind w:firstLine="420" w:firstLineChars="200"/>
        <w:rPr>
          <w:rFonts w:ascii="宋体" w:hAnsi="宋体"/>
          <w:snapToGrid w:val="0"/>
          <w:sz w:val="21"/>
          <w:szCs w:val="21"/>
        </w:rPr>
      </w:pPr>
      <w:r>
        <w:rPr>
          <w:rFonts w:hint="eastAsia" w:ascii="宋体" w:hAnsi="宋体"/>
          <w:snapToGrid w:val="0"/>
          <w:sz w:val="21"/>
          <w:szCs w:val="21"/>
        </w:rPr>
        <w:t>承包人须在签订合同前向发包人另行提交竞包人须知前附表规定份数的竞包文件；</w:t>
      </w:r>
    </w:p>
    <w:p>
      <w:pPr>
        <w:snapToGrid w:val="0"/>
        <w:spacing w:line="374" w:lineRule="exact"/>
        <w:rPr>
          <w:rFonts w:ascii="宋体" w:hAnsi="宋体"/>
          <w:b/>
          <w:sz w:val="21"/>
          <w:szCs w:val="21"/>
        </w:rPr>
      </w:pPr>
      <w:r>
        <w:rPr>
          <w:rFonts w:hint="eastAsia" w:ascii="宋体" w:hAnsi="宋体"/>
          <w:b/>
          <w:sz w:val="21"/>
          <w:szCs w:val="21"/>
        </w:rPr>
        <w:t>10.5 发包人最高限价</w:t>
      </w:r>
    </w:p>
    <w:p>
      <w:pPr>
        <w:snapToGrid w:val="0"/>
        <w:spacing w:line="374" w:lineRule="exact"/>
        <w:ind w:firstLine="420"/>
        <w:rPr>
          <w:rFonts w:ascii="宋体" w:hAnsi="宋体"/>
          <w:b/>
          <w:sz w:val="21"/>
          <w:szCs w:val="21"/>
        </w:rPr>
      </w:pPr>
      <w:r>
        <w:rPr>
          <w:rFonts w:hint="eastAsia" w:ascii="宋体" w:hAnsi="宋体"/>
          <w:snapToGrid w:val="0"/>
          <w:sz w:val="21"/>
          <w:szCs w:val="21"/>
        </w:rPr>
        <w:t>发包人最高限价见竞包人须知前附表；</w:t>
      </w:r>
    </w:p>
    <w:p>
      <w:pPr>
        <w:snapToGrid w:val="0"/>
        <w:spacing w:line="374" w:lineRule="exact"/>
        <w:rPr>
          <w:rFonts w:ascii="宋体" w:hAnsi="宋体"/>
          <w:b/>
          <w:sz w:val="21"/>
          <w:szCs w:val="21"/>
        </w:rPr>
      </w:pPr>
      <w:r>
        <w:rPr>
          <w:rFonts w:hint="eastAsia" w:ascii="宋体" w:hAnsi="宋体"/>
          <w:b/>
          <w:sz w:val="21"/>
          <w:szCs w:val="21"/>
        </w:rPr>
        <w:t>10.6 发包人风险控制价</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发包人风险控制价见竞包人须知风险控制承包的，承包人在提交履约保证金的同时必须额外提交承包价净值与风险控制价之差前附表。凡低于该额的风险担保金；</w:t>
      </w:r>
    </w:p>
    <w:p>
      <w:pPr>
        <w:snapToGrid w:val="0"/>
        <w:spacing w:line="374" w:lineRule="exact"/>
        <w:ind w:firstLine="420"/>
        <w:rPr>
          <w:rFonts w:ascii="宋体" w:hAnsi="宋体"/>
          <w:snapToGrid w:val="0"/>
          <w:sz w:val="21"/>
          <w:szCs w:val="21"/>
        </w:rPr>
      </w:pPr>
      <w:r>
        <w:rPr>
          <w:rFonts w:hint="eastAsia" w:ascii="宋体" w:hAnsi="宋体"/>
          <w:snapToGrid w:val="0"/>
          <w:sz w:val="21"/>
          <w:szCs w:val="21"/>
        </w:rPr>
        <w:t>风险担保金在主体工程完工后，经监理人确认、发包人同意后一次性无息退还。</w:t>
      </w:r>
    </w:p>
    <w:p>
      <w:pPr>
        <w:snapToGrid w:val="0"/>
        <w:spacing w:line="374" w:lineRule="exact"/>
        <w:rPr>
          <w:rFonts w:hint="eastAsia" w:ascii="宋体" w:hAnsi="宋体"/>
          <w:b/>
          <w:sz w:val="21"/>
          <w:szCs w:val="21"/>
        </w:rPr>
      </w:pPr>
      <w:r>
        <w:rPr>
          <w:rFonts w:hint="eastAsia" w:ascii="宋体" w:hAnsi="宋体"/>
          <w:b/>
          <w:sz w:val="21"/>
          <w:szCs w:val="21"/>
        </w:rPr>
        <w:t>10.7 需要补充的内容</w:t>
      </w:r>
    </w:p>
    <w:p>
      <w:pPr>
        <w:snapToGrid w:val="0"/>
        <w:spacing w:line="374" w:lineRule="exact"/>
        <w:rPr>
          <w:rFonts w:hint="eastAsia" w:ascii="宋体" w:hAnsi="宋体"/>
          <w:b/>
          <w:sz w:val="21"/>
          <w:szCs w:val="21"/>
          <w:highlight w:val="yellow"/>
        </w:rPr>
      </w:pPr>
      <w:r>
        <w:rPr>
          <w:rFonts w:hint="eastAsia" w:ascii="宋体" w:hAnsi="宋体"/>
          <w:b/>
          <w:sz w:val="21"/>
          <w:szCs w:val="21"/>
          <w:highlight w:val="yellow"/>
        </w:rPr>
        <w:t>1.“安全施工费”不作为竞争性费用。</w:t>
      </w:r>
    </w:p>
    <w:p>
      <w:pPr>
        <w:snapToGrid w:val="0"/>
        <w:spacing w:line="374" w:lineRule="exact"/>
        <w:rPr>
          <w:rFonts w:hint="eastAsia" w:ascii="宋体" w:hAnsi="宋体"/>
          <w:b/>
          <w:sz w:val="21"/>
          <w:szCs w:val="21"/>
          <w:highlight w:val="yellow"/>
        </w:rPr>
      </w:pPr>
      <w:r>
        <w:rPr>
          <w:rFonts w:hint="eastAsia" w:ascii="宋体" w:hAnsi="宋体"/>
          <w:b/>
          <w:sz w:val="21"/>
          <w:szCs w:val="21"/>
          <w:highlight w:val="yellow"/>
        </w:rPr>
        <w:t>需要补充的内容：见竞包人须知前附表。</w:t>
      </w:r>
    </w:p>
    <w:p>
      <w:pPr>
        <w:numPr>
          <w:ilvl w:val="0"/>
          <w:numId w:val="3"/>
        </w:numPr>
        <w:snapToGrid w:val="0"/>
        <w:spacing w:line="374" w:lineRule="exact"/>
        <w:ind w:left="0" w:leftChars="0" w:firstLine="0" w:firstLineChars="0"/>
        <w:rPr>
          <w:rFonts w:hint="default" w:ascii="宋体" w:hAnsi="宋体"/>
          <w:b/>
          <w:sz w:val="21"/>
          <w:szCs w:val="21"/>
          <w:highlight w:val="yellow"/>
          <w:lang w:val="en-US" w:eastAsia="zh-CN"/>
        </w:rPr>
      </w:pPr>
      <w:r>
        <w:rPr>
          <w:rFonts w:hint="default" w:ascii="宋体" w:hAnsi="宋体"/>
          <w:b/>
          <w:sz w:val="21"/>
          <w:szCs w:val="21"/>
          <w:highlight w:val="yellow"/>
          <w:lang w:val="en-US" w:eastAsia="zh-CN"/>
        </w:rPr>
        <w:t>投标人是否踏勘过现场，均被认为在递交投标文件之前已经踏勘现场，对本合同项目的风险和义务已经十分了解，并在其投标文件中已充分考虑了现场和环境条件</w:t>
      </w:r>
      <w:r>
        <w:rPr>
          <w:rFonts w:hint="eastAsia" w:ascii="宋体" w:hAnsi="宋体"/>
          <w:b/>
          <w:sz w:val="21"/>
          <w:szCs w:val="21"/>
          <w:highlight w:val="yellow"/>
          <w:lang w:val="en-US" w:eastAsia="zh-CN"/>
        </w:rPr>
        <w:t>，中标后不得以运距长短要求业主变更单价</w:t>
      </w:r>
      <w:r>
        <w:rPr>
          <w:rFonts w:hint="default" w:ascii="宋体" w:hAnsi="宋体"/>
          <w:b/>
          <w:sz w:val="21"/>
          <w:szCs w:val="21"/>
          <w:highlight w:val="yellow"/>
          <w:lang w:val="en-US" w:eastAsia="zh-CN"/>
        </w:rPr>
        <w:t>。</w:t>
      </w:r>
    </w:p>
    <w:p>
      <w:pPr>
        <w:numPr>
          <w:ilvl w:val="0"/>
          <w:numId w:val="3"/>
        </w:numPr>
        <w:snapToGrid w:val="0"/>
        <w:spacing w:line="374" w:lineRule="exact"/>
        <w:ind w:left="0" w:leftChars="0" w:firstLine="0" w:firstLineChars="0"/>
        <w:rPr>
          <w:rFonts w:hint="default" w:ascii="宋体" w:hAnsi="宋体"/>
          <w:b/>
          <w:sz w:val="21"/>
          <w:szCs w:val="21"/>
          <w:highlight w:val="yellow"/>
          <w:lang w:val="en-US" w:eastAsia="zh-CN"/>
        </w:rPr>
      </w:pPr>
      <w:r>
        <w:rPr>
          <w:rFonts w:hint="eastAsia" w:ascii="宋体" w:hAnsi="宋体"/>
          <w:b/>
          <w:sz w:val="21"/>
          <w:szCs w:val="21"/>
          <w:highlight w:val="yellow"/>
          <w:lang w:val="en-US" w:eastAsia="zh-CN"/>
        </w:rPr>
        <w:t>竞包人需提供土方外运堆放地点的租用合同或协议。如中标后中标人未按要求合法堆放土方，所造成的一切纠纷及相关费用由中标人自行负责，中标人不予支付的，发包人有权从工程款中扣除。</w:t>
      </w:r>
    </w:p>
    <w:p>
      <w:pPr>
        <w:numPr>
          <w:ilvl w:val="0"/>
          <w:numId w:val="0"/>
        </w:numPr>
        <w:snapToGrid w:val="0"/>
        <w:spacing w:line="374" w:lineRule="exact"/>
        <w:ind w:leftChars="0"/>
        <w:rPr>
          <w:rFonts w:hint="default" w:ascii="宋体" w:hAnsi="宋体"/>
          <w:b/>
          <w:sz w:val="21"/>
          <w:szCs w:val="21"/>
          <w:highlight w:val="yellow"/>
          <w:lang w:val="en-US" w:eastAsia="zh-CN"/>
        </w:rPr>
      </w:pPr>
      <w:r>
        <w:rPr>
          <w:rFonts w:hint="eastAsia" w:ascii="宋体" w:hAnsi="宋体"/>
          <w:b/>
          <w:sz w:val="21"/>
          <w:szCs w:val="21"/>
          <w:highlight w:val="yellow"/>
          <w:lang w:val="en-US" w:eastAsia="zh-CN"/>
        </w:rPr>
        <w:t>4.本工程实行一般计税法。</w:t>
      </w:r>
    </w:p>
    <w:p>
      <w:pPr>
        <w:snapToGrid w:val="0"/>
        <w:spacing w:line="374" w:lineRule="exact"/>
        <w:rPr>
          <w:rFonts w:hint="default" w:ascii="宋体" w:hAnsi="宋体"/>
          <w:b/>
          <w:sz w:val="21"/>
          <w:szCs w:val="21"/>
          <w:highlight w:val="yellow"/>
          <w:lang w:val="en-US" w:eastAsia="zh-CN"/>
        </w:rPr>
      </w:pPr>
    </w:p>
    <w:p>
      <w:pPr>
        <w:pStyle w:val="2"/>
        <w:numPr>
          <w:ilvl w:val="0"/>
          <w:numId w:val="0"/>
        </w:numPr>
        <w:ind w:leftChars="0" w:right="322" w:rightChars="0"/>
        <w:rPr>
          <w:rFonts w:hint="default" w:hAnsi="宋体"/>
          <w:b/>
          <w:sz w:val="21"/>
          <w:szCs w:val="21"/>
          <w:shd w:val="clear" w:color="FFFFFF" w:fill="D9D9D9"/>
          <w:lang w:val="en-US" w:eastAsia="zh-CN"/>
        </w:rPr>
      </w:pPr>
    </w:p>
    <w:bookmarkEnd w:id="26"/>
    <w:bookmarkEnd w:id="27"/>
    <w:bookmarkEnd w:id="28"/>
    <w:p>
      <w:pPr>
        <w:pStyle w:val="4"/>
        <w:jc w:val="both"/>
        <w:rPr>
          <w:rFonts w:ascii="宋体" w:hAnsi="宋体" w:eastAsia="宋体"/>
          <w:b/>
          <w:sz w:val="24"/>
          <w:szCs w:val="24"/>
        </w:rPr>
      </w:pPr>
      <w:bookmarkStart w:id="95" w:name="_Toc319618861"/>
      <w:bookmarkStart w:id="96" w:name="_Toc322370058"/>
      <w:bookmarkStart w:id="97" w:name="_Toc318751939"/>
      <w:bookmarkStart w:id="98" w:name="_Toc234382648"/>
      <w:bookmarkStart w:id="99" w:name="_Toc339482447"/>
      <w:bookmarkStart w:id="100" w:name="_Toc405378472"/>
      <w:bookmarkStart w:id="101" w:name="_Toc452839269"/>
      <w:bookmarkStart w:id="102" w:name="_Toc702"/>
      <w:bookmarkStart w:id="103" w:name="_Toc261333129"/>
      <w:bookmarkStart w:id="104" w:name="_Toc217819034"/>
      <w:bookmarkStart w:id="105" w:name="_Toc271220727"/>
      <w:bookmarkStart w:id="106" w:name="_Toc231017346"/>
      <w:bookmarkStart w:id="107" w:name="_Toc184635087"/>
      <w:bookmarkStart w:id="108" w:name="_Toc271200561"/>
      <w:r>
        <w:rPr>
          <w:rFonts w:hint="eastAsia" w:ascii="宋体" w:hAnsi="宋体" w:eastAsia="宋体"/>
          <w:b/>
          <w:sz w:val="24"/>
          <w:szCs w:val="24"/>
        </w:rPr>
        <w:t>附表一：</w:t>
      </w:r>
      <w:bookmarkEnd w:id="95"/>
      <w:bookmarkEnd w:id="96"/>
      <w:bookmarkEnd w:id="97"/>
      <w:bookmarkEnd w:id="98"/>
      <w:bookmarkEnd w:id="99"/>
      <w:bookmarkEnd w:id="100"/>
      <w:bookmarkEnd w:id="101"/>
      <w:r>
        <w:rPr>
          <w:rFonts w:hint="eastAsia" w:ascii="宋体" w:hAnsi="宋体" w:eastAsia="宋体"/>
          <w:b/>
          <w:sz w:val="24"/>
          <w:szCs w:val="24"/>
        </w:rPr>
        <w:t>成交通知书</w:t>
      </w:r>
      <w:bookmarkEnd w:id="102"/>
    </w:p>
    <w:p>
      <w:pPr>
        <w:jc w:val="left"/>
        <w:rPr>
          <w:rFonts w:ascii="宋体" w:hAnsi="宋体"/>
          <w:szCs w:val="24"/>
        </w:rPr>
      </w:pPr>
      <w:r>
        <w:rPr>
          <w:rFonts w:hint="eastAsia" w:ascii="宋体"/>
          <w:szCs w:val="24"/>
        </w:rPr>
        <w:t>项目编码：</w:t>
      </w:r>
    </w:p>
    <w:p>
      <w:pPr>
        <w:jc w:val="center"/>
        <w:rPr>
          <w:rFonts w:ascii="宋体" w:hAnsi="宋体"/>
          <w:b/>
          <w:bCs/>
          <w:kern w:val="44"/>
          <w:sz w:val="28"/>
          <w:szCs w:val="28"/>
        </w:rPr>
      </w:pPr>
      <w:r>
        <w:rPr>
          <w:rFonts w:hint="eastAsia" w:ascii="宋体" w:hAnsi="宋体"/>
          <w:b/>
          <w:bCs/>
          <w:kern w:val="44"/>
          <w:sz w:val="28"/>
          <w:szCs w:val="28"/>
        </w:rPr>
        <w:t>成交通知书</w:t>
      </w:r>
    </w:p>
    <w:p>
      <w:pPr>
        <w:pStyle w:val="39"/>
      </w:pPr>
    </w:p>
    <w:p>
      <w:pPr>
        <w:rPr>
          <w:rFonts w:asciiTheme="minorEastAsia" w:hAnsiTheme="minorEastAsia" w:cstheme="minorEastAsia"/>
          <w:kern w:val="44"/>
          <w:szCs w:val="24"/>
        </w:rPr>
      </w:pPr>
      <w:r>
        <w:rPr>
          <w:rFonts w:hint="eastAsia" w:asciiTheme="minorEastAsia" w:hAnsiTheme="minorEastAsia" w:cstheme="minorEastAsia"/>
          <w:kern w:val="44"/>
          <w:szCs w:val="24"/>
        </w:rPr>
        <w:t>___________________________（成交人名称）：</w:t>
      </w:r>
    </w:p>
    <w:p>
      <w:pPr>
        <w:jc w:val="left"/>
        <w:rPr>
          <w:rFonts w:asciiTheme="minorEastAsia" w:hAnsiTheme="minorEastAsia" w:cstheme="minorEastAsia"/>
          <w:kern w:val="44"/>
          <w:szCs w:val="24"/>
        </w:rPr>
      </w:pP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你方于________(竞标日期）所递交的_____________(项目编号、项目名称或标段名称）竞包文件已被我方接受，确定为成交人。</w:t>
      </w: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成交价（大写）：人民币__________元；</w:t>
      </w: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成交价（小写）：_______________元。</w:t>
      </w: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工期：_____________日历天（月/年）。</w:t>
      </w: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工程（项目）质量：符合_________标准。</w:t>
      </w: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项目负责人：_________（姓名）。</w:t>
      </w: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请你方在接到本通知书后的________日内到_____________（指定地点）与我方签订合同，在此之前按发包文件规定向我方提交履约担保。</w:t>
      </w:r>
    </w:p>
    <w:p>
      <w:pPr>
        <w:ind w:firstLine="480" w:firstLineChars="200"/>
        <w:jc w:val="left"/>
        <w:rPr>
          <w:rFonts w:asciiTheme="minorEastAsia" w:hAnsiTheme="minorEastAsia" w:cstheme="minorEastAsia"/>
          <w:kern w:val="44"/>
          <w:szCs w:val="24"/>
        </w:rPr>
      </w:pPr>
    </w:p>
    <w:p>
      <w:pPr>
        <w:jc w:val="left"/>
        <w:rPr>
          <w:rFonts w:asciiTheme="minorEastAsia" w:hAnsiTheme="minorEastAsia" w:cstheme="minorEastAsia"/>
          <w:kern w:val="44"/>
          <w:szCs w:val="24"/>
        </w:rPr>
      </w:pPr>
      <w:r>
        <w:rPr>
          <w:rFonts w:hint="eastAsia" w:asciiTheme="minorEastAsia" w:hAnsiTheme="minorEastAsia" w:cstheme="minorEastAsia"/>
          <w:kern w:val="44"/>
          <w:szCs w:val="24"/>
        </w:rPr>
        <w:t>特此通知。</w:t>
      </w:r>
    </w:p>
    <w:p>
      <w:pPr>
        <w:jc w:val="left"/>
        <w:rPr>
          <w:rFonts w:asciiTheme="minorEastAsia" w:hAnsiTheme="minorEastAsia" w:cstheme="minorEastAsia"/>
          <w:kern w:val="44"/>
          <w:szCs w:val="24"/>
        </w:rPr>
      </w:pP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发包人：_________________________（单位盖章）</w:t>
      </w:r>
    </w:p>
    <w:p>
      <w:pPr>
        <w:ind w:firstLine="480" w:firstLineChars="200"/>
        <w:jc w:val="left"/>
        <w:rPr>
          <w:rFonts w:asciiTheme="minorEastAsia" w:hAnsiTheme="minorEastAsia" w:cstheme="minorEastAsia"/>
          <w:kern w:val="44"/>
          <w:szCs w:val="24"/>
        </w:rPr>
      </w:pP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法定代表人：__________________________（盖章或签字）</w:t>
      </w:r>
    </w:p>
    <w:p>
      <w:pPr>
        <w:pStyle w:val="39"/>
        <w:rPr>
          <w:rFonts w:asciiTheme="minorEastAsia" w:hAnsiTheme="minorEastAsia" w:eastAsiaTheme="minorEastAsia" w:cstheme="minorEastAsia"/>
          <w:kern w:val="44"/>
          <w:sz w:val="24"/>
          <w:szCs w:val="24"/>
        </w:rPr>
      </w:pPr>
    </w:p>
    <w:p>
      <w:pPr>
        <w:pStyle w:val="39"/>
        <w:rPr>
          <w:rFonts w:asciiTheme="minorEastAsia" w:hAnsiTheme="minorEastAsia" w:eastAsiaTheme="minorEastAsia" w:cstheme="minorEastAsia"/>
          <w:kern w:val="44"/>
          <w:sz w:val="24"/>
          <w:szCs w:val="24"/>
        </w:rPr>
      </w:pPr>
    </w:p>
    <w:p>
      <w:pPr>
        <w:pStyle w:val="39"/>
        <w:ind w:firstLine="480" w:firstLineChars="200"/>
        <w:rPr>
          <w:rFonts w:asciiTheme="minorEastAsia" w:hAnsiTheme="minorEastAsia" w:eastAsiaTheme="minorEastAsia" w:cstheme="minorEastAsia"/>
          <w:kern w:val="44"/>
          <w:sz w:val="24"/>
          <w:szCs w:val="24"/>
        </w:rPr>
      </w:pPr>
    </w:p>
    <w:p>
      <w:pPr>
        <w:ind w:firstLine="480" w:firstLineChars="200"/>
        <w:jc w:val="left"/>
        <w:rPr>
          <w:rFonts w:asciiTheme="minorEastAsia" w:hAnsiTheme="minorEastAsia" w:cstheme="minorEastAsia"/>
          <w:kern w:val="44"/>
          <w:szCs w:val="24"/>
        </w:rPr>
      </w:pPr>
      <w:r>
        <w:rPr>
          <w:rFonts w:hint="eastAsia" w:asciiTheme="minorEastAsia" w:hAnsiTheme="minorEastAsia" w:cstheme="minorEastAsia"/>
          <w:kern w:val="44"/>
          <w:szCs w:val="24"/>
        </w:rPr>
        <w:t>______年________月________日</w:t>
      </w:r>
    </w:p>
    <w:p>
      <w:pPr>
        <w:pStyle w:val="6"/>
        <w:spacing w:line="360" w:lineRule="auto"/>
        <w:jc w:val="center"/>
        <w:rPr>
          <w:rFonts w:ascii="宋体" w:hAnsi="宋体"/>
          <w:szCs w:val="30"/>
        </w:rPr>
      </w:pPr>
      <w:r>
        <w:br w:type="page"/>
      </w:r>
      <w:bookmarkEnd w:id="103"/>
      <w:bookmarkEnd w:id="104"/>
      <w:bookmarkEnd w:id="105"/>
      <w:bookmarkEnd w:id="106"/>
      <w:bookmarkEnd w:id="107"/>
      <w:bookmarkEnd w:id="108"/>
      <w:bookmarkStart w:id="109" w:name="_Toc343003316"/>
      <w:bookmarkStart w:id="110" w:name="_Toc350451068"/>
      <w:bookmarkStart w:id="111" w:name="_Toc350184878"/>
      <w:bookmarkStart w:id="112" w:name="_Toc17934"/>
      <w:bookmarkStart w:id="113" w:name="_Toc167678238"/>
      <w:bookmarkStart w:id="114" w:name="_Toc261333158"/>
      <w:bookmarkStart w:id="115" w:name="_Toc271200565"/>
      <w:bookmarkStart w:id="116" w:name="_Toc271220731"/>
      <w:bookmarkStart w:id="117" w:name="_Toc156888429"/>
      <w:bookmarkStart w:id="118" w:name="_Toc160351546"/>
      <w:bookmarkStart w:id="119" w:name="_Toc156749830"/>
      <w:bookmarkStart w:id="120" w:name="_Toc167677945"/>
      <w:r>
        <w:t>第三章</w:t>
      </w:r>
      <w:bookmarkEnd w:id="109"/>
      <w:bookmarkEnd w:id="110"/>
      <w:bookmarkEnd w:id="111"/>
      <w:r>
        <w:rPr>
          <w:rFonts w:hint="eastAsia"/>
        </w:rPr>
        <w:t>评审办法及评分标准（技术通过制的综合评估法）</w:t>
      </w:r>
      <w:bookmarkEnd w:id="112"/>
    </w:p>
    <w:p>
      <w:pPr>
        <w:pStyle w:val="7"/>
        <w:snapToGrid w:val="0"/>
        <w:spacing w:line="380" w:lineRule="exact"/>
        <w:ind w:firstLine="440" w:firstLineChars="200"/>
        <w:rPr>
          <w:rFonts w:asciiTheme="minorEastAsia" w:hAnsiTheme="minorEastAsia" w:eastAsiaTheme="minorEastAsia" w:cstheme="minorEastAsia"/>
          <w:snapToGrid w:val="0"/>
          <w:sz w:val="22"/>
          <w:szCs w:val="22"/>
        </w:rPr>
      </w:pPr>
      <w:bookmarkStart w:id="121" w:name="_Toc16469"/>
      <w:bookmarkStart w:id="122" w:name="_Toc243899830"/>
      <w:bookmarkStart w:id="123" w:name="_Toc292906465"/>
      <w:bookmarkStart w:id="124" w:name="_Toc14665"/>
      <w:bookmarkStart w:id="125" w:name="_Toc30214"/>
      <w:r>
        <w:rPr>
          <w:rFonts w:hint="eastAsia" w:asciiTheme="minorEastAsia" w:hAnsiTheme="minorEastAsia" w:eastAsiaTheme="minorEastAsia" w:cstheme="minorEastAsia"/>
          <w:snapToGrid w:val="0"/>
          <w:sz w:val="22"/>
          <w:szCs w:val="22"/>
        </w:rPr>
        <w:t>1  依据</w:t>
      </w:r>
      <w:bookmarkEnd w:id="121"/>
    </w:p>
    <w:p>
      <w:pPr>
        <w:ind w:firstLine="440" w:firstLineChars="200"/>
        <w:rPr>
          <w:rFonts w:asciiTheme="minorEastAsia" w:hAnsiTheme="minorEastAsia" w:cstheme="minorEastAsia"/>
          <w:snapToGrid w:val="0"/>
          <w:sz w:val="22"/>
          <w:szCs w:val="22"/>
        </w:rPr>
      </w:pPr>
      <w:bookmarkStart w:id="126" w:name="_Toc450405881"/>
      <w:bookmarkStart w:id="127" w:name="_Toc452839272"/>
      <w:bookmarkStart w:id="128" w:name="_Toc312311412"/>
      <w:bookmarkStart w:id="129" w:name="_Toc309661360"/>
      <w:bookmarkStart w:id="130" w:name="_Toc350184879"/>
      <w:bookmarkStart w:id="131" w:name="_Toc350451069"/>
      <w:bookmarkStart w:id="132" w:name="_Toc321759225"/>
      <w:bookmarkStart w:id="133" w:name="_Toc343003317"/>
      <w:r>
        <w:rPr>
          <w:rFonts w:hint="eastAsia" w:asciiTheme="minorEastAsia" w:hAnsiTheme="minorEastAsia" w:cstheme="minorEastAsia"/>
          <w:snapToGrid w:val="0"/>
          <w:sz w:val="22"/>
          <w:szCs w:val="22"/>
        </w:rPr>
        <w:t>为规范发包的评审工作，根据</w:t>
      </w:r>
      <w:r>
        <w:rPr>
          <w:rFonts w:hint="eastAsia" w:cs="Times New Roman" w:asciiTheme="minorEastAsia" w:hAnsiTheme="minorEastAsia"/>
          <w:sz w:val="22"/>
          <w:szCs w:val="24"/>
        </w:rPr>
        <w:t>《湖州市限额以下工程建设项目发包办法》</w:t>
      </w:r>
      <w:r>
        <w:rPr>
          <w:rFonts w:hint="eastAsia" w:asciiTheme="minorEastAsia" w:hAnsiTheme="minorEastAsia" w:cstheme="minorEastAsia"/>
          <w:snapToGrid w:val="0"/>
          <w:sz w:val="22"/>
          <w:szCs w:val="22"/>
        </w:rPr>
        <w:t>等有关的法律、法规和规章制度规定，制定本评审办法。</w:t>
      </w:r>
      <w:bookmarkEnd w:id="126"/>
      <w:bookmarkEnd w:id="127"/>
    </w:p>
    <w:p>
      <w:pPr>
        <w:pStyle w:val="7"/>
        <w:snapToGrid w:val="0"/>
        <w:spacing w:line="380" w:lineRule="exact"/>
        <w:ind w:firstLine="440" w:firstLineChars="200"/>
        <w:rPr>
          <w:rFonts w:asciiTheme="minorEastAsia" w:hAnsiTheme="minorEastAsia" w:eastAsiaTheme="minorEastAsia" w:cstheme="minorEastAsia"/>
          <w:b w:val="0"/>
          <w:sz w:val="22"/>
          <w:szCs w:val="22"/>
        </w:rPr>
      </w:pPr>
      <w:bookmarkStart w:id="134" w:name="_Toc13771"/>
      <w:r>
        <w:rPr>
          <w:rFonts w:hint="eastAsia" w:asciiTheme="minorEastAsia" w:hAnsiTheme="minorEastAsia" w:eastAsiaTheme="minorEastAsia" w:cstheme="minorEastAsia"/>
          <w:snapToGrid w:val="0"/>
          <w:sz w:val="22"/>
          <w:szCs w:val="22"/>
        </w:rPr>
        <w:t>2  评审原则</w:t>
      </w:r>
      <w:bookmarkEnd w:id="128"/>
      <w:bookmarkEnd w:id="129"/>
      <w:bookmarkEnd w:id="130"/>
      <w:bookmarkEnd w:id="131"/>
      <w:bookmarkEnd w:id="132"/>
      <w:bookmarkEnd w:id="133"/>
      <w:bookmarkEnd w:id="134"/>
    </w:p>
    <w:p>
      <w:pPr>
        <w:snapToGrid w:val="0"/>
        <w:spacing w:line="3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评审应遵循公平、公正、科学、择优的原则。</w:t>
      </w:r>
    </w:p>
    <w:p>
      <w:pPr>
        <w:pStyle w:val="7"/>
        <w:numPr>
          <w:ilvl w:val="0"/>
          <w:numId w:val="8"/>
        </w:numPr>
        <w:snapToGrid w:val="0"/>
        <w:spacing w:line="380" w:lineRule="exact"/>
        <w:rPr>
          <w:rFonts w:asciiTheme="minorEastAsia" w:hAnsiTheme="minorEastAsia" w:eastAsiaTheme="minorEastAsia" w:cstheme="minorEastAsia"/>
          <w:snapToGrid w:val="0"/>
          <w:sz w:val="22"/>
          <w:szCs w:val="22"/>
        </w:rPr>
      </w:pPr>
      <w:bookmarkStart w:id="135" w:name="_Toc343003318"/>
      <w:bookmarkStart w:id="136" w:name="_Toc321759226"/>
      <w:bookmarkStart w:id="137" w:name="_Toc312311413"/>
      <w:bookmarkStart w:id="138" w:name="_Toc309661361"/>
      <w:bookmarkStart w:id="139" w:name="_Toc350451070"/>
      <w:bookmarkStart w:id="140" w:name="_Toc350184880"/>
      <w:bookmarkStart w:id="141" w:name="_Toc21948"/>
      <w:r>
        <w:rPr>
          <w:rFonts w:hint="eastAsia" w:asciiTheme="minorEastAsia" w:hAnsiTheme="minorEastAsia" w:eastAsiaTheme="minorEastAsia" w:cstheme="minorEastAsia"/>
          <w:snapToGrid w:val="0"/>
          <w:sz w:val="22"/>
          <w:szCs w:val="22"/>
        </w:rPr>
        <w:t>评审组织</w:t>
      </w:r>
      <w:bookmarkEnd w:id="135"/>
      <w:bookmarkEnd w:id="136"/>
      <w:bookmarkEnd w:id="137"/>
      <w:bookmarkEnd w:id="138"/>
      <w:bookmarkEnd w:id="139"/>
      <w:bookmarkEnd w:id="140"/>
      <w:bookmarkEnd w:id="141"/>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评审工作由发包人依法组建的评审委员会负责，评审委员会的组建办法详见竞包人须知前附表。评审委员会组建后报湖州市</w:t>
      </w:r>
      <w:r>
        <w:rPr>
          <w:rFonts w:hint="eastAsia" w:asciiTheme="minorEastAsia" w:hAnsiTheme="minorEastAsia" w:cstheme="minorEastAsia"/>
          <w:snapToGrid w:val="0"/>
          <w:sz w:val="22"/>
          <w:szCs w:val="22"/>
          <w:lang w:eastAsia="zh-CN"/>
        </w:rPr>
        <w:t>南浔区</w:t>
      </w:r>
      <w:r>
        <w:rPr>
          <w:rFonts w:hint="eastAsia" w:asciiTheme="minorEastAsia" w:hAnsiTheme="minorEastAsia" w:cstheme="minorEastAsia"/>
          <w:snapToGrid w:val="0"/>
          <w:sz w:val="22"/>
          <w:szCs w:val="22"/>
        </w:rPr>
        <w:t>公共资源交易中心-</w:t>
      </w:r>
      <w:r>
        <w:rPr>
          <w:rFonts w:hint="eastAsia" w:asciiTheme="minorEastAsia" w:hAnsiTheme="minorEastAsia" w:cstheme="minorEastAsia"/>
          <w:snapToGrid w:val="0"/>
          <w:sz w:val="22"/>
          <w:szCs w:val="22"/>
          <w:lang w:eastAsia="zh-CN"/>
        </w:rPr>
        <w:t>双林</w:t>
      </w:r>
      <w:r>
        <w:rPr>
          <w:rFonts w:hint="eastAsia" w:asciiTheme="minorEastAsia" w:hAnsiTheme="minorEastAsia" w:cstheme="minorEastAsia"/>
          <w:snapToGrid w:val="0"/>
          <w:sz w:val="22"/>
          <w:szCs w:val="22"/>
        </w:rPr>
        <w:t>分中心备案。</w:t>
      </w:r>
    </w:p>
    <w:p>
      <w:pPr>
        <w:ind w:firstLine="440" w:firstLineChars="200"/>
        <w:rPr>
          <w:rFonts w:asciiTheme="minorEastAsia" w:hAnsiTheme="minorEastAsia" w:cstheme="minorEastAsia"/>
          <w:snapToGrid w:val="0"/>
          <w:sz w:val="22"/>
          <w:szCs w:val="22"/>
        </w:rPr>
      </w:pPr>
      <w:bookmarkStart w:id="142" w:name="_Toc362883245"/>
      <w:bookmarkStart w:id="143" w:name="_Toc370459019"/>
      <w:r>
        <w:rPr>
          <w:rFonts w:hint="eastAsia" w:asciiTheme="minorEastAsia" w:hAnsiTheme="minorEastAsia" w:cstheme="minorEastAsia"/>
          <w:snapToGrid w:val="0"/>
          <w:sz w:val="22"/>
          <w:szCs w:val="22"/>
        </w:rPr>
        <w:t>4 评审程序和内容</w:t>
      </w:r>
      <w:bookmarkEnd w:id="142"/>
      <w:bookmarkEnd w:id="143"/>
    </w:p>
    <w:p>
      <w:pPr>
        <w:pStyle w:val="8"/>
        <w:rPr>
          <w:rStyle w:val="42"/>
          <w:rFonts w:asciiTheme="minorEastAsia" w:hAnsiTheme="minorEastAsia" w:eastAsiaTheme="minorEastAsia" w:cstheme="minorEastAsia"/>
          <w:b/>
          <w:sz w:val="22"/>
          <w:szCs w:val="22"/>
        </w:rPr>
      </w:pPr>
      <w:r>
        <w:rPr>
          <w:rStyle w:val="42"/>
          <w:rFonts w:hint="eastAsia" w:asciiTheme="minorEastAsia" w:hAnsiTheme="minorEastAsia" w:eastAsiaTheme="minorEastAsia" w:cstheme="minorEastAsia"/>
          <w:b/>
          <w:sz w:val="22"/>
          <w:szCs w:val="22"/>
        </w:rPr>
        <w:t>4.1 评审的一般程序</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⑴ 熟悉发包文件和评审办法；</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⑵ 竞包文件的符合性审查；</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⑶ 竞包文件的技术评审；</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⑷ 竞包文件的商务评审；</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⑸ 竞包文件的资信评审</w:t>
      </w:r>
      <w:r>
        <w:rPr>
          <w:rFonts w:hint="eastAsia" w:asciiTheme="minorEastAsia" w:hAnsiTheme="minorEastAsia" w:cstheme="minorEastAsia"/>
          <w:i/>
          <w:snapToGrid w:val="0"/>
          <w:sz w:val="22"/>
          <w:szCs w:val="22"/>
        </w:rPr>
        <w:t>（是否需要由发包人自行确定）</w:t>
      </w:r>
      <w:r>
        <w:rPr>
          <w:rFonts w:hint="eastAsia" w:asciiTheme="minorEastAsia" w:hAnsiTheme="minorEastAsia" w:cstheme="minorEastAsia"/>
          <w:snapToGrid w:val="0"/>
          <w:sz w:val="22"/>
          <w:szCs w:val="22"/>
        </w:rPr>
        <w:t>；</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⑹ 必要时对竞包文件中的问题进行询标；</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⑺ 根据评审办法对竞包文件进行排序；</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⑻ 完成评审报告，推荐承包候选人。</w:t>
      </w:r>
    </w:p>
    <w:p>
      <w:pPr>
        <w:pStyle w:val="8"/>
        <w:rPr>
          <w:rStyle w:val="42"/>
          <w:rFonts w:asciiTheme="minorEastAsia" w:hAnsiTheme="minorEastAsia" w:eastAsiaTheme="minorEastAsia" w:cstheme="minorEastAsia"/>
          <w:b/>
          <w:sz w:val="22"/>
          <w:szCs w:val="22"/>
        </w:rPr>
      </w:pPr>
      <w:r>
        <w:rPr>
          <w:rStyle w:val="42"/>
          <w:rFonts w:hint="eastAsia" w:asciiTheme="minorEastAsia" w:hAnsiTheme="minorEastAsia" w:eastAsiaTheme="minorEastAsia" w:cstheme="minorEastAsia"/>
          <w:b/>
          <w:sz w:val="22"/>
          <w:szCs w:val="22"/>
        </w:rPr>
        <w:t>4.2 竞包文件的符合性审查</w:t>
      </w:r>
    </w:p>
    <w:p>
      <w:pPr>
        <w:ind w:firstLine="503" w:firstLineChars="229"/>
        <w:rPr>
          <w:rFonts w:asciiTheme="minorEastAsia" w:hAnsiTheme="minorEastAsia" w:cstheme="minorEastAsia"/>
          <w:b/>
          <w:snapToGrid w:val="0"/>
          <w:sz w:val="22"/>
          <w:szCs w:val="22"/>
        </w:rPr>
      </w:pPr>
      <w:r>
        <w:rPr>
          <w:rFonts w:hint="eastAsia" w:asciiTheme="minorEastAsia" w:hAnsiTheme="minorEastAsia" w:cstheme="minorEastAsia"/>
          <w:b/>
          <w:snapToGrid w:val="0"/>
          <w:sz w:val="22"/>
          <w:szCs w:val="22"/>
        </w:rPr>
        <w:t xml:space="preserve">4.2.1 </w:t>
      </w:r>
      <w:r>
        <w:rPr>
          <w:rFonts w:hint="eastAsia" w:asciiTheme="minorEastAsia" w:hAnsiTheme="minorEastAsia" w:cstheme="minorEastAsia"/>
          <w:snapToGrid w:val="0"/>
          <w:sz w:val="22"/>
          <w:szCs w:val="22"/>
        </w:rPr>
        <w:t>评审委员会应依照发包文件的要求和规定，首先对竞包人的竞包资格和竞包文件进行符合性审查，符合性审查应包括三个方面内容：竞包人资格审查、竞包文件实质性格式要求响应性审查、竞包文件实质性内容要求响应性审查。符合性审查未通过的竞包文件不再进入后续评审。</w:t>
      </w:r>
    </w:p>
    <w:p>
      <w:pPr>
        <w:pStyle w:val="14"/>
        <w:ind w:firstLine="499" w:firstLineChars="227"/>
        <w:rPr>
          <w:rFonts w:asciiTheme="minorEastAsia" w:hAnsiTheme="minorEastAsia" w:eastAsiaTheme="minorEastAsia" w:cstheme="minorEastAsia"/>
          <w:snapToGrid w:val="0"/>
          <w:kern w:val="0"/>
          <w:sz w:val="22"/>
          <w:szCs w:val="22"/>
        </w:rPr>
      </w:pPr>
      <w:r>
        <w:rPr>
          <w:rFonts w:hint="eastAsia" w:asciiTheme="minorEastAsia" w:hAnsiTheme="minorEastAsia" w:eastAsiaTheme="minorEastAsia" w:cstheme="minorEastAsia"/>
          <w:b/>
          <w:snapToGrid w:val="0"/>
          <w:kern w:val="0"/>
          <w:sz w:val="22"/>
          <w:szCs w:val="22"/>
        </w:rPr>
        <w:t xml:space="preserve">4.2.2 </w:t>
      </w:r>
      <w:r>
        <w:rPr>
          <w:rFonts w:hint="eastAsia" w:asciiTheme="minorEastAsia" w:hAnsiTheme="minorEastAsia" w:eastAsiaTheme="minorEastAsia" w:cstheme="minorEastAsia"/>
          <w:snapToGrid w:val="0"/>
          <w:kern w:val="0"/>
          <w:sz w:val="22"/>
          <w:szCs w:val="22"/>
        </w:rPr>
        <w:t>竞包人不得通过补充、修改或撤销竞包文件中的内容使其成为实质性响应的竞包。竞包人在竞包截止以后不得提交任何资料作为评审依据。</w:t>
      </w:r>
    </w:p>
    <w:p>
      <w:pPr>
        <w:ind w:firstLine="540"/>
        <w:rPr>
          <w:rFonts w:hint="eastAsia" w:asciiTheme="minorEastAsia" w:hAnsiTheme="minorEastAsia" w:cstheme="minorEastAsia"/>
          <w:snapToGrid w:val="0"/>
          <w:sz w:val="22"/>
          <w:szCs w:val="22"/>
        </w:rPr>
      </w:pPr>
      <w:r>
        <w:rPr>
          <w:rFonts w:hint="eastAsia" w:asciiTheme="minorEastAsia" w:hAnsiTheme="minorEastAsia" w:cstheme="minorEastAsia"/>
          <w:b/>
          <w:snapToGrid w:val="0"/>
          <w:sz w:val="22"/>
          <w:szCs w:val="22"/>
        </w:rPr>
        <w:t xml:space="preserve">4.2.3 </w:t>
      </w:r>
      <w:r>
        <w:rPr>
          <w:rFonts w:hint="eastAsia" w:asciiTheme="minorEastAsia" w:hAnsiTheme="minorEastAsia" w:cstheme="minorEastAsia"/>
          <w:snapToGrid w:val="0"/>
          <w:sz w:val="22"/>
          <w:szCs w:val="22"/>
        </w:rPr>
        <w:t>竞包文件如存在以下情况之一的，由评审委员会全体成员按照少数服从多数的原则记名投票（不得弃权）认定，作为符合性审查未通过予以否决其竞包，不再进行技术和商务的评审：</w:t>
      </w:r>
    </w:p>
    <w:p>
      <w:pPr>
        <w:ind w:firstLine="540"/>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rPr>
        <w:t>（一）</w:t>
      </w:r>
      <w:r>
        <w:rPr>
          <w:rFonts w:hint="eastAsia" w:asciiTheme="minorEastAsia" w:hAnsiTheme="minorEastAsia" w:cstheme="minorEastAsia"/>
          <w:snapToGrid w:val="0"/>
          <w:sz w:val="22"/>
          <w:szCs w:val="22"/>
          <w:lang w:eastAsia="zh-CN"/>
        </w:rPr>
        <w:t>资格文件文件符合性审查未通过的情形：</w:t>
      </w:r>
    </w:p>
    <w:p>
      <w:pPr>
        <w:ind w:firstLine="540"/>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val="en-US" w:eastAsia="zh-CN"/>
        </w:rPr>
        <w:t>(1) 未提供</w:t>
      </w:r>
      <w:r>
        <w:rPr>
          <w:rFonts w:hint="eastAsia" w:asciiTheme="minorEastAsia" w:hAnsiTheme="minorEastAsia" w:cstheme="minorEastAsia"/>
          <w:snapToGrid w:val="0"/>
          <w:sz w:val="22"/>
          <w:szCs w:val="22"/>
          <w:lang w:eastAsia="zh-CN"/>
        </w:rPr>
        <w:t>有效的营业执照；</w:t>
      </w:r>
    </w:p>
    <w:p>
      <w:pPr>
        <w:ind w:firstLine="540"/>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（2）应未被项目所在地区（南浔区）水利建设市场限制竞包；</w:t>
      </w:r>
    </w:p>
    <w:p>
      <w:pPr>
        <w:ind w:firstLine="540"/>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(3) 项目负责人应未被项目所在地区（南浔区）水利建设市场限制竞包。</w:t>
      </w:r>
    </w:p>
    <w:p>
      <w:pPr>
        <w:ind w:firstLine="540"/>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(4)法人代表人身份证明或授权委托书（如有委托）</w:t>
      </w:r>
    </w:p>
    <w:p>
      <w:pPr>
        <w:ind w:firstLine="540"/>
        <w:rPr>
          <w:rFonts w:hint="default"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(5) 委托代理人及拟派项目负责人应为竞包人本单位正式员工，均须提供近3个月中任何1个月的社保证明，其中项目负责人如为退休人员，提供退休证及注册企业聘用合同。（注：为方便查找，请打“√”标明）。</w:t>
      </w:r>
    </w:p>
    <w:p>
      <w:pPr>
        <w:ind w:firstLine="540"/>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（6）竞包人的竞包资格不满足国家有关规定或者发包文件载明的强制性要求的；</w:t>
      </w:r>
    </w:p>
    <w:p>
      <w:pPr>
        <w:ind w:firstLine="540"/>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 xml:space="preserve">（7）竞包人未按发包文件要求提供齐全的资格审查资料； </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lang w:eastAsia="zh-CN"/>
        </w:rPr>
        <w:t>（二）</w:t>
      </w:r>
      <w:r>
        <w:rPr>
          <w:rFonts w:hint="eastAsia" w:asciiTheme="minorEastAsia" w:hAnsiTheme="minorEastAsia" w:cstheme="minorEastAsia"/>
          <w:snapToGrid w:val="0"/>
          <w:sz w:val="22"/>
          <w:szCs w:val="22"/>
        </w:rPr>
        <w:t>技术文件符合性审查未通过的情形：</w:t>
      </w:r>
    </w:p>
    <w:p>
      <w:pPr>
        <w:ind w:firstLine="503" w:firstLineChars="229"/>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⑴ 竞包人未按发包文件要求加盖单位印章或竞包人的法定代表人（或其委托代理人）未按发包文件要求签字或盖章（含电子签章）的；</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lang w:val="en-US" w:eastAsia="zh-CN"/>
        </w:rPr>
        <w:t>（2）</w:t>
      </w:r>
      <w:r>
        <w:rPr>
          <w:rFonts w:hint="eastAsia" w:asciiTheme="minorEastAsia" w:hAnsiTheme="minorEastAsia" w:cstheme="minorEastAsia"/>
          <w:snapToGrid w:val="0"/>
          <w:sz w:val="22"/>
          <w:szCs w:val="22"/>
        </w:rPr>
        <w:t>拟实行分包的，其分包的工作、分包人的资质条件等要求不满足发包文件载明的强制性要求的；</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lang w:val="en-US" w:eastAsia="zh-CN"/>
        </w:rPr>
        <w:t>（3）</w:t>
      </w:r>
      <w:r>
        <w:rPr>
          <w:rFonts w:hint="eastAsia" w:asciiTheme="minorEastAsia" w:hAnsiTheme="minorEastAsia" w:cstheme="minorEastAsia"/>
          <w:snapToGrid w:val="0"/>
          <w:sz w:val="22"/>
          <w:szCs w:val="22"/>
        </w:rPr>
        <w:t>同一竞包人提交两个以上不同的竞包文件未声明哪一个有效的（发包文件要求提交备选竞包的除外）；</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lang w:eastAsia="zh-CN"/>
        </w:rPr>
        <w:t>（</w:t>
      </w:r>
      <w:r>
        <w:rPr>
          <w:rFonts w:hint="eastAsia" w:asciiTheme="minorEastAsia" w:hAnsiTheme="minorEastAsia" w:cstheme="minorEastAsia"/>
          <w:snapToGrid w:val="0"/>
          <w:sz w:val="22"/>
          <w:szCs w:val="22"/>
          <w:lang w:val="en-US" w:eastAsia="zh-CN"/>
        </w:rPr>
        <w:t>4</w:t>
      </w:r>
      <w:r>
        <w:rPr>
          <w:rFonts w:hint="eastAsia" w:asciiTheme="minorEastAsia" w:hAnsiTheme="minorEastAsia" w:cstheme="minorEastAsia"/>
          <w:snapToGrid w:val="0"/>
          <w:sz w:val="22"/>
          <w:szCs w:val="22"/>
          <w:lang w:eastAsia="zh-CN"/>
        </w:rPr>
        <w:t>）</w:t>
      </w:r>
      <w:r>
        <w:rPr>
          <w:rFonts w:hint="eastAsia" w:asciiTheme="minorEastAsia" w:hAnsiTheme="minorEastAsia" w:cstheme="minorEastAsia"/>
          <w:snapToGrid w:val="0"/>
          <w:sz w:val="22"/>
          <w:szCs w:val="22"/>
        </w:rPr>
        <w:t>不响应发包文件规定的实质性要求和条件的；</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val="en-US" w:eastAsia="zh-CN"/>
        </w:rPr>
        <w:t>(5)</w:t>
      </w:r>
      <w:r>
        <w:rPr>
          <w:rFonts w:hint="eastAsia" w:asciiTheme="minorEastAsia" w:hAnsiTheme="minorEastAsia" w:cstheme="minorEastAsia"/>
          <w:snapToGrid w:val="0"/>
          <w:sz w:val="22"/>
          <w:szCs w:val="22"/>
          <w:lang w:eastAsia="zh-CN"/>
        </w:rPr>
        <w:t>采用的验收标准或主要技术指标达不到国家强制性标准或发包文件要求的；</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val="en-US" w:eastAsia="zh-CN"/>
        </w:rPr>
        <w:t>(6）</w:t>
      </w:r>
      <w:r>
        <w:rPr>
          <w:rFonts w:hint="eastAsia" w:asciiTheme="minorEastAsia" w:hAnsiTheme="minorEastAsia" w:cstheme="minorEastAsia"/>
          <w:snapToGrid w:val="0"/>
          <w:sz w:val="22"/>
          <w:szCs w:val="22"/>
          <w:lang w:eastAsia="zh-CN"/>
        </w:rPr>
        <w:t>采用的施工工艺、方法或质量安全管理措施不能满足国家强制性标准或要求的；</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eastAsia="zh-CN"/>
        </w:rPr>
        <w:t>（</w:t>
      </w:r>
      <w:r>
        <w:rPr>
          <w:rFonts w:hint="eastAsia" w:asciiTheme="minorEastAsia" w:hAnsiTheme="minorEastAsia" w:cstheme="minorEastAsia"/>
          <w:snapToGrid w:val="0"/>
          <w:sz w:val="22"/>
          <w:szCs w:val="22"/>
          <w:lang w:val="en-US" w:eastAsia="zh-CN"/>
        </w:rPr>
        <w:t>7</w:t>
      </w:r>
      <w:r>
        <w:rPr>
          <w:rFonts w:hint="eastAsia" w:asciiTheme="minorEastAsia" w:hAnsiTheme="minorEastAsia" w:cstheme="minorEastAsia"/>
          <w:snapToGrid w:val="0"/>
          <w:sz w:val="22"/>
          <w:szCs w:val="22"/>
          <w:lang w:eastAsia="zh-CN"/>
        </w:rPr>
        <w:t>）竞包文件未按规定的格式填写，内容不全或关键字迹模糊、无法辨认的；</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eastAsia="zh-CN"/>
        </w:rPr>
        <w:t>（</w:t>
      </w:r>
      <w:r>
        <w:rPr>
          <w:rFonts w:hint="eastAsia" w:asciiTheme="minorEastAsia" w:hAnsiTheme="minorEastAsia" w:cstheme="minorEastAsia"/>
          <w:snapToGrid w:val="0"/>
          <w:sz w:val="22"/>
          <w:szCs w:val="22"/>
          <w:lang w:val="en-US" w:eastAsia="zh-CN"/>
        </w:rPr>
        <w:t>8</w:t>
      </w:r>
      <w:r>
        <w:rPr>
          <w:rFonts w:hint="eastAsia" w:asciiTheme="minorEastAsia" w:hAnsiTheme="minorEastAsia" w:cstheme="minorEastAsia"/>
          <w:snapToGrid w:val="0"/>
          <w:sz w:val="22"/>
          <w:szCs w:val="22"/>
          <w:lang w:eastAsia="zh-CN"/>
        </w:rPr>
        <w:t>）竞包人及拟派项目负责人（总监）信用信息情况表未如实填写的或未按要求填写的；</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eastAsia="zh-CN"/>
        </w:rPr>
        <w:t>（</w:t>
      </w:r>
      <w:r>
        <w:rPr>
          <w:rFonts w:hint="eastAsia" w:asciiTheme="minorEastAsia" w:hAnsiTheme="minorEastAsia" w:cstheme="minorEastAsia"/>
          <w:snapToGrid w:val="0"/>
          <w:sz w:val="22"/>
          <w:szCs w:val="22"/>
          <w:lang w:val="en-US" w:eastAsia="zh-CN"/>
        </w:rPr>
        <w:t>9</w:t>
      </w:r>
      <w:r>
        <w:rPr>
          <w:rFonts w:hint="eastAsia" w:asciiTheme="minorEastAsia" w:hAnsiTheme="minorEastAsia" w:cstheme="minorEastAsia"/>
          <w:snapToGrid w:val="0"/>
          <w:sz w:val="22"/>
          <w:szCs w:val="22"/>
          <w:lang w:eastAsia="zh-CN"/>
        </w:rPr>
        <w:t>）存在法律、法规、规章规定的其它无效竞包情况的；</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val="en-US" w:eastAsia="zh-CN"/>
        </w:rPr>
        <w:t>(10)</w:t>
      </w:r>
      <w:r>
        <w:rPr>
          <w:rFonts w:hint="eastAsia" w:asciiTheme="minorEastAsia" w:hAnsiTheme="minorEastAsia" w:cstheme="minorEastAsia"/>
          <w:snapToGrid w:val="0"/>
          <w:sz w:val="22"/>
          <w:szCs w:val="22"/>
          <w:lang w:eastAsia="zh-CN"/>
        </w:rPr>
        <w:t>不同竞包人使用同一台电脑制作竞包文件；</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val="en-US" w:eastAsia="zh-CN"/>
        </w:rPr>
        <w:t>(11)</w:t>
      </w:r>
      <w:r>
        <w:rPr>
          <w:rFonts w:hint="eastAsia" w:asciiTheme="minorEastAsia" w:hAnsiTheme="minorEastAsia" w:cstheme="minorEastAsia"/>
          <w:snapToGrid w:val="0"/>
          <w:sz w:val="22"/>
          <w:szCs w:val="22"/>
          <w:lang w:eastAsia="zh-CN"/>
        </w:rPr>
        <w:t>竞包文件未附有发包人不能接受的条件；</w:t>
      </w:r>
    </w:p>
    <w:p>
      <w:pPr>
        <w:ind w:firstLine="503" w:firstLineChars="229"/>
        <w:rPr>
          <w:rFonts w:hint="eastAsia" w:asciiTheme="minorEastAsia" w:hAnsiTheme="minorEastAsia" w:cstheme="minorEastAsia"/>
          <w:snapToGrid w:val="0"/>
          <w:sz w:val="22"/>
          <w:szCs w:val="22"/>
          <w:lang w:eastAsia="zh-CN"/>
        </w:rPr>
      </w:pPr>
      <w:r>
        <w:rPr>
          <w:rFonts w:hint="eastAsia" w:asciiTheme="minorEastAsia" w:hAnsiTheme="minorEastAsia" w:cstheme="minorEastAsia"/>
          <w:snapToGrid w:val="0"/>
          <w:sz w:val="22"/>
          <w:szCs w:val="22"/>
          <w:lang w:eastAsia="zh-CN"/>
        </w:rPr>
        <w:t>（</w:t>
      </w:r>
      <w:r>
        <w:rPr>
          <w:rFonts w:hint="eastAsia" w:asciiTheme="minorEastAsia" w:hAnsiTheme="minorEastAsia" w:cstheme="minorEastAsia"/>
          <w:snapToGrid w:val="0"/>
          <w:sz w:val="22"/>
          <w:szCs w:val="22"/>
          <w:lang w:val="en-US" w:eastAsia="zh-CN"/>
        </w:rPr>
        <w:t>12</w:t>
      </w:r>
      <w:r>
        <w:rPr>
          <w:rFonts w:hint="eastAsia" w:asciiTheme="minorEastAsia" w:hAnsiTheme="minorEastAsia" w:cstheme="minorEastAsia"/>
          <w:snapToGrid w:val="0"/>
          <w:sz w:val="22"/>
          <w:szCs w:val="22"/>
          <w:lang w:eastAsia="zh-CN"/>
        </w:rPr>
        <w:t>）未提供竞包承诺保证函 。</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w:t>
      </w:r>
      <w:r>
        <w:rPr>
          <w:rFonts w:hint="eastAsia" w:asciiTheme="minorEastAsia" w:hAnsiTheme="minorEastAsia" w:cstheme="minorEastAsia"/>
          <w:snapToGrid w:val="0"/>
          <w:sz w:val="22"/>
          <w:szCs w:val="22"/>
          <w:lang w:eastAsia="zh-CN"/>
        </w:rPr>
        <w:t>三</w:t>
      </w:r>
      <w:r>
        <w:rPr>
          <w:rFonts w:hint="eastAsia" w:asciiTheme="minorEastAsia" w:hAnsiTheme="minorEastAsia" w:cstheme="minorEastAsia"/>
          <w:snapToGrid w:val="0"/>
          <w:sz w:val="22"/>
          <w:szCs w:val="22"/>
        </w:rPr>
        <w:t>）商务文件符合性审查未通过的情形：</w:t>
      </w:r>
    </w:p>
    <w:p>
      <w:pPr>
        <w:ind w:firstLine="503" w:firstLineChars="229"/>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⑴ 竞包人未按发包文件要求加盖单位印章或竞包人的法定代表人（或其委托代理人）未按发包文件要求签字或盖章（含电子签章）的；</w:t>
      </w:r>
    </w:p>
    <w:p>
      <w:pPr>
        <w:ind w:firstLine="503" w:firstLineChars="229"/>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⑵ 同一竞包人提交两个以上不同的竞包报价且未声明哪一个有效的（发包文件要求提交备选竞包的除外）；</w:t>
      </w:r>
    </w:p>
    <w:p>
      <w:pPr>
        <w:ind w:firstLine="503" w:firstLineChars="229"/>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⑶ 竞包报价高于或等于发包文件设定的最高限价的；</w:t>
      </w:r>
    </w:p>
    <w:p>
      <w:pPr>
        <w:ind w:firstLine="503" w:firstLineChars="229"/>
        <w:rPr>
          <w:rFonts w:hint="eastAsia" w:asciiTheme="minorEastAsia" w:hAnsiTheme="minorEastAsia" w:cstheme="minorEastAsia"/>
          <w:snapToGrid w:val="0"/>
          <w:sz w:val="22"/>
          <w:szCs w:val="22"/>
          <w:lang w:val="en-US" w:eastAsia="zh-CN"/>
        </w:rPr>
      </w:pPr>
      <w:r>
        <w:rPr>
          <w:rFonts w:hint="eastAsia" w:asciiTheme="minorEastAsia" w:hAnsiTheme="minorEastAsia" w:cstheme="minorEastAsia"/>
          <w:snapToGrid w:val="0"/>
          <w:sz w:val="22"/>
          <w:szCs w:val="22"/>
          <w:lang w:val="en-US" w:eastAsia="zh-CN"/>
        </w:rPr>
        <w:t>⑷ 改变发包人提供的工程量清单中的项目编码、项目名称、项目主要特征、计量单位、工程数量、主要技术条款编码、金额等内容的（但按照国家规范所作的修改和发包文件规定的除外）；</w:t>
      </w:r>
    </w:p>
    <w:p>
      <w:pPr>
        <w:ind w:firstLine="503" w:firstLineChars="229"/>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lang w:val="en-US" w:eastAsia="zh-CN"/>
        </w:rPr>
        <w:t>⑸ 存在法律、法规、规章规定的其它无效竞包情况的。</w:t>
      </w:r>
    </w:p>
    <w:p>
      <w:pPr>
        <w:pStyle w:val="8"/>
        <w:rPr>
          <w:rStyle w:val="42"/>
          <w:rFonts w:asciiTheme="minorEastAsia" w:hAnsiTheme="minorEastAsia" w:eastAsiaTheme="minorEastAsia" w:cstheme="minorEastAsia"/>
          <w:b/>
          <w:sz w:val="22"/>
          <w:szCs w:val="22"/>
        </w:rPr>
      </w:pPr>
      <w:r>
        <w:rPr>
          <w:rStyle w:val="42"/>
          <w:rFonts w:hint="eastAsia" w:asciiTheme="minorEastAsia" w:hAnsiTheme="minorEastAsia" w:eastAsiaTheme="minorEastAsia" w:cstheme="minorEastAsia"/>
          <w:b/>
          <w:sz w:val="22"/>
          <w:szCs w:val="22"/>
        </w:rPr>
        <w:t>4.3 竞包文件的技术评审</w:t>
      </w:r>
    </w:p>
    <w:p>
      <w:pPr>
        <w:pStyle w:val="14"/>
        <w:ind w:firstLine="499" w:firstLineChars="227"/>
        <w:rPr>
          <w:rFonts w:asciiTheme="minorEastAsia" w:hAnsiTheme="minorEastAsia" w:eastAsiaTheme="minorEastAsia" w:cstheme="minorEastAsia"/>
          <w:snapToGrid w:val="0"/>
          <w:kern w:val="0"/>
          <w:sz w:val="22"/>
          <w:szCs w:val="22"/>
        </w:rPr>
      </w:pPr>
      <w:r>
        <w:rPr>
          <w:rFonts w:hint="eastAsia" w:asciiTheme="minorEastAsia" w:hAnsiTheme="minorEastAsia" w:eastAsiaTheme="minorEastAsia" w:cstheme="minorEastAsia"/>
          <w:b/>
          <w:snapToGrid w:val="0"/>
          <w:kern w:val="0"/>
          <w:sz w:val="22"/>
          <w:szCs w:val="22"/>
        </w:rPr>
        <w:t>4.3.1</w:t>
      </w:r>
      <w:r>
        <w:rPr>
          <w:rFonts w:hint="eastAsia" w:asciiTheme="minorEastAsia" w:hAnsiTheme="minorEastAsia" w:eastAsiaTheme="minorEastAsia" w:cstheme="minorEastAsia"/>
          <w:snapToGrid w:val="0"/>
          <w:kern w:val="0"/>
          <w:sz w:val="22"/>
          <w:szCs w:val="22"/>
        </w:rPr>
        <w:t>评审委员会的技术专家应对通过符合性审查的竞包文件进行技术评审。专家评审采用集体评议、记名表决、少数服从多数的方法进行。</w:t>
      </w:r>
    </w:p>
    <w:p>
      <w:pPr>
        <w:pStyle w:val="14"/>
        <w:ind w:firstLine="499" w:firstLineChars="227"/>
        <w:rPr>
          <w:rFonts w:asciiTheme="minorEastAsia" w:hAnsiTheme="minorEastAsia" w:eastAsiaTheme="minorEastAsia" w:cstheme="minorEastAsia"/>
          <w:snapToGrid w:val="0"/>
          <w:kern w:val="0"/>
          <w:sz w:val="22"/>
          <w:szCs w:val="22"/>
        </w:rPr>
      </w:pPr>
      <w:r>
        <w:rPr>
          <w:rFonts w:hint="eastAsia" w:asciiTheme="minorEastAsia" w:hAnsiTheme="minorEastAsia" w:eastAsiaTheme="minorEastAsia" w:cstheme="minorEastAsia"/>
          <w:b/>
          <w:snapToGrid w:val="0"/>
          <w:kern w:val="0"/>
          <w:sz w:val="22"/>
          <w:szCs w:val="22"/>
        </w:rPr>
        <w:t xml:space="preserve">4.3.2 </w:t>
      </w:r>
      <w:r>
        <w:rPr>
          <w:rFonts w:hint="eastAsia" w:asciiTheme="minorEastAsia" w:hAnsiTheme="minorEastAsia" w:eastAsiaTheme="minorEastAsia" w:cstheme="minorEastAsia"/>
          <w:snapToGrid w:val="0"/>
          <w:kern w:val="0"/>
          <w:sz w:val="22"/>
          <w:szCs w:val="22"/>
        </w:rPr>
        <w:t>如竞包文件有以下情况之一的，按技术评审不通过处理：</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⑴ 项目负责人、技术负责人不明确的；</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⑵ 主要的施工技术方案或安全保障措施不可行的；</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⑶ 主要施工机械设备不能满足施工需要的；</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⑷ 附有工程无法适用的其他技术和管理条款的。</w:t>
      </w:r>
    </w:p>
    <w:p>
      <w:pPr>
        <w:pStyle w:val="14"/>
        <w:ind w:firstLine="499" w:firstLineChars="227"/>
        <w:rPr>
          <w:rFonts w:asciiTheme="minorEastAsia" w:hAnsiTheme="minorEastAsia" w:eastAsiaTheme="minorEastAsia" w:cstheme="minorEastAsia"/>
          <w:snapToGrid w:val="0"/>
          <w:kern w:val="0"/>
          <w:sz w:val="22"/>
          <w:szCs w:val="22"/>
        </w:rPr>
      </w:pPr>
      <w:r>
        <w:rPr>
          <w:rFonts w:hint="eastAsia" w:asciiTheme="minorEastAsia" w:hAnsiTheme="minorEastAsia" w:eastAsiaTheme="minorEastAsia" w:cstheme="minorEastAsia"/>
          <w:b/>
          <w:snapToGrid w:val="0"/>
          <w:kern w:val="0"/>
          <w:sz w:val="22"/>
          <w:szCs w:val="22"/>
        </w:rPr>
        <w:t xml:space="preserve">4.3.3 </w:t>
      </w:r>
      <w:r>
        <w:rPr>
          <w:rFonts w:hint="eastAsia" w:asciiTheme="minorEastAsia" w:hAnsiTheme="minorEastAsia" w:eastAsiaTheme="minorEastAsia" w:cstheme="minorEastAsia"/>
          <w:snapToGrid w:val="0"/>
          <w:kern w:val="0"/>
          <w:sz w:val="22"/>
          <w:szCs w:val="22"/>
        </w:rPr>
        <w:t>技术评审不通过的竞包文件不再进入后续评审。</w:t>
      </w:r>
    </w:p>
    <w:p>
      <w:pPr>
        <w:pStyle w:val="8"/>
        <w:rPr>
          <w:rStyle w:val="42"/>
          <w:rFonts w:asciiTheme="minorEastAsia" w:hAnsiTheme="minorEastAsia" w:eastAsiaTheme="minorEastAsia" w:cstheme="minorEastAsia"/>
          <w:b/>
          <w:sz w:val="22"/>
          <w:szCs w:val="22"/>
        </w:rPr>
      </w:pPr>
      <w:r>
        <w:rPr>
          <w:rStyle w:val="42"/>
          <w:rFonts w:hint="eastAsia" w:asciiTheme="minorEastAsia" w:hAnsiTheme="minorEastAsia" w:eastAsiaTheme="minorEastAsia" w:cstheme="minorEastAsia"/>
          <w:b/>
          <w:sz w:val="22"/>
          <w:szCs w:val="22"/>
        </w:rPr>
        <w:t>4.4 竞包文件的商务评审</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b/>
          <w:snapToGrid w:val="0"/>
          <w:sz w:val="22"/>
          <w:szCs w:val="22"/>
        </w:rPr>
        <w:t>4.4.1</w:t>
      </w:r>
      <w:r>
        <w:rPr>
          <w:rFonts w:hint="eastAsia" w:asciiTheme="minorEastAsia" w:hAnsiTheme="minorEastAsia" w:cstheme="minorEastAsia"/>
          <w:snapToGrid w:val="0"/>
          <w:sz w:val="22"/>
          <w:szCs w:val="22"/>
        </w:rPr>
        <w:t>评审委员会对通过符合性评审、技术评审的竞包文件进行商务评审。评审委员会的商务专家应对商务报价的范围、数量、单价、费用组成和总价等进行全面审阅和对比分析，找出报价差异的原因及存在的问题。</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b/>
          <w:snapToGrid w:val="0"/>
          <w:sz w:val="22"/>
          <w:szCs w:val="22"/>
        </w:rPr>
        <w:t>4.4.2</w:t>
      </w:r>
      <w:r>
        <w:rPr>
          <w:rFonts w:hint="eastAsia" w:asciiTheme="minorEastAsia" w:hAnsiTheme="minorEastAsia" w:cstheme="minorEastAsia"/>
          <w:snapToGrid w:val="0"/>
          <w:sz w:val="22"/>
          <w:szCs w:val="22"/>
        </w:rPr>
        <w:t xml:space="preserve"> 商务评审应以报价口径范围一致的竞包评审价为依据。竞包评审价应在最终报价的基础上，按照发包文件约定的因素和方法进行计算。凡属发包文件的原因造成报价口径范围不一致的，应调整竞包报价。其中算术错误的调整原则为：</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⑴ 用数字表示的金额与文字表示的数额不一致时，以文字数额为准；</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⑵ 凡属竞包人自身失误造成多算、少算、漏算的，不调整竞包报价。若有算术性差错，均在竞包报价不变的前提下按发包人要求调整单价及有关费用，调整后的单价及有关费用对竞包人起约束作用，如果竞包人不接受修正后的单价及有关费用，则按商务评审不合格处理。</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竞包报价中，如有以下情况之一的，按商务评审不合格处理：</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⑴ 竞包人未按发包文件实质性规定要求进行报价，拒绝修正不平衡报价，拒绝提供报价分析说明和证明材料的；</w:t>
      </w:r>
    </w:p>
    <w:p>
      <w:pPr>
        <w:ind w:firstLine="540"/>
        <w:rPr>
          <w:rFonts w:asciiTheme="minorEastAsia" w:hAnsiTheme="minorEastAsia" w:cstheme="minorEastAsia"/>
          <w:snapToGrid w:val="0"/>
          <w:sz w:val="22"/>
          <w:szCs w:val="22"/>
        </w:rPr>
      </w:pPr>
      <w:bookmarkStart w:id="144" w:name="OLE_LINK9"/>
      <w:r>
        <w:rPr>
          <w:rFonts w:hint="eastAsia" w:asciiTheme="minorEastAsia" w:hAnsiTheme="minorEastAsia" w:cstheme="minorEastAsia"/>
          <w:snapToGrid w:val="0"/>
          <w:sz w:val="22"/>
          <w:szCs w:val="22"/>
        </w:rPr>
        <w:t>⑵ 因竞包人自身多算、少算、错算、漏算而造成的错误金额超过竞包总价的3%的；</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⑶</w:t>
      </w:r>
      <w:r>
        <w:rPr>
          <w:rFonts w:hint="eastAsia" w:asciiTheme="minorEastAsia" w:hAnsiTheme="minorEastAsia" w:cstheme="minorEastAsia"/>
          <w:snapToGrid w:val="0"/>
          <w:sz w:val="22"/>
          <w:szCs w:val="22"/>
          <w:lang w:val="en-US" w:eastAsia="zh-CN"/>
        </w:rPr>
        <w:t xml:space="preserve"> </w:t>
      </w:r>
      <w:r>
        <w:rPr>
          <w:rFonts w:hint="eastAsia" w:asciiTheme="minorEastAsia" w:hAnsiTheme="minorEastAsia" w:cstheme="minorEastAsia"/>
          <w:snapToGrid w:val="0"/>
          <w:sz w:val="22"/>
          <w:szCs w:val="22"/>
        </w:rPr>
        <w:t>安全</w:t>
      </w:r>
      <w:r>
        <w:rPr>
          <w:rFonts w:hint="eastAsia" w:asciiTheme="minorEastAsia" w:hAnsiTheme="minorEastAsia" w:cstheme="minorEastAsia"/>
          <w:snapToGrid w:val="0"/>
          <w:sz w:val="22"/>
          <w:szCs w:val="22"/>
          <w:lang w:eastAsia="zh-CN"/>
        </w:rPr>
        <w:t>文明</w:t>
      </w:r>
      <w:r>
        <w:rPr>
          <w:rFonts w:hint="eastAsia" w:asciiTheme="minorEastAsia" w:hAnsiTheme="minorEastAsia" w:cstheme="minorEastAsia"/>
          <w:snapToGrid w:val="0"/>
          <w:sz w:val="22"/>
          <w:szCs w:val="22"/>
        </w:rPr>
        <w:t>施工费不符发包文件规定的；</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⑷ 通过符合性审查、技术评审的最低竞包评审价低于通过符合性审查和技术评审的次低竞包评审价8%，且经询标竞包人对其报价不能充分说明理由，或提供的相关材料无法证明报价不低于其成本价的；</w:t>
      </w:r>
    </w:p>
    <w:p>
      <w:pPr>
        <w:ind w:firstLine="54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⑸ 评审委员会认定属竞包人自身原因有重大漏项的。</w:t>
      </w:r>
      <w:bookmarkEnd w:id="144"/>
    </w:p>
    <w:p>
      <w:pPr>
        <w:ind w:firstLine="440" w:firstLineChars="200"/>
        <w:rPr>
          <w:rFonts w:asciiTheme="minorEastAsia" w:hAnsiTheme="minorEastAsia" w:cstheme="minorEastAsia"/>
          <w:snapToGrid w:val="0"/>
          <w:sz w:val="22"/>
          <w:szCs w:val="22"/>
        </w:rPr>
      </w:pPr>
      <w:r>
        <w:rPr>
          <w:rFonts w:hint="eastAsia" w:ascii="仿宋" w:hAnsi="仿宋" w:eastAsia="仿宋" w:cs="仿宋"/>
          <w:b/>
          <w:bCs/>
          <w:snapToGrid w:val="0"/>
          <w:sz w:val="22"/>
          <w:szCs w:val="21"/>
        </w:rPr>
        <w:t>4.4.3 商务评审不通过的竞包文件不再进入后续评分</w:t>
      </w:r>
      <w:r>
        <w:rPr>
          <w:rFonts w:hint="eastAsia" w:ascii="仿宋" w:hAnsi="仿宋" w:eastAsia="仿宋" w:cs="仿宋"/>
          <w:snapToGrid w:val="0"/>
          <w:sz w:val="22"/>
          <w:szCs w:val="21"/>
        </w:rPr>
        <w:t>。</w:t>
      </w:r>
    </w:p>
    <w:p>
      <w:pPr>
        <w:pStyle w:val="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napToGrid w:val="0"/>
          <w:sz w:val="22"/>
          <w:szCs w:val="22"/>
        </w:rPr>
        <w:t xml:space="preserve">4.4.4 </w:t>
      </w:r>
      <w:r>
        <w:rPr>
          <w:rFonts w:hint="eastAsia" w:asciiTheme="minorEastAsia" w:hAnsiTheme="minorEastAsia" w:eastAsiaTheme="minorEastAsia" w:cstheme="minorEastAsia"/>
          <w:snapToGrid w:val="0"/>
          <w:sz w:val="22"/>
          <w:szCs w:val="22"/>
        </w:rPr>
        <w:t>商务评分计算办法</w:t>
      </w:r>
    </w:p>
    <w:p>
      <w:pPr>
        <w:snapToGrid w:val="0"/>
        <w:spacing w:line="3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最佳报价值：如有效竞包报价在7个及以上时，去掉一个最高竞包报价和最低竞包报价的竞包人后，其余所有竞包人的评审价的算术平均值下浮A%所得值为最佳报价值；如有效竞包报价在7个以下（不含7个）时，以所有有效竞包报价的竞包人的评审价的算术平均值下浮A%所得值为最佳报价值。A为下浮系数</w:t>
      </w:r>
      <w:r>
        <w:rPr>
          <w:rFonts w:hint="eastAsia" w:asciiTheme="minorEastAsia" w:hAnsiTheme="minorEastAsia" w:cstheme="minorEastAsia"/>
          <w:b/>
          <w:bCs/>
          <w:sz w:val="22"/>
          <w:szCs w:val="22"/>
        </w:rPr>
        <w:t>（</w:t>
      </w:r>
      <w:r>
        <w:rPr>
          <w:rFonts w:hint="eastAsia" w:asciiTheme="minorEastAsia" w:hAnsiTheme="minorEastAsia" w:cstheme="minorEastAsia"/>
          <w:b/>
          <w:bCs/>
          <w:color w:val="0000FF"/>
          <w:sz w:val="22"/>
          <w:szCs w:val="22"/>
          <w:u w:val="single"/>
        </w:rPr>
        <w:t>在商务报价开启前从1、1.5、2、2.5、3五个值中随机抽取一个值</w:t>
      </w:r>
      <w:r>
        <w:rPr>
          <w:rFonts w:hint="eastAsia" w:asciiTheme="minorEastAsia" w:hAnsiTheme="minorEastAsia" w:cstheme="minorEastAsia"/>
          <w:b/>
          <w:bCs/>
          <w:sz w:val="22"/>
          <w:szCs w:val="22"/>
        </w:rPr>
        <w:t>）</w:t>
      </w:r>
      <w:r>
        <w:rPr>
          <w:rFonts w:hint="eastAsia" w:asciiTheme="minorEastAsia" w:hAnsiTheme="minorEastAsia" w:cstheme="minorEastAsia"/>
          <w:sz w:val="22"/>
          <w:szCs w:val="22"/>
        </w:rPr>
        <w:t xml:space="preserve">。 </w:t>
      </w:r>
    </w:p>
    <w:p>
      <w:pPr>
        <w:snapToGrid w:val="0"/>
        <w:spacing w:line="3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3)报价评分值的计算</w:t>
      </w:r>
    </w:p>
    <w:p>
      <w:pPr>
        <w:snapToGrid w:val="0"/>
        <w:spacing w:line="3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（1）每个进入评分范围的竞包评审价与最佳报价值对比，计算评分值，即：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a、竞包评审价等于最佳报价值时，得满分100分；</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b、竞包评审价每低于最佳报价值1个百分点，扣0.5分；</w:t>
      </w:r>
    </w:p>
    <w:p>
      <w:pPr>
        <w:snapToGrid w:val="0"/>
        <w:spacing w:line="3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c、竞包评审价每高于最佳报价值1个百分点，扣1分。</w:t>
      </w:r>
    </w:p>
    <w:p>
      <w:pPr>
        <w:snapToGrid w:val="0"/>
        <w:spacing w:line="380" w:lineRule="exact"/>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（2）以上评分保留小数2位，评分不足一个百分点时，使用直线插入法计算。</w:t>
      </w:r>
    </w:p>
    <w:p>
      <w:pPr>
        <w:pStyle w:val="8"/>
        <w:rPr>
          <w:rStyle w:val="42"/>
          <w:rFonts w:asciiTheme="minorEastAsia" w:hAnsiTheme="minorEastAsia" w:eastAsiaTheme="minorEastAsia" w:cstheme="minorEastAsia"/>
          <w:b/>
          <w:sz w:val="22"/>
          <w:szCs w:val="22"/>
        </w:rPr>
      </w:pPr>
      <w:r>
        <w:rPr>
          <w:rStyle w:val="42"/>
          <w:rFonts w:hint="eastAsia" w:asciiTheme="minorEastAsia" w:hAnsiTheme="minorEastAsia" w:eastAsiaTheme="minorEastAsia" w:cstheme="minorEastAsia"/>
          <w:b/>
          <w:sz w:val="22"/>
          <w:szCs w:val="22"/>
        </w:rPr>
        <w:t>4.</w:t>
      </w:r>
      <w:r>
        <w:rPr>
          <w:rStyle w:val="42"/>
          <w:rFonts w:hint="eastAsia" w:asciiTheme="minorEastAsia" w:hAnsiTheme="minorEastAsia" w:eastAsiaTheme="minorEastAsia" w:cstheme="minorEastAsia"/>
          <w:b/>
          <w:sz w:val="22"/>
          <w:szCs w:val="22"/>
          <w:lang w:val="en-US"/>
        </w:rPr>
        <w:t>5</w:t>
      </w:r>
      <w:r>
        <w:rPr>
          <w:rStyle w:val="42"/>
          <w:rFonts w:hint="eastAsia" w:asciiTheme="minorEastAsia" w:hAnsiTheme="minorEastAsia" w:eastAsiaTheme="minorEastAsia" w:cstheme="minorEastAsia"/>
          <w:b/>
          <w:sz w:val="22"/>
          <w:szCs w:val="22"/>
        </w:rPr>
        <w:t xml:space="preserve"> 竞包文件的综合评分</w:t>
      </w:r>
    </w:p>
    <w:p>
      <w:pPr>
        <w:ind w:firstLine="495" w:firstLineChars="225"/>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竞包文件的综合评分为竞包文件商务评分，满分为100</w:t>
      </w:r>
      <w:r>
        <w:rPr>
          <w:rFonts w:hint="eastAsia" w:asciiTheme="minorEastAsia" w:hAnsiTheme="minorEastAsia" w:cstheme="minorEastAsia"/>
          <w:snapToGrid w:val="0"/>
          <w:sz w:val="22"/>
          <w:szCs w:val="22"/>
          <w:lang w:val="en-US" w:eastAsia="zh-CN"/>
        </w:rPr>
        <w:t xml:space="preserve"> </w:t>
      </w:r>
      <w:r>
        <w:rPr>
          <w:rFonts w:hint="eastAsia" w:asciiTheme="minorEastAsia" w:hAnsiTheme="minorEastAsia" w:cstheme="minorEastAsia"/>
          <w:snapToGrid w:val="0"/>
          <w:sz w:val="22"/>
          <w:szCs w:val="22"/>
        </w:rPr>
        <w:t>分。</w:t>
      </w:r>
    </w:p>
    <w:p>
      <w:pPr>
        <w:pStyle w:val="8"/>
        <w:rPr>
          <w:rStyle w:val="42"/>
          <w:rFonts w:asciiTheme="minorEastAsia" w:hAnsiTheme="minorEastAsia" w:eastAsiaTheme="minorEastAsia" w:cstheme="minorEastAsia"/>
          <w:b/>
          <w:sz w:val="22"/>
          <w:szCs w:val="22"/>
        </w:rPr>
      </w:pPr>
      <w:r>
        <w:rPr>
          <w:rStyle w:val="42"/>
          <w:rFonts w:hint="eastAsia" w:asciiTheme="minorEastAsia" w:hAnsiTheme="minorEastAsia" w:eastAsiaTheme="minorEastAsia" w:cstheme="minorEastAsia"/>
          <w:b/>
          <w:sz w:val="22"/>
          <w:szCs w:val="22"/>
        </w:rPr>
        <w:t>4.</w:t>
      </w:r>
      <w:r>
        <w:rPr>
          <w:rStyle w:val="42"/>
          <w:rFonts w:hint="eastAsia" w:asciiTheme="minorEastAsia" w:hAnsiTheme="minorEastAsia" w:eastAsiaTheme="minorEastAsia" w:cstheme="minorEastAsia"/>
          <w:b/>
          <w:sz w:val="22"/>
          <w:szCs w:val="22"/>
          <w:lang w:val="en-US"/>
        </w:rPr>
        <w:t>6</w:t>
      </w:r>
      <w:r>
        <w:rPr>
          <w:rStyle w:val="42"/>
          <w:rFonts w:hint="eastAsia" w:asciiTheme="minorEastAsia" w:hAnsiTheme="minorEastAsia" w:eastAsiaTheme="minorEastAsia" w:cstheme="minorEastAsia"/>
          <w:b/>
          <w:sz w:val="22"/>
          <w:szCs w:val="22"/>
        </w:rPr>
        <w:t>推荐承包候选人</w:t>
      </w:r>
    </w:p>
    <w:p>
      <w:pPr>
        <w:ind w:firstLine="495" w:firstLineChars="225"/>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评审委员会根据综合评分对通过商务评审的竞包文件按照由高到低的顺序进行排序，依次推荐承包候选人。评分相同时，报价低者优先。评分、报价均相同时，由评审委员会全体成员按照少数服从多数的原则记名投票（不得弃权）决定排序。</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本评审办法未尽事宜由评审委员会集体讨论决定。</w:t>
      </w:r>
    </w:p>
    <w:p>
      <w:pPr>
        <w:pStyle w:val="8"/>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评审报告</w:t>
      </w:r>
    </w:p>
    <w:p>
      <w:pPr>
        <w:ind w:firstLine="433" w:firstLineChars="197"/>
        <w:rPr>
          <w:rFonts w:asciiTheme="minorEastAsia" w:hAnsiTheme="minorEastAsia" w:cstheme="minorEastAsia"/>
          <w:snapToGrid w:val="0"/>
          <w:sz w:val="22"/>
          <w:szCs w:val="22"/>
        </w:rPr>
      </w:pPr>
      <w:r>
        <w:rPr>
          <w:rFonts w:hint="eastAsia" w:asciiTheme="minorEastAsia" w:hAnsiTheme="minorEastAsia" w:cstheme="minorEastAsia"/>
          <w:b/>
          <w:snapToGrid w:val="0"/>
          <w:sz w:val="22"/>
          <w:szCs w:val="22"/>
        </w:rPr>
        <w:t>4.</w:t>
      </w:r>
      <w:r>
        <w:rPr>
          <w:rFonts w:hint="eastAsia" w:asciiTheme="minorEastAsia" w:hAnsiTheme="minorEastAsia" w:cstheme="minorEastAsia"/>
          <w:b/>
          <w:snapToGrid w:val="0"/>
          <w:sz w:val="22"/>
          <w:szCs w:val="22"/>
          <w:lang w:val="en-US" w:eastAsia="zh-CN"/>
        </w:rPr>
        <w:t>7</w:t>
      </w:r>
      <w:r>
        <w:rPr>
          <w:rFonts w:hint="eastAsia" w:asciiTheme="minorEastAsia" w:hAnsiTheme="minorEastAsia" w:cstheme="minorEastAsia"/>
          <w:b/>
          <w:snapToGrid w:val="0"/>
          <w:sz w:val="22"/>
          <w:szCs w:val="22"/>
        </w:rPr>
        <w:t>.1</w:t>
      </w:r>
      <w:r>
        <w:rPr>
          <w:rFonts w:hint="eastAsia" w:asciiTheme="minorEastAsia" w:hAnsiTheme="minorEastAsia" w:cstheme="minorEastAsia"/>
          <w:snapToGrid w:val="0"/>
          <w:sz w:val="22"/>
          <w:szCs w:val="22"/>
        </w:rPr>
        <w:t>评审委员会对竞包文件作出的评审结论，应当符合有关法律、法规、规章和发包文件的规定。</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b/>
          <w:snapToGrid w:val="0"/>
          <w:sz w:val="22"/>
          <w:szCs w:val="22"/>
        </w:rPr>
        <w:t>4.</w:t>
      </w:r>
      <w:r>
        <w:rPr>
          <w:rFonts w:hint="eastAsia" w:asciiTheme="minorEastAsia" w:hAnsiTheme="minorEastAsia" w:cstheme="minorEastAsia"/>
          <w:b/>
          <w:snapToGrid w:val="0"/>
          <w:sz w:val="22"/>
          <w:szCs w:val="22"/>
          <w:lang w:val="en-US" w:eastAsia="zh-CN"/>
        </w:rPr>
        <w:t>7</w:t>
      </w:r>
      <w:r>
        <w:rPr>
          <w:rFonts w:hint="eastAsia" w:asciiTheme="minorEastAsia" w:hAnsiTheme="minorEastAsia" w:cstheme="minorEastAsia"/>
          <w:b/>
          <w:snapToGrid w:val="0"/>
          <w:sz w:val="22"/>
          <w:szCs w:val="22"/>
        </w:rPr>
        <w:t>.2</w:t>
      </w:r>
      <w:r>
        <w:rPr>
          <w:rFonts w:hint="eastAsia" w:asciiTheme="minorEastAsia" w:hAnsiTheme="minorEastAsia" w:cstheme="minorEastAsia"/>
          <w:snapToGrid w:val="0"/>
          <w:sz w:val="22"/>
          <w:szCs w:val="22"/>
        </w:rPr>
        <w:t>评审委员会应根据评审情况，推荐</w:t>
      </w:r>
      <w:r>
        <w:rPr>
          <w:rFonts w:hint="eastAsia" w:asciiTheme="minorEastAsia" w:hAnsiTheme="minorEastAsia" w:cstheme="minorEastAsia"/>
          <w:snapToGrid w:val="0"/>
          <w:sz w:val="22"/>
          <w:szCs w:val="22"/>
          <w:u w:val="single"/>
        </w:rPr>
        <w:t>3</w:t>
      </w:r>
      <w:r>
        <w:rPr>
          <w:rFonts w:hint="eastAsia" w:asciiTheme="minorEastAsia" w:hAnsiTheme="minorEastAsia" w:cstheme="minorEastAsia"/>
          <w:snapToGrid w:val="0"/>
          <w:sz w:val="22"/>
          <w:szCs w:val="22"/>
        </w:rPr>
        <w:t>名</w:t>
      </w:r>
      <w:r>
        <w:rPr>
          <w:rFonts w:hint="eastAsia" w:asciiTheme="minorEastAsia" w:hAnsiTheme="minorEastAsia" w:cstheme="minorEastAsia"/>
          <w:i/>
          <w:snapToGrid w:val="0"/>
          <w:sz w:val="22"/>
          <w:szCs w:val="22"/>
        </w:rPr>
        <w:t>（1～3名）</w:t>
      </w:r>
      <w:r>
        <w:rPr>
          <w:rFonts w:hint="eastAsia" w:asciiTheme="minorEastAsia" w:hAnsiTheme="minorEastAsia" w:cstheme="minorEastAsia"/>
          <w:snapToGrid w:val="0"/>
          <w:sz w:val="22"/>
          <w:szCs w:val="22"/>
        </w:rPr>
        <w:t>承包候选人，标明推荐顺序，并向发包人提交评审报告。评审报告由评审委员会成员起草，评审委员会全体成员应在评审报告上签字确认，评审专家如有保留意见可以在评审报告中阐明。</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b/>
          <w:snapToGrid w:val="0"/>
          <w:sz w:val="22"/>
          <w:szCs w:val="22"/>
        </w:rPr>
        <w:t>4.</w:t>
      </w:r>
      <w:r>
        <w:rPr>
          <w:rFonts w:hint="eastAsia" w:asciiTheme="minorEastAsia" w:hAnsiTheme="minorEastAsia" w:cstheme="minorEastAsia"/>
          <w:b/>
          <w:snapToGrid w:val="0"/>
          <w:sz w:val="22"/>
          <w:szCs w:val="22"/>
          <w:lang w:val="en-US" w:eastAsia="zh-CN"/>
        </w:rPr>
        <w:t>7.</w:t>
      </w:r>
      <w:r>
        <w:rPr>
          <w:rFonts w:hint="eastAsia" w:asciiTheme="minorEastAsia" w:hAnsiTheme="minorEastAsia" w:cstheme="minorEastAsia"/>
          <w:b/>
          <w:snapToGrid w:val="0"/>
          <w:sz w:val="22"/>
          <w:szCs w:val="22"/>
        </w:rPr>
        <w:t xml:space="preserve">3 </w:t>
      </w:r>
      <w:r>
        <w:rPr>
          <w:rFonts w:hint="eastAsia" w:asciiTheme="minorEastAsia" w:hAnsiTheme="minorEastAsia" w:cstheme="minorEastAsia"/>
          <w:snapToGrid w:val="0"/>
          <w:sz w:val="22"/>
          <w:szCs w:val="22"/>
        </w:rPr>
        <w:t>评审报告应包括以下内容：</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⑴ 开标记录；</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⑵ 评审内容、过程和结果；</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⑶ 否决竞包情况说明及依据；</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⑷ 询标记录；</w:t>
      </w:r>
    </w:p>
    <w:p>
      <w:pPr>
        <w:ind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⑸ 承包候选人的优劣对比和存在问题；</w:t>
      </w:r>
    </w:p>
    <w:p>
      <w:pPr>
        <w:ind w:firstLine="440" w:firstLineChars="200"/>
        <w:rPr>
          <w:rFonts w:asciiTheme="minorEastAsia" w:hAnsiTheme="minorEastAsia" w:cstheme="minorEastAsia"/>
          <w:snapToGrid w:val="0"/>
          <w:sz w:val="22"/>
          <w:szCs w:val="22"/>
        </w:rPr>
      </w:pPr>
      <w:r>
        <w:rPr>
          <w:rFonts w:hint="eastAsia" w:asciiTheme="minorEastAsia" w:hAnsiTheme="minorEastAsia" w:cstheme="minorEastAsia"/>
          <w:snapToGrid w:val="0"/>
          <w:sz w:val="22"/>
          <w:szCs w:val="22"/>
        </w:rPr>
        <w:t>⑹ 其他建议。</w:t>
      </w:r>
    </w:p>
    <w:p>
      <w:pPr>
        <w:ind w:firstLine="440" w:firstLineChars="200"/>
        <w:rPr>
          <w:snapToGrid w:val="0"/>
          <w:sz w:val="22"/>
          <w:szCs w:val="22"/>
        </w:rPr>
        <w:sectPr>
          <w:pgSz w:w="11907" w:h="16840"/>
          <w:pgMar w:top="1474" w:right="1474" w:bottom="1474" w:left="1474" w:header="1304" w:footer="1134" w:gutter="0"/>
          <w:pgNumType w:fmt="decimal" w:chapStyle="1"/>
          <w:cols w:space="720" w:num="1"/>
          <w:docGrid w:type="linesAndChars" w:linePitch="457" w:charSpace="0"/>
        </w:sectPr>
      </w:pPr>
    </w:p>
    <w:bookmarkEnd w:id="113"/>
    <w:bookmarkEnd w:id="114"/>
    <w:bookmarkEnd w:id="115"/>
    <w:bookmarkEnd w:id="116"/>
    <w:bookmarkEnd w:id="117"/>
    <w:bookmarkEnd w:id="118"/>
    <w:bookmarkEnd w:id="119"/>
    <w:bookmarkEnd w:id="120"/>
    <w:bookmarkEnd w:id="122"/>
    <w:bookmarkEnd w:id="123"/>
    <w:bookmarkEnd w:id="124"/>
    <w:bookmarkEnd w:id="125"/>
    <w:p>
      <w:pPr>
        <w:pStyle w:val="6"/>
        <w:spacing w:line="240" w:lineRule="atLeast"/>
        <w:jc w:val="center"/>
        <w:rPr>
          <w:rFonts w:ascii="宋体" w:hAnsi="宋体"/>
          <w:szCs w:val="30"/>
        </w:rPr>
      </w:pPr>
      <w:bookmarkStart w:id="145" w:name="_Toc11613"/>
      <w:bookmarkStart w:id="146" w:name="_Toc271200570"/>
      <w:bookmarkStart w:id="147" w:name="_Toc271220736"/>
      <w:r>
        <w:rPr>
          <w:rFonts w:hint="eastAsia" w:ascii="宋体" w:hAnsi="宋体"/>
          <w:szCs w:val="30"/>
        </w:rPr>
        <w:t>第四章 合同条款及格式</w:t>
      </w:r>
      <w:bookmarkEnd w:id="145"/>
    </w:p>
    <w:p>
      <w:pPr>
        <w:spacing w:line="240" w:lineRule="exact"/>
        <w:rPr>
          <w:rFonts w:ascii="宋体" w:hAnsi="宋体"/>
          <w:b/>
          <w:snapToGrid w:val="0"/>
        </w:rPr>
      </w:pPr>
      <w:bookmarkStart w:id="148" w:name="_Toc100454626"/>
      <w:bookmarkStart w:id="149" w:name="_Toc212607204"/>
      <w:bookmarkStart w:id="150" w:name="_Toc217819036"/>
      <w:bookmarkStart w:id="151" w:name="_Toc42486632"/>
      <w:bookmarkStart w:id="152" w:name="_Toc134275842"/>
      <w:bookmarkStart w:id="153" w:name="_Toc51981851"/>
      <w:bookmarkStart w:id="154" w:name="_Toc140459437"/>
      <w:bookmarkStart w:id="155" w:name="_Toc93414134"/>
      <w:bookmarkStart w:id="156" w:name="_Toc46722401"/>
      <w:bookmarkStart w:id="157" w:name="_Toc140459351"/>
      <w:bookmarkStart w:id="158" w:name="_Toc114720131"/>
    </w:p>
    <w:bookmarkEnd w:id="148"/>
    <w:bookmarkEnd w:id="149"/>
    <w:bookmarkEnd w:id="150"/>
    <w:bookmarkEnd w:id="151"/>
    <w:bookmarkEnd w:id="152"/>
    <w:bookmarkEnd w:id="153"/>
    <w:bookmarkEnd w:id="154"/>
    <w:bookmarkEnd w:id="155"/>
    <w:bookmarkEnd w:id="156"/>
    <w:bookmarkEnd w:id="157"/>
    <w:bookmarkEnd w:id="158"/>
    <w:p>
      <w:pPr>
        <w:pStyle w:val="6"/>
        <w:jc w:val="center"/>
      </w:pPr>
      <w:bookmarkStart w:id="159" w:name="_Toc336325278"/>
      <w:bookmarkStart w:id="160" w:name="_Toc5833"/>
      <w:r>
        <w:t>第一节通用合同条款</w:t>
      </w:r>
      <w:bookmarkEnd w:id="159"/>
      <w:bookmarkEnd w:id="160"/>
    </w:p>
    <w:p>
      <w:pPr>
        <w:spacing w:line="240" w:lineRule="exact"/>
        <w:rPr>
          <w:b/>
          <w:snapToGrid w:val="0"/>
        </w:rPr>
      </w:pPr>
    </w:p>
    <w:p>
      <w:pPr>
        <w:jc w:val="center"/>
        <w:rPr>
          <w:b/>
          <w:snapToGrid w:val="0"/>
          <w:sz w:val="28"/>
          <w:szCs w:val="28"/>
        </w:rPr>
      </w:pPr>
    </w:p>
    <w:p>
      <w:pPr>
        <w:spacing w:line="240" w:lineRule="exact"/>
        <w:rPr>
          <w:rFonts w:ascii="宋体" w:hAnsi="宋体"/>
          <w:snapToGrid w:val="0"/>
          <w:sz w:val="21"/>
          <w:szCs w:val="21"/>
        </w:rPr>
      </w:pPr>
      <w:r>
        <w:rPr>
          <w:rFonts w:hint="eastAsia" w:ascii="宋体" w:hAnsi="宋体"/>
          <w:snapToGrid w:val="0"/>
          <w:sz w:val="21"/>
          <w:szCs w:val="21"/>
        </w:rPr>
        <w:t>通用合同条款全文引用《浙江省水利水电工程施工发包文件示范文本》2014年版的通用合同条款。</w:t>
      </w:r>
    </w:p>
    <w:p>
      <w:pPr>
        <w:pStyle w:val="6"/>
        <w:jc w:val="center"/>
        <w:rPr>
          <w:bCs/>
        </w:rPr>
      </w:pPr>
      <w:bookmarkStart w:id="161" w:name="_Toc140459352"/>
      <w:bookmarkStart w:id="162" w:name="_Toc217819037"/>
      <w:bookmarkStart w:id="163" w:name="_Toc42486633"/>
      <w:bookmarkStart w:id="164" w:name="_Toc336325279"/>
      <w:bookmarkStart w:id="165" w:name="_Toc114720132"/>
      <w:bookmarkStart w:id="166" w:name="_Toc51981852"/>
      <w:bookmarkStart w:id="167" w:name="_Toc100454627"/>
      <w:bookmarkStart w:id="168" w:name="_Toc134275843"/>
      <w:bookmarkStart w:id="169" w:name="_Toc212607205"/>
      <w:bookmarkStart w:id="170" w:name="_Toc46722402"/>
      <w:bookmarkStart w:id="171" w:name="_Toc93414135"/>
      <w:bookmarkStart w:id="172" w:name="_Toc140459438"/>
    </w:p>
    <w:p>
      <w:pPr>
        <w:pStyle w:val="6"/>
        <w:jc w:val="center"/>
        <w:rPr>
          <w:bCs/>
        </w:rPr>
      </w:pPr>
      <w:bookmarkStart w:id="173" w:name="_Toc1419"/>
      <w:r>
        <w:rPr>
          <w:bCs/>
        </w:rPr>
        <w:t>第二节专用合同条款</w:t>
      </w:r>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line="240" w:lineRule="exact"/>
        <w:rPr>
          <w:b/>
          <w:snapToGrid w:val="0"/>
        </w:rPr>
      </w:pPr>
    </w:p>
    <w:p>
      <w:pPr>
        <w:pStyle w:val="5"/>
        <w:ind w:firstLine="0"/>
        <w:jc w:val="center"/>
        <w:rPr>
          <w:b/>
          <w:snapToGrid w:val="0"/>
        </w:rPr>
      </w:pPr>
      <w:r>
        <w:rPr>
          <w:b/>
          <w:snapToGrid w:val="0"/>
        </w:rPr>
        <w:t>前言</w:t>
      </w:r>
    </w:p>
    <w:p>
      <w:pPr>
        <w:pStyle w:val="7"/>
        <w:snapToGrid w:val="0"/>
        <w:spacing w:line="360" w:lineRule="exact"/>
        <w:rPr>
          <w:rFonts w:ascii="宋体" w:hAnsi="宋体" w:eastAsia="宋体"/>
          <w:snapToGrid w:val="0"/>
          <w:sz w:val="21"/>
          <w:szCs w:val="21"/>
        </w:rPr>
      </w:pPr>
      <w:bookmarkStart w:id="174" w:name="_Toc1123"/>
      <w:bookmarkStart w:id="175" w:name="_Toc217819038"/>
      <w:bookmarkStart w:id="176" w:name="_Toc452839279"/>
      <w:bookmarkStart w:id="177" w:name="_Toc184635098"/>
      <w:bookmarkStart w:id="178" w:name="_Toc336325280"/>
      <w:bookmarkStart w:id="179" w:name="_Toc335853929"/>
      <w:bookmarkStart w:id="180" w:name="_Toc405378480"/>
      <w:bookmarkStart w:id="181" w:name="_Toc311407684"/>
      <w:r>
        <w:rPr>
          <w:rFonts w:ascii="宋体" w:hAnsi="宋体" w:eastAsia="宋体"/>
          <w:snapToGrid w:val="0"/>
          <w:sz w:val="21"/>
          <w:szCs w:val="21"/>
        </w:rPr>
        <w:t>1．一般约定</w:t>
      </w:r>
      <w:bookmarkEnd w:id="174"/>
      <w:bookmarkEnd w:id="175"/>
      <w:bookmarkEnd w:id="176"/>
      <w:bookmarkEnd w:id="177"/>
      <w:bookmarkEnd w:id="178"/>
      <w:bookmarkEnd w:id="179"/>
      <w:bookmarkEnd w:id="180"/>
      <w:bookmarkEnd w:id="181"/>
    </w:p>
    <w:p>
      <w:pPr>
        <w:pStyle w:val="8"/>
        <w:snapToGrid w:val="0"/>
        <w:spacing w:line="360" w:lineRule="exact"/>
        <w:rPr>
          <w:rFonts w:ascii="宋体" w:hAnsi="宋体" w:eastAsia="宋体"/>
          <w:sz w:val="21"/>
          <w:szCs w:val="21"/>
        </w:rPr>
      </w:pPr>
      <w:r>
        <w:rPr>
          <w:rFonts w:ascii="宋体" w:hAnsi="宋体" w:eastAsia="宋体"/>
          <w:sz w:val="21"/>
          <w:szCs w:val="21"/>
        </w:rPr>
        <w:t>1.1 词语定义</w:t>
      </w:r>
    </w:p>
    <w:p>
      <w:pPr>
        <w:pStyle w:val="3"/>
        <w:snapToGrid w:val="0"/>
        <w:spacing w:line="360" w:lineRule="exact"/>
        <w:ind w:firstLine="420" w:firstLineChars="200"/>
        <w:rPr>
          <w:rFonts w:hAnsi="宋体"/>
          <w:snapToGrid w:val="0"/>
          <w:sz w:val="21"/>
          <w:szCs w:val="21"/>
        </w:rPr>
      </w:pPr>
      <w:r>
        <w:rPr>
          <w:rFonts w:hAnsi="宋体"/>
          <w:snapToGrid w:val="0"/>
          <w:sz w:val="21"/>
          <w:szCs w:val="21"/>
        </w:rPr>
        <w:t xml:space="preserve">1.1.2 </w:t>
      </w:r>
      <w:r>
        <w:rPr>
          <w:rFonts w:hint="eastAsia" w:hAnsi="宋体"/>
          <w:snapToGrid w:val="0"/>
          <w:sz w:val="21"/>
          <w:szCs w:val="21"/>
        </w:rPr>
        <w:t>合同当事人和人员</w:t>
      </w:r>
    </w:p>
    <w:p>
      <w:pPr>
        <w:tabs>
          <w:tab w:val="left" w:pos="360"/>
        </w:tabs>
        <w:snapToGrid w:val="0"/>
        <w:spacing w:line="360" w:lineRule="exact"/>
        <w:ind w:firstLine="420" w:firstLineChars="200"/>
        <w:rPr>
          <w:rFonts w:hint="eastAsia" w:ascii="宋体" w:hAnsi="宋体"/>
          <w:b/>
          <w:bCs/>
          <w:snapToGrid w:val="0"/>
          <w:sz w:val="21"/>
          <w:szCs w:val="21"/>
          <w:u w:val="single"/>
          <w:lang w:eastAsia="zh-CN"/>
        </w:rPr>
      </w:pPr>
      <w:r>
        <w:rPr>
          <w:rFonts w:ascii="宋体" w:hAnsi="宋体"/>
          <w:snapToGrid w:val="0"/>
          <w:sz w:val="21"/>
          <w:szCs w:val="21"/>
        </w:rPr>
        <w:t>1.1.2.2 发包人</w:t>
      </w:r>
      <w:r>
        <w:rPr>
          <w:rFonts w:hint="eastAsia" w:ascii="宋体" w:hAnsi="宋体"/>
          <w:snapToGrid w:val="0"/>
          <w:sz w:val="21"/>
          <w:szCs w:val="21"/>
        </w:rPr>
        <w:t>：</w:t>
      </w:r>
      <w:r>
        <w:rPr>
          <w:rFonts w:hint="eastAsia" w:ascii="宋体" w:hAnsi="宋体"/>
          <w:b/>
          <w:bCs/>
          <w:snapToGrid w:val="0"/>
          <w:sz w:val="21"/>
          <w:szCs w:val="21"/>
          <w:u w:val="single"/>
          <w:lang w:eastAsia="zh-CN"/>
        </w:rPr>
        <w:t xml:space="preserve"> 湖州市南浔区双林镇雉头村村股份经济合作社</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1.1.2.3 承包人：______________________________________（签约后填入）。</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1.1.2.5 分包人：___</w:t>
      </w:r>
      <w:r>
        <w:rPr>
          <w:rFonts w:hint="eastAsia" w:ascii="宋体" w:hAnsi="宋体"/>
          <w:snapToGrid w:val="0"/>
          <w:sz w:val="21"/>
          <w:szCs w:val="21"/>
          <w:lang w:val="en-US" w:eastAsia="zh-CN"/>
        </w:rPr>
        <w:t>/</w:t>
      </w:r>
      <w:r>
        <w:rPr>
          <w:rFonts w:hint="eastAsia" w:ascii="宋体" w:hAnsi="宋体"/>
          <w:snapToGrid w:val="0"/>
          <w:sz w:val="21"/>
          <w:szCs w:val="21"/>
        </w:rPr>
        <w:t>___________________________________（签约后填入）。</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 xml:space="preserve">1.1.2.6 </w:t>
      </w:r>
      <w:r>
        <w:rPr>
          <w:rFonts w:ascii="宋体" w:hAnsi="宋体"/>
          <w:snapToGrid w:val="0"/>
          <w:sz w:val="21"/>
          <w:szCs w:val="21"/>
        </w:rPr>
        <w:t>监理人</w:t>
      </w:r>
      <w:r>
        <w:rPr>
          <w:rFonts w:hint="eastAsia" w:ascii="宋体" w:hAnsi="宋体"/>
          <w:snapToGrid w:val="0"/>
          <w:sz w:val="21"/>
          <w:szCs w:val="21"/>
        </w:rPr>
        <w:t>：_____________________________________。</w:t>
      </w:r>
      <w:bookmarkStart w:id="182" w:name="_Toc134275845"/>
      <w:bookmarkStart w:id="183" w:name="_Toc212607207"/>
      <w:bookmarkStart w:id="184" w:name="_Toc140459440"/>
      <w:bookmarkStart w:id="185" w:name="_Toc113763821"/>
      <w:bookmarkStart w:id="186" w:name="_Toc118022200"/>
      <w:bookmarkStart w:id="187" w:name="_Toc140459354"/>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1.1.3 工程和设备</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1.1.3.4 单位工程：指经工程质量监督机构确认的工程项目划分表中确定的具有独立发挥作用</w:t>
      </w:r>
    </w:p>
    <w:p>
      <w:pPr>
        <w:pStyle w:val="8"/>
        <w:snapToGrid w:val="0"/>
        <w:spacing w:line="360" w:lineRule="exact"/>
        <w:rPr>
          <w:rFonts w:ascii="宋体" w:hAnsi="宋体" w:eastAsia="宋体"/>
          <w:b w:val="0"/>
          <w:sz w:val="21"/>
          <w:szCs w:val="21"/>
        </w:rPr>
      </w:pPr>
      <w:r>
        <w:rPr>
          <w:rFonts w:hint="eastAsia" w:ascii="宋体" w:hAnsi="宋体" w:eastAsia="宋体"/>
          <w:b w:val="0"/>
          <w:sz w:val="21"/>
          <w:szCs w:val="21"/>
        </w:rPr>
        <w:t>或独立施工条件的永久建筑物。</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1.1.4 日期</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1.1.4.5</w:t>
      </w:r>
      <w:r>
        <w:t>缺陷责任期（工程质量保修期）</w:t>
      </w:r>
      <w:r>
        <w:rPr>
          <w:rFonts w:hint="eastAsia"/>
        </w:rPr>
        <w:t>为：</w:t>
      </w:r>
      <w:r>
        <w:rPr>
          <w:rFonts w:hint="eastAsia" w:ascii="宋体" w:hAnsi="宋体" w:eastAsia="宋体"/>
          <w:b w:val="0"/>
          <w:sz w:val="21"/>
          <w:szCs w:val="21"/>
          <w:u w:val="single"/>
        </w:rPr>
        <w:t xml:space="preserve"> </w:t>
      </w:r>
      <w:r>
        <w:rPr>
          <w:rFonts w:hint="eastAsia" w:ascii="宋体" w:hAnsi="宋体" w:eastAsia="宋体"/>
          <w:b w:val="0"/>
          <w:sz w:val="21"/>
          <w:szCs w:val="21"/>
          <w:u w:val="single"/>
          <w:lang w:val="en-US" w:eastAsia="zh-CN"/>
        </w:rPr>
        <w:t>2</w:t>
      </w:r>
      <w:r>
        <w:rPr>
          <w:rFonts w:hint="eastAsia" w:ascii="宋体" w:hAnsi="宋体" w:eastAsia="宋体"/>
          <w:b w:val="0"/>
          <w:sz w:val="21"/>
          <w:szCs w:val="21"/>
          <w:u w:val="single"/>
        </w:rPr>
        <w:t xml:space="preserve"> </w:t>
      </w:r>
      <w:r>
        <w:rPr>
          <w:rFonts w:hint="eastAsia" w:ascii="宋体" w:hAnsi="宋体" w:eastAsia="宋体"/>
          <w:b w:val="0"/>
          <w:sz w:val="21"/>
          <w:szCs w:val="21"/>
        </w:rPr>
        <w:t>年。</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1.1.6 其他</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1.1.6.2 完工验收：指《水利水电建设工程验收规程》中的合同工程完工验收。通用合同条款</w:t>
      </w:r>
    </w:p>
    <w:p>
      <w:pPr>
        <w:pStyle w:val="8"/>
        <w:snapToGrid w:val="0"/>
        <w:spacing w:line="360" w:lineRule="exact"/>
        <w:rPr>
          <w:rFonts w:ascii="宋体" w:hAnsi="宋体" w:eastAsia="宋体"/>
          <w:b w:val="0"/>
          <w:sz w:val="21"/>
          <w:szCs w:val="21"/>
        </w:rPr>
      </w:pPr>
      <w:r>
        <w:rPr>
          <w:rFonts w:hint="eastAsia" w:ascii="宋体" w:hAnsi="宋体" w:eastAsia="宋体"/>
          <w:b w:val="0"/>
          <w:sz w:val="21"/>
          <w:szCs w:val="21"/>
        </w:rPr>
        <w:t>中“竣工验收”一词具有相同含义。</w:t>
      </w:r>
    </w:p>
    <w:p>
      <w:pPr>
        <w:pStyle w:val="8"/>
        <w:snapToGrid w:val="0"/>
        <w:spacing w:line="360" w:lineRule="exact"/>
        <w:rPr>
          <w:rFonts w:ascii="宋体" w:hAnsi="宋体" w:eastAsia="宋体"/>
          <w:sz w:val="21"/>
          <w:szCs w:val="21"/>
        </w:rPr>
      </w:pPr>
      <w:r>
        <w:rPr>
          <w:rFonts w:ascii="宋体" w:hAnsi="宋体" w:eastAsia="宋体"/>
          <w:sz w:val="21"/>
          <w:szCs w:val="21"/>
        </w:rPr>
        <w:t>1.4 合同文件的优先顺序</w:t>
      </w:r>
      <w:bookmarkEnd w:id="182"/>
      <w:bookmarkEnd w:id="183"/>
      <w:bookmarkEnd w:id="184"/>
      <w:bookmarkEnd w:id="185"/>
      <w:bookmarkEnd w:id="186"/>
      <w:bookmarkEnd w:id="187"/>
    </w:p>
    <w:p>
      <w:pPr>
        <w:snapToGrid w:val="0"/>
        <w:spacing w:line="360" w:lineRule="exact"/>
        <w:ind w:firstLine="420" w:firstLineChars="200"/>
        <w:rPr>
          <w:rFonts w:ascii="宋体" w:hAnsi="宋体"/>
          <w:sz w:val="21"/>
          <w:szCs w:val="21"/>
        </w:rPr>
      </w:pPr>
      <w:bookmarkStart w:id="188" w:name="_Toc184635099"/>
      <w:bookmarkStart w:id="189" w:name="_Toc217819044"/>
      <w:r>
        <w:rPr>
          <w:rFonts w:hint="eastAsia" w:ascii="宋体" w:hAnsi="宋体"/>
          <w:sz w:val="21"/>
          <w:szCs w:val="21"/>
        </w:rPr>
        <w:t>除合同另有规定外，解释合同文件的优先顺序如下：</w:t>
      </w:r>
    </w:p>
    <w:p>
      <w:pPr>
        <w:pStyle w:val="3"/>
        <w:snapToGrid w:val="0"/>
        <w:spacing w:line="360" w:lineRule="exact"/>
        <w:ind w:firstLine="325" w:firstLineChars="155"/>
        <w:rPr>
          <w:rFonts w:hAnsi="宋体"/>
          <w:snapToGrid w:val="0"/>
          <w:sz w:val="21"/>
          <w:szCs w:val="21"/>
        </w:rPr>
      </w:pPr>
      <w:r>
        <w:rPr>
          <w:rFonts w:hint="eastAsia" w:hAnsi="宋体"/>
          <w:snapToGrid w:val="0"/>
          <w:sz w:val="21"/>
          <w:szCs w:val="21"/>
        </w:rPr>
        <w:t xml:space="preserve"> (1) 合同协议书（包括补充协议书）；</w:t>
      </w:r>
    </w:p>
    <w:p>
      <w:pPr>
        <w:pStyle w:val="3"/>
        <w:snapToGrid w:val="0"/>
        <w:spacing w:line="360" w:lineRule="exact"/>
        <w:ind w:firstLine="420" w:firstLineChars="200"/>
        <w:rPr>
          <w:rFonts w:hAnsi="宋体"/>
          <w:snapToGrid w:val="0"/>
          <w:sz w:val="21"/>
          <w:szCs w:val="21"/>
        </w:rPr>
      </w:pPr>
      <w:r>
        <w:rPr>
          <w:rFonts w:hint="eastAsia" w:hAnsi="宋体"/>
          <w:snapToGrid w:val="0"/>
          <w:sz w:val="21"/>
          <w:szCs w:val="21"/>
        </w:rPr>
        <w:t>(2) 成交通知书；</w:t>
      </w:r>
    </w:p>
    <w:p>
      <w:pPr>
        <w:pStyle w:val="3"/>
        <w:snapToGrid w:val="0"/>
        <w:spacing w:line="360" w:lineRule="exact"/>
        <w:ind w:firstLine="420" w:firstLineChars="200"/>
        <w:rPr>
          <w:rFonts w:hAnsi="宋体"/>
          <w:snapToGrid w:val="0"/>
          <w:sz w:val="21"/>
          <w:szCs w:val="21"/>
        </w:rPr>
      </w:pPr>
      <w:r>
        <w:rPr>
          <w:rFonts w:hint="eastAsia" w:hAnsi="宋体"/>
          <w:snapToGrid w:val="0"/>
          <w:sz w:val="21"/>
          <w:szCs w:val="21"/>
        </w:rPr>
        <w:t>(3) 竞包函；</w:t>
      </w:r>
    </w:p>
    <w:p>
      <w:pPr>
        <w:pStyle w:val="3"/>
        <w:snapToGrid w:val="0"/>
        <w:spacing w:line="360" w:lineRule="exact"/>
        <w:ind w:firstLine="420" w:firstLineChars="200"/>
        <w:rPr>
          <w:rFonts w:hAnsi="宋体"/>
          <w:snapToGrid w:val="0"/>
          <w:sz w:val="21"/>
          <w:szCs w:val="21"/>
        </w:rPr>
      </w:pPr>
      <w:r>
        <w:rPr>
          <w:rFonts w:hint="eastAsia" w:hAnsi="宋体"/>
          <w:snapToGrid w:val="0"/>
          <w:sz w:val="21"/>
          <w:szCs w:val="21"/>
        </w:rPr>
        <w:t>(4) 发竞包澄清问题、澄清问题的复函、补充通知等相关资料；</w:t>
      </w:r>
    </w:p>
    <w:p>
      <w:pPr>
        <w:pStyle w:val="3"/>
        <w:snapToGrid w:val="0"/>
        <w:spacing w:line="360" w:lineRule="exact"/>
        <w:ind w:firstLine="420" w:firstLineChars="200"/>
        <w:rPr>
          <w:rFonts w:hAnsi="宋体"/>
          <w:snapToGrid w:val="0"/>
          <w:sz w:val="21"/>
          <w:szCs w:val="21"/>
        </w:rPr>
      </w:pPr>
      <w:r>
        <w:rPr>
          <w:rFonts w:hint="eastAsia" w:hAnsi="宋体"/>
          <w:snapToGrid w:val="0"/>
          <w:sz w:val="21"/>
          <w:szCs w:val="21"/>
        </w:rPr>
        <w:t>(5) 专用合同条款；</w:t>
      </w:r>
    </w:p>
    <w:p>
      <w:pPr>
        <w:pStyle w:val="3"/>
        <w:snapToGrid w:val="0"/>
        <w:spacing w:line="360" w:lineRule="exact"/>
        <w:ind w:firstLine="420" w:firstLineChars="200"/>
        <w:rPr>
          <w:rFonts w:hint="eastAsia" w:hAnsi="宋体"/>
          <w:snapToGrid w:val="0"/>
          <w:sz w:val="21"/>
          <w:szCs w:val="21"/>
        </w:rPr>
      </w:pPr>
      <w:r>
        <w:rPr>
          <w:rFonts w:hint="eastAsia" w:hAnsi="宋体"/>
          <w:snapToGrid w:val="0"/>
          <w:sz w:val="21"/>
          <w:szCs w:val="21"/>
        </w:rPr>
        <w:t>(6) 通用合同条款；</w:t>
      </w:r>
    </w:p>
    <w:p>
      <w:pPr>
        <w:pStyle w:val="3"/>
        <w:snapToGrid w:val="0"/>
        <w:spacing w:line="360" w:lineRule="exact"/>
        <w:ind w:firstLine="420" w:firstLineChars="200"/>
        <w:rPr>
          <w:rFonts w:hint="eastAsia" w:hAnsi="宋体"/>
          <w:snapToGrid w:val="0"/>
          <w:sz w:val="21"/>
          <w:szCs w:val="21"/>
        </w:rPr>
      </w:pPr>
      <w:r>
        <w:rPr>
          <w:rFonts w:hint="eastAsia" w:hAnsi="宋体"/>
          <w:snapToGrid w:val="0"/>
          <w:sz w:val="21"/>
          <w:szCs w:val="21"/>
          <w:lang w:eastAsia="zh-CN"/>
        </w:rPr>
        <w:t>（</w:t>
      </w:r>
      <w:r>
        <w:rPr>
          <w:rFonts w:hint="eastAsia" w:hAnsi="宋体"/>
          <w:snapToGrid w:val="0"/>
          <w:sz w:val="21"/>
          <w:szCs w:val="21"/>
          <w:lang w:val="en-US" w:eastAsia="zh-CN"/>
        </w:rPr>
        <w:t>7</w:t>
      </w:r>
      <w:r>
        <w:rPr>
          <w:rFonts w:hint="eastAsia" w:hAnsi="宋体"/>
          <w:snapToGrid w:val="0"/>
          <w:sz w:val="21"/>
          <w:szCs w:val="21"/>
          <w:lang w:eastAsia="zh-CN"/>
        </w:rPr>
        <w:t>）</w:t>
      </w:r>
      <w:r>
        <w:rPr>
          <w:rFonts w:hint="eastAsia" w:hAnsi="宋体"/>
          <w:snapToGrid w:val="0"/>
          <w:sz w:val="21"/>
          <w:szCs w:val="21"/>
        </w:rPr>
        <w:t>技术标准和要求；</w:t>
      </w:r>
    </w:p>
    <w:p>
      <w:pPr>
        <w:pStyle w:val="3"/>
        <w:snapToGrid w:val="0"/>
        <w:spacing w:line="360" w:lineRule="exact"/>
        <w:ind w:firstLine="420" w:firstLineChars="200"/>
        <w:rPr>
          <w:rFonts w:hint="eastAsia" w:hAnsi="宋体"/>
          <w:snapToGrid w:val="0"/>
          <w:sz w:val="21"/>
          <w:szCs w:val="21"/>
        </w:rPr>
      </w:pPr>
      <w:r>
        <w:rPr>
          <w:rFonts w:hint="eastAsia" w:hAnsi="宋体"/>
          <w:snapToGrid w:val="0"/>
          <w:sz w:val="21"/>
          <w:szCs w:val="21"/>
        </w:rPr>
        <w:t>(8) 图纸；</w:t>
      </w:r>
    </w:p>
    <w:p>
      <w:pPr>
        <w:pStyle w:val="3"/>
        <w:snapToGrid w:val="0"/>
        <w:spacing w:line="360" w:lineRule="exact"/>
        <w:ind w:firstLine="420" w:firstLineChars="200"/>
        <w:rPr>
          <w:rFonts w:hAnsi="宋体"/>
          <w:snapToGrid w:val="0"/>
          <w:sz w:val="21"/>
          <w:szCs w:val="21"/>
        </w:rPr>
      </w:pPr>
      <w:r>
        <w:rPr>
          <w:rFonts w:hint="eastAsia" w:hAnsi="宋体"/>
          <w:snapToGrid w:val="0"/>
          <w:sz w:val="21"/>
          <w:szCs w:val="21"/>
        </w:rPr>
        <w:t>(9) 已标价的工程量清单</w:t>
      </w:r>
      <w:r>
        <w:rPr>
          <w:rFonts w:hint="eastAsia" w:cs="宋体"/>
          <w:sz w:val="21"/>
          <w:szCs w:val="21"/>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(10) 经双方确认进入合同的其他文件。</w:t>
      </w:r>
    </w:p>
    <w:p>
      <w:pPr>
        <w:pStyle w:val="3"/>
        <w:snapToGrid w:val="0"/>
        <w:spacing w:line="360" w:lineRule="exact"/>
        <w:rPr>
          <w:rFonts w:hAnsi="宋体"/>
          <w:sz w:val="21"/>
          <w:szCs w:val="21"/>
        </w:rPr>
      </w:pPr>
      <w:r>
        <w:rPr>
          <w:rFonts w:hAnsi="宋体"/>
          <w:sz w:val="21"/>
          <w:szCs w:val="21"/>
        </w:rPr>
        <w:t>1.</w:t>
      </w:r>
      <w:r>
        <w:rPr>
          <w:rFonts w:hint="eastAsia" w:hAnsi="宋体"/>
          <w:sz w:val="21"/>
          <w:szCs w:val="21"/>
        </w:rPr>
        <w:t>7联络</w:t>
      </w:r>
    </w:p>
    <w:p>
      <w:pPr>
        <w:pStyle w:val="3"/>
        <w:snapToGrid w:val="0"/>
        <w:spacing w:line="360" w:lineRule="exact"/>
        <w:ind w:firstLine="420" w:firstLineChars="200"/>
        <w:rPr>
          <w:rFonts w:hAnsi="宋体"/>
          <w:snapToGrid w:val="0"/>
          <w:sz w:val="21"/>
          <w:szCs w:val="21"/>
        </w:rPr>
      </w:pPr>
      <w:r>
        <w:rPr>
          <w:rFonts w:hint="eastAsia" w:hAnsi="宋体"/>
          <w:snapToGrid w:val="0"/>
          <w:sz w:val="21"/>
          <w:szCs w:val="21"/>
        </w:rPr>
        <w:t>1.7.2 来往函件均应按技术标准和要求（合同技术条款）约定的期限送达</w:t>
      </w:r>
      <w:r>
        <w:rPr>
          <w:rFonts w:hint="eastAsia" w:hAnsi="宋体" w:eastAsiaTheme="minorEastAsia"/>
          <w:kern w:val="0"/>
          <w:sz w:val="21"/>
          <w:szCs w:val="21"/>
          <w:u w:val="single"/>
        </w:rPr>
        <w:t>发包单位</w:t>
      </w:r>
      <w:r>
        <w:rPr>
          <w:rFonts w:hint="eastAsia" w:hAnsi="宋体" w:eastAsiaTheme="minorEastAsia"/>
          <w:kern w:val="0"/>
          <w:sz w:val="21"/>
          <w:szCs w:val="21"/>
        </w:rPr>
        <w:t>。</w:t>
      </w:r>
    </w:p>
    <w:p>
      <w:pPr>
        <w:pStyle w:val="7"/>
        <w:snapToGrid w:val="0"/>
        <w:spacing w:line="360" w:lineRule="exact"/>
        <w:rPr>
          <w:rFonts w:ascii="宋体" w:hAnsi="宋体" w:eastAsia="宋体"/>
          <w:snapToGrid w:val="0"/>
          <w:sz w:val="21"/>
          <w:szCs w:val="21"/>
        </w:rPr>
      </w:pPr>
      <w:bookmarkStart w:id="190" w:name="_Toc336325281"/>
      <w:bookmarkStart w:id="191" w:name="_Toc335853930"/>
      <w:bookmarkStart w:id="192" w:name="_Toc452839280"/>
      <w:bookmarkStart w:id="193" w:name="_Toc491"/>
      <w:bookmarkStart w:id="194" w:name="_Toc405378481"/>
      <w:bookmarkStart w:id="195" w:name="_Toc311407685"/>
      <w:r>
        <w:rPr>
          <w:rFonts w:ascii="宋体" w:hAnsi="宋体" w:eastAsia="宋体"/>
          <w:snapToGrid w:val="0"/>
          <w:sz w:val="21"/>
          <w:szCs w:val="21"/>
        </w:rPr>
        <w:t>2．发包人义务</w:t>
      </w:r>
      <w:bookmarkEnd w:id="188"/>
      <w:bookmarkEnd w:id="189"/>
      <w:bookmarkEnd w:id="190"/>
      <w:bookmarkEnd w:id="191"/>
      <w:bookmarkEnd w:id="192"/>
      <w:bookmarkEnd w:id="193"/>
      <w:bookmarkEnd w:id="194"/>
      <w:bookmarkEnd w:id="195"/>
    </w:p>
    <w:p>
      <w:pPr>
        <w:pStyle w:val="8"/>
        <w:snapToGrid w:val="0"/>
        <w:spacing w:line="360" w:lineRule="exact"/>
        <w:rPr>
          <w:rFonts w:ascii="宋体" w:hAnsi="宋体" w:eastAsia="宋体"/>
          <w:sz w:val="21"/>
          <w:szCs w:val="21"/>
        </w:rPr>
      </w:pPr>
      <w:bookmarkStart w:id="196" w:name="_Toc211414960"/>
      <w:r>
        <w:rPr>
          <w:rFonts w:ascii="宋体" w:hAnsi="宋体" w:eastAsia="宋体"/>
          <w:sz w:val="21"/>
          <w:szCs w:val="21"/>
        </w:rPr>
        <w:t>2.3 提供施工场地</w:t>
      </w:r>
    </w:p>
    <w:bookmarkEnd w:id="196"/>
    <w:p>
      <w:pPr>
        <w:snapToGrid w:val="0"/>
        <w:spacing w:line="360" w:lineRule="exact"/>
        <w:ind w:firstLine="420" w:firstLineChars="200"/>
        <w:rPr>
          <w:rFonts w:ascii="宋体" w:hAnsi="宋体"/>
          <w:snapToGrid w:val="0"/>
          <w:sz w:val="21"/>
          <w:szCs w:val="21"/>
        </w:rPr>
      </w:pPr>
      <w:bookmarkStart w:id="197" w:name="_Toc217819045"/>
      <w:bookmarkStart w:id="198" w:name="_Toc336325282"/>
      <w:bookmarkStart w:id="199" w:name="_Toc405378482"/>
      <w:bookmarkStart w:id="200" w:name="_Toc335853931"/>
      <w:bookmarkStart w:id="201" w:name="_Toc311407686"/>
      <w:r>
        <w:rPr>
          <w:rFonts w:hint="eastAsia" w:ascii="宋体" w:hAnsi="宋体"/>
          <w:snapToGrid w:val="0"/>
          <w:sz w:val="21"/>
          <w:szCs w:val="21"/>
        </w:rPr>
        <w:t>删去本款全文，并代之以：</w:t>
      </w:r>
    </w:p>
    <w:p>
      <w:pPr>
        <w:snapToGrid w:val="0"/>
        <w:spacing w:line="360" w:lineRule="exact"/>
        <w:ind w:firstLine="420" w:firstLineChars="200"/>
        <w:rPr>
          <w:rFonts w:hint="eastAsia" w:ascii="宋体" w:hAnsi="宋体" w:eastAsiaTheme="minorEastAsia"/>
          <w:snapToGrid w:val="0"/>
          <w:sz w:val="21"/>
          <w:szCs w:val="21"/>
          <w:highlight w:val="yellow"/>
          <w:lang w:eastAsia="zh-CN"/>
        </w:rPr>
      </w:pPr>
      <w:r>
        <w:rPr>
          <w:rFonts w:hint="eastAsia" w:ascii="宋体" w:hAnsi="宋体"/>
          <w:snapToGrid w:val="0"/>
          <w:sz w:val="21"/>
          <w:szCs w:val="21"/>
          <w:highlight w:val="none"/>
          <w:u w:val="single"/>
        </w:rPr>
        <w:t>发包人向承包人提供施工用地，</w:t>
      </w:r>
      <w:r>
        <w:rPr>
          <w:rFonts w:ascii="宋体" w:hAnsi="宋体"/>
          <w:sz w:val="21"/>
          <w:szCs w:val="21"/>
          <w:highlight w:val="none"/>
          <w:u w:val="single"/>
        </w:rPr>
        <w:t>承包人应无条件接受现场条件。超出上述范围需要使用的场地，均由承包人自行解</w:t>
      </w:r>
      <w:r>
        <w:rPr>
          <w:rFonts w:hint="eastAsia" w:ascii="宋体" w:hAnsi="宋体"/>
          <w:sz w:val="21"/>
          <w:szCs w:val="21"/>
          <w:highlight w:val="none"/>
          <w:u w:val="single"/>
        </w:rPr>
        <w:t>决。</w:t>
      </w:r>
    </w:p>
    <w:p>
      <w:pPr>
        <w:pStyle w:val="7"/>
        <w:snapToGrid w:val="0"/>
        <w:spacing w:line="360" w:lineRule="exact"/>
        <w:rPr>
          <w:rFonts w:ascii="宋体" w:hAnsi="宋体" w:eastAsia="宋体"/>
          <w:snapToGrid w:val="0"/>
          <w:sz w:val="21"/>
          <w:szCs w:val="21"/>
        </w:rPr>
      </w:pPr>
      <w:bookmarkStart w:id="202" w:name="_Toc452839281"/>
      <w:bookmarkStart w:id="203" w:name="_Toc18645"/>
      <w:r>
        <w:rPr>
          <w:rFonts w:ascii="宋体" w:hAnsi="宋体" w:eastAsia="宋体"/>
          <w:snapToGrid w:val="0"/>
          <w:sz w:val="21"/>
          <w:szCs w:val="21"/>
        </w:rPr>
        <w:t>3监理人</w:t>
      </w:r>
      <w:bookmarkEnd w:id="197"/>
      <w:bookmarkEnd w:id="198"/>
      <w:bookmarkEnd w:id="199"/>
      <w:bookmarkEnd w:id="200"/>
      <w:bookmarkEnd w:id="201"/>
      <w:bookmarkEnd w:id="202"/>
      <w:bookmarkEnd w:id="203"/>
    </w:p>
    <w:p>
      <w:pPr>
        <w:pStyle w:val="8"/>
        <w:snapToGrid w:val="0"/>
        <w:spacing w:line="360" w:lineRule="exact"/>
        <w:rPr>
          <w:rFonts w:ascii="宋体" w:hAnsi="宋体" w:eastAsia="宋体"/>
          <w:sz w:val="21"/>
          <w:szCs w:val="21"/>
        </w:rPr>
      </w:pPr>
      <w:bookmarkStart w:id="204" w:name="_Toc140459445"/>
      <w:bookmarkStart w:id="205" w:name="_Toc118022205"/>
      <w:bookmarkStart w:id="206" w:name="_Toc211414965"/>
      <w:bookmarkStart w:id="207" w:name="_Toc134275850"/>
      <w:bookmarkStart w:id="208" w:name="_Toc140459359"/>
      <w:bookmarkStart w:id="209" w:name="_Toc113763826"/>
      <w:r>
        <w:rPr>
          <w:rFonts w:ascii="宋体" w:hAnsi="宋体" w:eastAsia="宋体"/>
          <w:sz w:val="21"/>
          <w:szCs w:val="21"/>
        </w:rPr>
        <w:t xml:space="preserve">3.1 </w:t>
      </w:r>
      <w:bookmarkEnd w:id="204"/>
      <w:bookmarkEnd w:id="205"/>
      <w:bookmarkEnd w:id="206"/>
      <w:bookmarkEnd w:id="207"/>
      <w:bookmarkEnd w:id="208"/>
      <w:bookmarkEnd w:id="209"/>
      <w:bookmarkStart w:id="210" w:name="_Toc118022206"/>
      <w:bookmarkStart w:id="211" w:name="_Toc113763827"/>
      <w:r>
        <w:rPr>
          <w:rFonts w:ascii="宋体" w:hAnsi="宋体" w:eastAsia="宋体"/>
          <w:sz w:val="21"/>
          <w:szCs w:val="21"/>
        </w:rPr>
        <w:t>监理人的职责和权力</w:t>
      </w:r>
      <w:bookmarkEnd w:id="210"/>
      <w:bookmarkEnd w:id="211"/>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3.1.1</w:t>
      </w:r>
      <w:r>
        <w:rPr>
          <w:rFonts w:ascii="宋体" w:cs="宋体"/>
          <w:sz w:val="21"/>
          <w:szCs w:val="21"/>
        </w:rPr>
        <w:t xml:space="preserve"> 3.1.1</w:t>
      </w:r>
      <w:r>
        <w:rPr>
          <w:rFonts w:hint="eastAsia" w:ascii="宋体" w:cs="宋体"/>
          <w:sz w:val="21"/>
          <w:szCs w:val="21"/>
        </w:rPr>
        <w:t>监理人须根据发包人事先批准的权力范围行使权力，发包人批准的权利范围：</w:t>
      </w:r>
    </w:p>
    <w:p>
      <w:pPr>
        <w:pStyle w:val="45"/>
        <w:snapToGrid w:val="0"/>
        <w:spacing w:line="360" w:lineRule="exact"/>
        <w:ind w:left="360" w:firstLine="0" w:firstLineChars="0"/>
        <w:jc w:val="left"/>
        <w:rPr>
          <w:rFonts w:ascii="宋体" w:hAnsi="宋体"/>
          <w:szCs w:val="21"/>
        </w:rPr>
      </w:pPr>
      <w:r>
        <w:rPr>
          <w:rFonts w:hint="eastAsia" w:ascii="宋体" w:hAnsi="宋体"/>
          <w:szCs w:val="21"/>
        </w:rPr>
        <w:t>（1）按第4.3款约定，批准工程的分包；</w:t>
      </w:r>
    </w:p>
    <w:p>
      <w:pPr>
        <w:pStyle w:val="45"/>
        <w:snapToGrid w:val="0"/>
        <w:spacing w:line="360" w:lineRule="exact"/>
        <w:ind w:left="360" w:firstLine="0" w:firstLineChars="0"/>
        <w:jc w:val="left"/>
        <w:rPr>
          <w:rFonts w:ascii="宋体" w:hAnsi="宋体"/>
          <w:szCs w:val="21"/>
        </w:rPr>
      </w:pPr>
      <w:r>
        <w:rPr>
          <w:rFonts w:hint="eastAsia" w:ascii="宋体" w:hAnsi="宋体"/>
          <w:szCs w:val="21"/>
        </w:rPr>
        <w:t>（2）按第11.3款约定，确定延长完工期限；</w:t>
      </w:r>
    </w:p>
    <w:p>
      <w:pPr>
        <w:pStyle w:val="45"/>
        <w:snapToGrid w:val="0"/>
        <w:spacing w:line="360" w:lineRule="exact"/>
        <w:ind w:left="360" w:firstLine="0" w:firstLineChars="0"/>
        <w:jc w:val="left"/>
        <w:rPr>
          <w:rFonts w:ascii="宋体" w:hAnsi="宋体"/>
          <w:szCs w:val="21"/>
        </w:rPr>
      </w:pPr>
      <w:r>
        <w:rPr>
          <w:rFonts w:hint="eastAsia" w:ascii="宋体" w:hAnsi="宋体"/>
          <w:snapToGrid w:val="0"/>
          <w:szCs w:val="21"/>
        </w:rPr>
        <w:t>（3）按第15.4条规定，因变更而变动的单价和合价；</w:t>
      </w:r>
    </w:p>
    <w:p>
      <w:pPr>
        <w:pStyle w:val="45"/>
        <w:snapToGrid w:val="0"/>
        <w:spacing w:line="360" w:lineRule="exact"/>
        <w:ind w:left="360" w:firstLine="0" w:firstLineChars="0"/>
        <w:jc w:val="left"/>
        <w:rPr>
          <w:rFonts w:ascii="宋体" w:hAnsi="宋体"/>
          <w:szCs w:val="21"/>
        </w:rPr>
      </w:pPr>
      <w:r>
        <w:rPr>
          <w:rFonts w:hint="eastAsia" w:ascii="宋体" w:hAnsi="宋体"/>
          <w:szCs w:val="21"/>
        </w:rPr>
        <w:t>（4）按第15.6款约定，批准暂列金额的使用；</w:t>
      </w:r>
    </w:p>
    <w:p>
      <w:pPr>
        <w:pStyle w:val="45"/>
        <w:snapToGrid w:val="0"/>
        <w:spacing w:line="360" w:lineRule="exact"/>
        <w:ind w:left="360" w:firstLine="0" w:firstLineChars="0"/>
        <w:jc w:val="left"/>
        <w:rPr>
          <w:rFonts w:ascii="宋体" w:hAnsi="宋体"/>
          <w:szCs w:val="21"/>
        </w:rPr>
      </w:pPr>
      <w:r>
        <w:rPr>
          <w:rFonts w:hint="eastAsia" w:ascii="宋体" w:hAnsi="宋体"/>
          <w:szCs w:val="21"/>
        </w:rPr>
        <w:t>（5）按第23款约定，索赔的处理；</w:t>
      </w:r>
    </w:p>
    <w:p>
      <w:pPr>
        <w:snapToGrid w:val="0"/>
        <w:spacing w:line="360" w:lineRule="exact"/>
        <w:ind w:firstLine="315" w:firstLineChars="150"/>
        <w:rPr>
          <w:rFonts w:ascii="宋体" w:hAnsi="宋体"/>
          <w:snapToGrid w:val="0"/>
          <w:sz w:val="21"/>
          <w:szCs w:val="21"/>
        </w:rPr>
      </w:pPr>
      <w:r>
        <w:rPr>
          <w:rFonts w:hint="eastAsia" w:ascii="宋体" w:hAnsi="宋体"/>
          <w:snapToGrid w:val="0"/>
          <w:sz w:val="21"/>
          <w:szCs w:val="21"/>
        </w:rPr>
        <w:t>（6）承包人主要管理人员（施工项目负责人、技术负责人、质量负责人、安全负责人、施工员、安全员、质量员等）的流动和重要设备的调迁；</w:t>
      </w:r>
    </w:p>
    <w:p>
      <w:pPr>
        <w:snapToGrid w:val="0"/>
        <w:spacing w:line="360" w:lineRule="exact"/>
        <w:ind w:firstLine="315" w:firstLineChars="150"/>
        <w:rPr>
          <w:rFonts w:ascii="宋体" w:hAnsi="宋体"/>
          <w:snapToGrid w:val="0"/>
          <w:sz w:val="21"/>
          <w:szCs w:val="21"/>
        </w:rPr>
      </w:pPr>
      <w:r>
        <w:rPr>
          <w:rFonts w:hint="eastAsia" w:ascii="宋体" w:hAnsi="宋体"/>
          <w:snapToGrid w:val="0"/>
          <w:sz w:val="21"/>
          <w:szCs w:val="21"/>
        </w:rPr>
        <w:t>（7）影响工期、质量、合同价格等其他重大决定。</w:t>
      </w:r>
    </w:p>
    <w:p>
      <w:pPr>
        <w:pStyle w:val="7"/>
        <w:snapToGrid w:val="0"/>
        <w:spacing w:line="360" w:lineRule="exact"/>
        <w:rPr>
          <w:rFonts w:ascii="宋体" w:hAnsi="宋体" w:eastAsia="宋体"/>
          <w:snapToGrid w:val="0"/>
          <w:sz w:val="21"/>
          <w:szCs w:val="21"/>
        </w:rPr>
      </w:pPr>
      <w:bookmarkStart w:id="212" w:name="_Toc336325283"/>
      <w:bookmarkStart w:id="213" w:name="_Toc184635101"/>
      <w:bookmarkStart w:id="214" w:name="_Toc335853932"/>
      <w:bookmarkStart w:id="215" w:name="_Toc452839282"/>
      <w:bookmarkStart w:id="216" w:name="_Toc311407687"/>
      <w:bookmarkStart w:id="217" w:name="_Toc405378483"/>
      <w:bookmarkStart w:id="218" w:name="_Toc27780"/>
      <w:bookmarkStart w:id="219" w:name="_Toc259456738"/>
      <w:bookmarkStart w:id="220" w:name="_Toc259451999"/>
      <w:r>
        <w:rPr>
          <w:rFonts w:ascii="宋体" w:hAnsi="宋体" w:eastAsia="宋体"/>
          <w:snapToGrid w:val="0"/>
          <w:sz w:val="21"/>
          <w:szCs w:val="21"/>
        </w:rPr>
        <w:t>4承包人</w:t>
      </w:r>
      <w:bookmarkEnd w:id="212"/>
      <w:bookmarkEnd w:id="213"/>
      <w:bookmarkEnd w:id="214"/>
      <w:bookmarkEnd w:id="215"/>
      <w:bookmarkEnd w:id="216"/>
      <w:bookmarkEnd w:id="217"/>
      <w:bookmarkEnd w:id="218"/>
      <w:bookmarkEnd w:id="219"/>
      <w:bookmarkEnd w:id="220"/>
    </w:p>
    <w:p>
      <w:pPr>
        <w:pStyle w:val="8"/>
        <w:snapToGrid w:val="0"/>
        <w:spacing w:line="360" w:lineRule="exact"/>
        <w:rPr>
          <w:rFonts w:ascii="宋体" w:hAnsi="宋体" w:eastAsia="宋体"/>
          <w:sz w:val="21"/>
          <w:szCs w:val="21"/>
        </w:rPr>
      </w:pPr>
      <w:r>
        <w:rPr>
          <w:rFonts w:hint="eastAsia" w:ascii="宋体" w:hAnsi="宋体" w:eastAsia="宋体"/>
          <w:sz w:val="21"/>
          <w:szCs w:val="21"/>
        </w:rPr>
        <w:t>4.1承包人一般义务</w:t>
      </w:r>
    </w:p>
    <w:p>
      <w:pPr>
        <w:snapToGrid w:val="0"/>
        <w:spacing w:line="360" w:lineRule="exact"/>
        <w:ind w:firstLine="420" w:firstLineChars="200"/>
        <w:rPr>
          <w:rFonts w:ascii="宋体" w:hAnsi="宋体"/>
          <w:i/>
          <w:snapToGrid w:val="0"/>
          <w:sz w:val="21"/>
          <w:szCs w:val="21"/>
        </w:rPr>
      </w:pPr>
      <w:r>
        <w:rPr>
          <w:rFonts w:hint="eastAsia" w:ascii="宋体" w:hAnsi="宋体"/>
          <w:snapToGrid w:val="0"/>
          <w:sz w:val="21"/>
          <w:szCs w:val="21"/>
        </w:rPr>
        <w:t>4.1.10 其它义务</w:t>
      </w:r>
    </w:p>
    <w:p>
      <w:pPr>
        <w:snapToGrid w:val="0"/>
        <w:spacing w:line="360" w:lineRule="exact"/>
        <w:ind w:firstLine="420" w:firstLineChars="200"/>
        <w:jc w:val="left"/>
        <w:rPr>
          <w:rFonts w:ascii="宋体" w:hAnsi="宋体"/>
          <w:sz w:val="21"/>
          <w:szCs w:val="21"/>
          <w:u w:val="single"/>
        </w:rPr>
      </w:pPr>
      <w:r>
        <w:rPr>
          <w:rFonts w:hint="eastAsia" w:ascii="宋体" w:hAnsi="宋体"/>
          <w:sz w:val="21"/>
          <w:szCs w:val="21"/>
          <w:u w:val="single"/>
        </w:rPr>
        <w:t>（1）协助发包人承担有关政策处理事宜。</w:t>
      </w:r>
    </w:p>
    <w:p>
      <w:pPr>
        <w:snapToGrid w:val="0"/>
        <w:spacing w:line="360" w:lineRule="exact"/>
        <w:ind w:firstLine="420" w:firstLineChars="200"/>
        <w:jc w:val="left"/>
        <w:rPr>
          <w:rFonts w:ascii="宋体" w:hAnsi="宋体"/>
          <w:sz w:val="21"/>
          <w:szCs w:val="21"/>
          <w:u w:val="single"/>
        </w:rPr>
      </w:pPr>
      <w:r>
        <w:rPr>
          <w:rFonts w:hint="eastAsia" w:ascii="宋体" w:hAnsi="宋体"/>
          <w:sz w:val="21"/>
          <w:szCs w:val="21"/>
          <w:u w:val="single"/>
        </w:rPr>
        <w:t>（2</w:t>
      </w:r>
      <w:r>
        <w:rPr>
          <w:rFonts w:ascii="宋体" w:hAnsi="宋体"/>
          <w:sz w:val="21"/>
          <w:szCs w:val="21"/>
          <w:u w:val="single"/>
        </w:rPr>
        <w:t>) 按时向发包人（或工程师）提交开竣工报告、隐蔽工程验收报告、质量自检记录、交工验收报告及工程事故报告等资料。</w:t>
      </w:r>
    </w:p>
    <w:p>
      <w:pPr>
        <w:widowControl/>
        <w:snapToGrid w:val="0"/>
        <w:spacing w:line="360" w:lineRule="exact"/>
        <w:ind w:firstLine="420" w:firstLineChars="200"/>
        <w:textAlignment w:val="bottom"/>
        <w:rPr>
          <w:rFonts w:ascii="宋体" w:hAnsi="宋体"/>
          <w:sz w:val="21"/>
          <w:szCs w:val="21"/>
          <w:u w:val="single"/>
        </w:rPr>
      </w:pPr>
      <w:r>
        <w:rPr>
          <w:rFonts w:hint="eastAsia" w:ascii="宋体" w:hAnsi="宋体"/>
          <w:sz w:val="21"/>
          <w:szCs w:val="21"/>
          <w:u w:val="single"/>
        </w:rPr>
        <w:t>（3</w:t>
      </w:r>
      <w:r>
        <w:rPr>
          <w:rFonts w:ascii="宋体" w:hAnsi="宋体"/>
          <w:sz w:val="21"/>
          <w:szCs w:val="21"/>
          <w:u w:val="single"/>
        </w:rPr>
        <w:t>) 负责放样、测量。每次测量成果均应有复核记录，并及时将测量成果记录书面送交监理人确认。承包人应对测量成果承担全部责任。</w:t>
      </w:r>
    </w:p>
    <w:p>
      <w:pPr>
        <w:widowControl/>
        <w:snapToGrid w:val="0"/>
        <w:spacing w:line="360" w:lineRule="exact"/>
        <w:ind w:firstLine="420" w:firstLineChars="200"/>
        <w:textAlignment w:val="bottom"/>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 必须接受发包人的管理或其委托的监理单位的监理，并为其开展工作和生活提供方便，按照要求提供完整真实的原始记录、检测记录等技术资料及各种报表。</w:t>
      </w:r>
    </w:p>
    <w:p>
      <w:pPr>
        <w:widowControl/>
        <w:snapToGrid w:val="0"/>
        <w:spacing w:line="360" w:lineRule="exact"/>
        <w:ind w:firstLine="420" w:firstLineChars="200"/>
        <w:textAlignment w:val="bottom"/>
        <w:rPr>
          <w:rFonts w:ascii="宋体" w:hAnsi="宋体"/>
          <w:sz w:val="21"/>
          <w:szCs w:val="21"/>
          <w:u w:val="single"/>
        </w:rPr>
      </w:pPr>
      <w:r>
        <w:rPr>
          <w:rFonts w:hint="eastAsia" w:ascii="宋体" w:hAnsi="宋体"/>
          <w:sz w:val="21"/>
          <w:szCs w:val="21"/>
          <w:u w:val="single"/>
        </w:rPr>
        <w:t>（5</w:t>
      </w:r>
      <w:r>
        <w:rPr>
          <w:rFonts w:ascii="宋体" w:hAnsi="宋体"/>
          <w:sz w:val="21"/>
          <w:szCs w:val="21"/>
          <w:u w:val="single"/>
        </w:rPr>
        <w:t>) 承包人必须开展工程施工合同质量管理，密切配合工程师全面质量管理、环境管理和职业安全健康管理等工作的进行。</w:t>
      </w:r>
    </w:p>
    <w:p>
      <w:pPr>
        <w:widowControl/>
        <w:snapToGrid w:val="0"/>
        <w:spacing w:line="360" w:lineRule="exact"/>
        <w:ind w:firstLine="420" w:firstLineChars="200"/>
        <w:textAlignment w:val="bottom"/>
        <w:rPr>
          <w:rFonts w:ascii="宋体" w:hAnsi="宋体"/>
          <w:sz w:val="21"/>
          <w:szCs w:val="21"/>
          <w:u w:val="single"/>
        </w:rPr>
      </w:pPr>
      <w:r>
        <w:rPr>
          <w:rFonts w:hint="eastAsia" w:ascii="宋体" w:hAnsi="宋体"/>
          <w:sz w:val="21"/>
          <w:szCs w:val="21"/>
          <w:u w:val="single"/>
        </w:rPr>
        <w:t>（6</w:t>
      </w:r>
      <w:r>
        <w:rPr>
          <w:rFonts w:ascii="宋体" w:hAnsi="宋体"/>
          <w:sz w:val="21"/>
          <w:szCs w:val="21"/>
          <w:u w:val="single"/>
        </w:rPr>
        <w:t>) 承包人不按合同约定完成以上工作，发包人有权令其停止施工并进行整改，由此引起的损失由承包人承担。</w:t>
      </w:r>
    </w:p>
    <w:p>
      <w:pPr>
        <w:snapToGrid w:val="0"/>
        <w:spacing w:line="360" w:lineRule="exact"/>
        <w:ind w:firstLine="420" w:firstLineChars="200"/>
        <w:textAlignment w:val="bottom"/>
        <w:rPr>
          <w:rFonts w:ascii="宋体" w:hAnsi="宋体"/>
          <w:sz w:val="21"/>
          <w:szCs w:val="21"/>
          <w:u w:val="single"/>
        </w:rPr>
      </w:pPr>
      <w:r>
        <w:rPr>
          <w:rFonts w:hint="eastAsia" w:ascii="宋体" w:hAnsi="宋体"/>
          <w:sz w:val="21"/>
          <w:szCs w:val="21"/>
          <w:u w:val="single"/>
        </w:rPr>
        <w:t>（7）</w:t>
      </w:r>
      <w:r>
        <w:rPr>
          <w:rFonts w:ascii="宋体" w:hAnsi="宋体"/>
          <w:sz w:val="21"/>
          <w:szCs w:val="21"/>
          <w:u w:val="single"/>
        </w:rPr>
        <w:t>承包人应执行发包人对工程管理所制定的各项管理制度。</w:t>
      </w:r>
    </w:p>
    <w:p>
      <w:pPr>
        <w:widowControl/>
        <w:snapToGrid w:val="0"/>
        <w:spacing w:line="360" w:lineRule="exact"/>
        <w:ind w:firstLine="420" w:firstLineChars="200"/>
        <w:textAlignment w:val="bottom"/>
        <w:rPr>
          <w:rFonts w:ascii="宋体" w:hAnsi="宋体"/>
          <w:sz w:val="21"/>
          <w:szCs w:val="21"/>
          <w:u w:val="single"/>
        </w:rPr>
      </w:pPr>
      <w:r>
        <w:rPr>
          <w:rFonts w:hint="eastAsia" w:ascii="宋体" w:hAnsi="宋体"/>
          <w:sz w:val="21"/>
          <w:szCs w:val="21"/>
          <w:u w:val="single"/>
        </w:rPr>
        <w:t>（8</w:t>
      </w:r>
      <w:r>
        <w:rPr>
          <w:rFonts w:ascii="宋体" w:hAnsi="宋体"/>
          <w:sz w:val="21"/>
          <w:szCs w:val="21"/>
          <w:u w:val="single"/>
        </w:rPr>
        <w:t>) 参加发包人召开的与本工程相关的会议，并作好会前有关资料的准备。在保修期内要及时做好回访工作，属保修责任范围的事项应及时按质检标准修好。</w:t>
      </w:r>
    </w:p>
    <w:p>
      <w:pPr>
        <w:widowControl/>
        <w:snapToGrid w:val="0"/>
        <w:spacing w:line="360" w:lineRule="exact"/>
        <w:ind w:firstLine="420" w:firstLineChars="200"/>
        <w:textAlignment w:val="bottom"/>
        <w:rPr>
          <w:rFonts w:ascii="宋体" w:hAnsi="宋体"/>
          <w:i/>
          <w:sz w:val="21"/>
          <w:szCs w:val="21"/>
          <w:u w:val="single"/>
        </w:rPr>
      </w:pPr>
      <w:r>
        <w:rPr>
          <w:rFonts w:hint="eastAsia" w:ascii="宋体" w:hAnsi="宋体"/>
          <w:sz w:val="21"/>
          <w:szCs w:val="21"/>
          <w:u w:val="single"/>
        </w:rPr>
        <w:t>（9）根据发包人要求配合做好其他承包商供货现场附助工作，必要时免费提供吊机、仓库及人力配合。</w:t>
      </w:r>
    </w:p>
    <w:p>
      <w:pPr>
        <w:widowControl/>
        <w:snapToGrid w:val="0"/>
        <w:spacing w:line="360" w:lineRule="exact"/>
        <w:ind w:firstLine="420" w:firstLineChars="200"/>
        <w:textAlignment w:val="bottom"/>
        <w:rPr>
          <w:rFonts w:ascii="宋体" w:hAnsi="宋体"/>
          <w:i/>
          <w:sz w:val="21"/>
          <w:szCs w:val="21"/>
          <w:u w:val="single"/>
        </w:rPr>
      </w:pPr>
      <w:r>
        <w:rPr>
          <w:rFonts w:hint="eastAsia" w:ascii="宋体" w:cs="宋体"/>
          <w:sz w:val="21"/>
          <w:szCs w:val="21"/>
        </w:rPr>
        <w:t>（</w:t>
      </w:r>
      <w:r>
        <w:rPr>
          <w:rFonts w:ascii="宋体" w:cs="宋体"/>
          <w:sz w:val="21"/>
          <w:szCs w:val="21"/>
        </w:rPr>
        <w:t>10</w:t>
      </w:r>
      <w:r>
        <w:rPr>
          <w:rFonts w:hint="eastAsia" w:ascii="宋体" w:cs="宋体"/>
          <w:sz w:val="21"/>
          <w:szCs w:val="21"/>
        </w:rPr>
        <w:t>）</w:t>
      </w:r>
      <w:r>
        <w:rPr>
          <w:rFonts w:hint="eastAsia" w:ascii="宋体" w:cs="宋体"/>
          <w:sz w:val="21"/>
          <w:szCs w:val="21"/>
          <w:u w:val="single"/>
        </w:rPr>
        <w:t>承包人应在工程实施过程中为其他相关标段施工提供便利，并做好水、电等配合工作。</w:t>
      </w:r>
    </w:p>
    <w:p>
      <w:pPr>
        <w:pStyle w:val="8"/>
        <w:snapToGrid w:val="0"/>
        <w:spacing w:line="36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3分包</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4.3.2 允许承包人分包的工程项目、工作内容与分包金额为：</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 工程项目：</w:t>
      </w:r>
      <w:r>
        <w:rPr>
          <w:rFonts w:hint="eastAsia" w:ascii="宋体" w:hAnsi="宋体"/>
          <w:snapToGrid w:val="0"/>
          <w:sz w:val="21"/>
          <w:szCs w:val="21"/>
          <w:u w:val="single"/>
        </w:rPr>
        <w:t xml:space="preserve">  /   </w:t>
      </w:r>
      <w:r>
        <w:rPr>
          <w:rFonts w:hint="eastAsia" w:ascii="宋体" w:hAnsi="宋体"/>
          <w:snapToGrid w:val="0"/>
          <w:sz w:val="21"/>
          <w:szCs w:val="21"/>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(2) 工作内容：</w:t>
      </w:r>
      <w:r>
        <w:rPr>
          <w:rFonts w:hint="eastAsia" w:ascii="宋体" w:hAnsi="宋体"/>
          <w:snapToGrid w:val="0"/>
          <w:sz w:val="21"/>
          <w:szCs w:val="21"/>
          <w:u w:val="single"/>
        </w:rPr>
        <w:t xml:space="preserve">  /   </w:t>
      </w:r>
      <w:r>
        <w:rPr>
          <w:rFonts w:hint="eastAsia" w:ascii="宋体" w:hAnsi="宋体"/>
          <w:snapToGrid w:val="0"/>
          <w:sz w:val="21"/>
          <w:szCs w:val="21"/>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(3) 分包金额：</w:t>
      </w:r>
      <w:r>
        <w:rPr>
          <w:rFonts w:hint="eastAsia" w:ascii="宋体" w:hAnsi="宋体"/>
          <w:snapToGrid w:val="0"/>
          <w:sz w:val="21"/>
          <w:szCs w:val="21"/>
          <w:u w:val="single"/>
        </w:rPr>
        <w:t xml:space="preserve">  /   </w:t>
      </w:r>
      <w:r>
        <w:rPr>
          <w:rFonts w:hint="eastAsia" w:ascii="宋体" w:hAnsi="宋体"/>
          <w:snapToGrid w:val="0"/>
          <w:sz w:val="21"/>
          <w:szCs w:val="21"/>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4.3.10 分包人项目管理机构的设立：</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ascii="宋体" w:hAnsi="宋体" w:eastAsia="宋体"/>
          <w:sz w:val="21"/>
          <w:szCs w:val="21"/>
        </w:rPr>
        <w:t>4.5 承包人项目负责人</w:t>
      </w:r>
    </w:p>
    <w:p>
      <w:pPr>
        <w:pStyle w:val="8"/>
        <w:snapToGrid w:val="0"/>
        <w:spacing w:line="360" w:lineRule="exact"/>
        <w:rPr>
          <w:rFonts w:ascii="宋体" w:hAnsi="宋体" w:eastAsia="宋体"/>
          <w:b w:val="0"/>
          <w:sz w:val="21"/>
          <w:szCs w:val="21"/>
        </w:rPr>
      </w:pPr>
      <w:r>
        <w:rPr>
          <w:rFonts w:hint="eastAsia" w:ascii="宋体" w:hAnsi="宋体" w:eastAsia="宋体"/>
          <w:b w:val="0"/>
          <w:sz w:val="21"/>
          <w:szCs w:val="21"/>
        </w:rPr>
        <w:t>本章</w:t>
      </w:r>
      <w:r>
        <w:rPr>
          <w:rFonts w:ascii="宋体" w:hAnsi="宋体" w:eastAsia="宋体"/>
          <w:b w:val="0"/>
          <w:sz w:val="21"/>
          <w:szCs w:val="21"/>
        </w:rPr>
        <w:t>4.5.5</w:t>
      </w:r>
      <w:r>
        <w:rPr>
          <w:rFonts w:hint="eastAsia" w:ascii="宋体" w:hAnsi="宋体" w:eastAsia="宋体"/>
          <w:b w:val="0"/>
          <w:sz w:val="21"/>
          <w:szCs w:val="21"/>
        </w:rPr>
        <w:t>款补充：</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项目负责人每月驻工地的天数不少于</w:t>
      </w:r>
      <w:r>
        <w:rPr>
          <w:rFonts w:ascii="宋体" w:hAnsi="宋体" w:eastAsia="宋体"/>
          <w:b w:val="0"/>
          <w:sz w:val="21"/>
          <w:szCs w:val="21"/>
        </w:rPr>
        <w:t>22</w:t>
      </w:r>
      <w:r>
        <w:rPr>
          <w:rFonts w:hint="eastAsia" w:ascii="宋体" w:hAnsi="宋体" w:eastAsia="宋体"/>
          <w:b w:val="0"/>
          <w:sz w:val="21"/>
          <w:szCs w:val="21"/>
        </w:rPr>
        <w:t>天，每少一天支付违约金</w:t>
      </w:r>
      <w:r>
        <w:rPr>
          <w:rFonts w:ascii="宋体" w:hAnsi="宋体" w:eastAsia="宋体"/>
          <w:b w:val="0"/>
          <w:sz w:val="21"/>
          <w:szCs w:val="21"/>
          <w:u w:val="single"/>
        </w:rPr>
        <w:t xml:space="preserve">2000 </w:t>
      </w:r>
      <w:r>
        <w:rPr>
          <w:rFonts w:hint="eastAsia" w:ascii="宋体" w:hAnsi="宋体" w:eastAsia="宋体"/>
          <w:b w:val="0"/>
          <w:sz w:val="21"/>
          <w:szCs w:val="21"/>
        </w:rPr>
        <w:t>元，但扣款最终的累计</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总金额不应超过</w:t>
      </w:r>
      <w:r>
        <w:rPr>
          <w:rFonts w:ascii="宋体" w:hAnsi="宋体" w:eastAsia="宋体"/>
          <w:b w:val="0"/>
          <w:sz w:val="21"/>
          <w:szCs w:val="21"/>
          <w:u w:val="single"/>
        </w:rPr>
        <w:t xml:space="preserve">10 </w:t>
      </w:r>
      <w:r>
        <w:rPr>
          <w:rFonts w:hint="eastAsia" w:ascii="宋体" w:hAnsi="宋体" w:eastAsia="宋体"/>
          <w:b w:val="0"/>
          <w:sz w:val="21"/>
          <w:szCs w:val="21"/>
        </w:rPr>
        <w:t>万元。</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上述违约金在当月工程进度款中直接扣除，在工地工作天数按监理人实际考勤记录为准。</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承包人的项目负责人连续</w:t>
      </w:r>
      <w:r>
        <w:rPr>
          <w:rFonts w:ascii="宋体" w:hAnsi="宋体" w:eastAsia="宋体"/>
          <w:b w:val="0"/>
          <w:sz w:val="21"/>
          <w:szCs w:val="21"/>
          <w:u w:val="single"/>
        </w:rPr>
        <w:t xml:space="preserve">3 </w:t>
      </w:r>
      <w:r>
        <w:rPr>
          <w:rFonts w:hint="eastAsia" w:ascii="宋体" w:hAnsi="宋体" w:eastAsia="宋体"/>
          <w:b w:val="0"/>
          <w:sz w:val="21"/>
          <w:szCs w:val="21"/>
          <w:u w:val="single"/>
        </w:rPr>
        <w:t>个</w:t>
      </w:r>
      <w:r>
        <w:rPr>
          <w:rFonts w:hint="eastAsia" w:ascii="宋体" w:hAnsi="宋体" w:eastAsia="宋体"/>
          <w:b w:val="0"/>
          <w:sz w:val="21"/>
          <w:szCs w:val="21"/>
        </w:rPr>
        <w:t>月及以上每月驻工地的天数少于</w:t>
      </w:r>
      <w:r>
        <w:rPr>
          <w:rFonts w:ascii="宋体" w:hAnsi="宋体" w:eastAsia="宋体"/>
          <w:b w:val="0"/>
          <w:sz w:val="21"/>
          <w:szCs w:val="21"/>
          <w:u w:val="single"/>
        </w:rPr>
        <w:t xml:space="preserve">15 </w:t>
      </w:r>
      <w:r>
        <w:rPr>
          <w:rFonts w:hint="eastAsia" w:ascii="宋体" w:hAnsi="宋体" w:eastAsia="宋体"/>
          <w:b w:val="0"/>
          <w:sz w:val="21"/>
          <w:szCs w:val="21"/>
        </w:rPr>
        <w:t>天，发包人有权解除合同。</w:t>
      </w:r>
    </w:p>
    <w:p>
      <w:pPr>
        <w:pStyle w:val="8"/>
        <w:snapToGrid w:val="0"/>
        <w:spacing w:line="36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6</w:t>
      </w:r>
      <w:r>
        <w:rPr>
          <w:rFonts w:ascii="宋体" w:hAnsi="宋体" w:eastAsia="宋体"/>
          <w:sz w:val="21"/>
          <w:szCs w:val="21"/>
        </w:rPr>
        <w:t xml:space="preserve"> 承包人</w:t>
      </w:r>
      <w:r>
        <w:rPr>
          <w:rFonts w:hint="eastAsia" w:ascii="宋体" w:hAnsi="宋体" w:eastAsia="宋体"/>
          <w:sz w:val="21"/>
          <w:szCs w:val="21"/>
        </w:rPr>
        <w:t>人员的管理</w:t>
      </w:r>
    </w:p>
    <w:p>
      <w:pPr>
        <w:pStyle w:val="5"/>
        <w:snapToGrid w:val="0"/>
        <w:spacing w:line="360" w:lineRule="exact"/>
        <w:ind w:firstLine="420" w:firstLineChars="200"/>
        <w:rPr>
          <w:rFonts w:ascii="宋体" w:hAnsi="宋体"/>
          <w:b/>
          <w:snapToGrid w:val="0"/>
          <w:sz w:val="21"/>
          <w:szCs w:val="21"/>
        </w:rPr>
      </w:pPr>
      <w:r>
        <w:rPr>
          <w:rFonts w:hint="eastAsia" w:ascii="宋体" w:hAnsi="宋体"/>
          <w:b/>
          <w:snapToGrid w:val="0"/>
          <w:sz w:val="21"/>
          <w:szCs w:val="21"/>
        </w:rPr>
        <w:t>本款</w:t>
      </w:r>
      <w:r>
        <w:rPr>
          <w:rFonts w:ascii="宋体" w:hAnsi="宋体"/>
          <w:b/>
          <w:snapToGrid w:val="0"/>
          <w:sz w:val="21"/>
          <w:szCs w:val="21"/>
        </w:rPr>
        <w:t>补充：</w:t>
      </w:r>
    </w:p>
    <w:p>
      <w:pPr>
        <w:pStyle w:val="8"/>
        <w:snapToGrid w:val="0"/>
        <w:spacing w:line="360" w:lineRule="exact"/>
        <w:rPr>
          <w:rFonts w:ascii="宋体" w:hAnsi="宋体" w:eastAsia="宋体"/>
          <w:b w:val="0"/>
          <w:sz w:val="21"/>
          <w:szCs w:val="21"/>
        </w:rPr>
      </w:pPr>
      <w:r>
        <w:rPr>
          <w:rFonts w:hint="eastAsia" w:ascii="宋体" w:hAnsi="宋体" w:eastAsia="宋体"/>
          <w:b w:val="0"/>
          <w:sz w:val="21"/>
          <w:szCs w:val="21"/>
        </w:rPr>
        <w:t>本章</w:t>
      </w:r>
      <w:r>
        <w:rPr>
          <w:rFonts w:ascii="宋体" w:hAnsi="宋体" w:eastAsia="宋体"/>
          <w:b w:val="0"/>
          <w:sz w:val="21"/>
          <w:szCs w:val="21"/>
        </w:rPr>
        <w:t>4.6.3</w:t>
      </w:r>
      <w:r>
        <w:rPr>
          <w:rFonts w:hint="eastAsia" w:ascii="宋体" w:hAnsi="宋体" w:eastAsia="宋体"/>
          <w:b w:val="0"/>
          <w:sz w:val="21"/>
          <w:szCs w:val="21"/>
        </w:rPr>
        <w:t>款补充：</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项目技术负责人每月驻工地时间不得少于</w:t>
      </w:r>
      <w:r>
        <w:rPr>
          <w:rFonts w:ascii="宋体" w:hAnsi="宋体" w:eastAsia="宋体"/>
          <w:b w:val="0"/>
          <w:sz w:val="21"/>
          <w:szCs w:val="21"/>
          <w:u w:val="single"/>
        </w:rPr>
        <w:t>2</w:t>
      </w:r>
      <w:r>
        <w:rPr>
          <w:rFonts w:hint="eastAsia" w:ascii="宋体" w:hAnsi="宋体" w:eastAsia="宋体"/>
          <w:b w:val="0"/>
          <w:sz w:val="21"/>
          <w:szCs w:val="21"/>
          <w:u w:val="single"/>
        </w:rPr>
        <w:t>6</w:t>
      </w:r>
      <w:r>
        <w:rPr>
          <w:rFonts w:hint="eastAsia" w:ascii="宋体" w:hAnsi="宋体" w:eastAsia="宋体"/>
          <w:b w:val="0"/>
          <w:sz w:val="21"/>
          <w:szCs w:val="21"/>
        </w:rPr>
        <w:t>天，每少一天支付违约金</w:t>
      </w:r>
      <w:r>
        <w:rPr>
          <w:rFonts w:ascii="宋体" w:hAnsi="宋体" w:eastAsia="宋体"/>
          <w:b w:val="0"/>
          <w:sz w:val="21"/>
          <w:szCs w:val="21"/>
          <w:u w:val="single"/>
        </w:rPr>
        <w:t xml:space="preserve">1500 </w:t>
      </w:r>
      <w:r>
        <w:rPr>
          <w:rFonts w:hint="eastAsia" w:ascii="宋体" w:hAnsi="宋体" w:eastAsia="宋体"/>
          <w:b w:val="0"/>
          <w:sz w:val="21"/>
          <w:szCs w:val="21"/>
        </w:rPr>
        <w:t>元，但扣款最终</w:t>
      </w:r>
    </w:p>
    <w:p>
      <w:pPr>
        <w:pStyle w:val="8"/>
        <w:snapToGrid w:val="0"/>
        <w:spacing w:line="360" w:lineRule="exact"/>
        <w:jc w:val="both"/>
        <w:rPr>
          <w:rFonts w:ascii="宋体" w:hAnsi="宋体" w:eastAsia="宋体"/>
          <w:b w:val="0"/>
          <w:sz w:val="21"/>
          <w:szCs w:val="21"/>
        </w:rPr>
      </w:pPr>
      <w:r>
        <w:rPr>
          <w:rFonts w:hint="eastAsia" w:ascii="宋体" w:hAnsi="宋体" w:eastAsia="宋体"/>
          <w:b w:val="0"/>
          <w:sz w:val="21"/>
          <w:szCs w:val="21"/>
        </w:rPr>
        <w:t>的累计总金额不应超过</w:t>
      </w:r>
      <w:r>
        <w:rPr>
          <w:rFonts w:ascii="宋体" w:hAnsi="宋体" w:eastAsia="宋体"/>
          <w:b w:val="0"/>
          <w:sz w:val="21"/>
          <w:szCs w:val="21"/>
          <w:u w:val="single"/>
        </w:rPr>
        <w:t xml:space="preserve">8 </w:t>
      </w:r>
      <w:r>
        <w:rPr>
          <w:rFonts w:hint="eastAsia" w:ascii="宋体" w:hAnsi="宋体" w:eastAsia="宋体"/>
          <w:b w:val="0"/>
          <w:sz w:val="21"/>
          <w:szCs w:val="21"/>
        </w:rPr>
        <w:t>万元。</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上述违约金在当月工程进度款中直接扣除，在工地工作天数按监理人实际考勤记录为准。</w:t>
      </w:r>
      <w:r>
        <w:rPr>
          <w:rFonts w:hint="eastAsia" w:ascii="宋体" w:hAnsi="宋体" w:eastAsia="宋体"/>
          <w:b w:val="0"/>
          <w:sz w:val="21"/>
          <w:szCs w:val="21"/>
        </w:rPr>
        <w:br w:type="textWrapping"/>
      </w:r>
      <w:r>
        <w:rPr>
          <w:rFonts w:ascii="宋体" w:hAnsi="宋体" w:eastAsia="宋体"/>
          <w:sz w:val="21"/>
          <w:szCs w:val="21"/>
        </w:rPr>
        <w:t xml:space="preserve">4.7 </w:t>
      </w:r>
      <w:r>
        <w:rPr>
          <w:rFonts w:hint="eastAsia" w:ascii="宋体" w:hAnsi="宋体" w:eastAsia="宋体"/>
          <w:sz w:val="21"/>
          <w:szCs w:val="21"/>
        </w:rPr>
        <w:t>撤换承包人项目负责人和其他人员</w:t>
      </w:r>
    </w:p>
    <w:p>
      <w:pPr>
        <w:jc w:val="left"/>
        <w:textAlignment w:val="auto"/>
        <w:rPr>
          <w:rFonts w:ascii="宋体" w:hAnsi="宋体"/>
          <w:b/>
          <w:snapToGrid w:val="0"/>
          <w:sz w:val="21"/>
          <w:szCs w:val="21"/>
        </w:rPr>
      </w:pPr>
      <w:r>
        <w:rPr>
          <w:rFonts w:hint="eastAsia" w:ascii="宋体" w:hAnsi="宋体"/>
          <w:b/>
          <w:snapToGrid w:val="0"/>
          <w:sz w:val="21"/>
          <w:szCs w:val="21"/>
        </w:rPr>
        <w:t>本款补充：</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项目负责人、技术负责人不得擅自更换。若承包人擅自更换的，除每人次需支付</w:t>
      </w:r>
      <w:r>
        <w:rPr>
          <w:rFonts w:ascii="宋体" w:hAnsi="宋体" w:eastAsia="宋体"/>
          <w:b w:val="0"/>
          <w:sz w:val="21"/>
          <w:szCs w:val="21"/>
          <w:u w:val="single"/>
        </w:rPr>
        <w:t xml:space="preserve">10 </w:t>
      </w:r>
      <w:r>
        <w:rPr>
          <w:rFonts w:hint="eastAsia" w:ascii="宋体" w:hAnsi="宋体" w:eastAsia="宋体"/>
          <w:b w:val="0"/>
          <w:sz w:val="21"/>
          <w:szCs w:val="21"/>
        </w:rPr>
        <w:t>万元的违约金外，发包人有权将其作为不良行为记录上报水行政主管部门；情节特别严重的，发包人有权中止合同。项目负责人、技术负责人确需更换的，应征得发包人、原项目负责人备案主管部门同意，且更换后的人员不得低于原竞包承诺人员所具有的资格和业绩条件。</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承包人的安全员、质量员、施工员等人员擅自调换每一人次需支付违约金</w:t>
      </w:r>
      <w:r>
        <w:rPr>
          <w:rFonts w:ascii="宋体" w:hAnsi="宋体" w:eastAsia="宋体"/>
          <w:b w:val="0"/>
          <w:sz w:val="21"/>
          <w:szCs w:val="21"/>
          <w:u w:val="single"/>
        </w:rPr>
        <w:t xml:space="preserve">5 </w:t>
      </w:r>
      <w:r>
        <w:rPr>
          <w:rFonts w:hint="eastAsia" w:ascii="宋体" w:hAnsi="宋体" w:eastAsia="宋体"/>
          <w:b w:val="0"/>
          <w:sz w:val="21"/>
          <w:szCs w:val="21"/>
        </w:rPr>
        <w:t>万元。</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违约金在工程进度付款中扣除。</w:t>
      </w:r>
    </w:p>
    <w:p>
      <w:pPr>
        <w:pStyle w:val="8"/>
        <w:snapToGrid w:val="0"/>
        <w:spacing w:line="36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11不利物质条件</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4.11.1 不利物质条件的范围：</w:t>
      </w:r>
      <w:r>
        <w:rPr>
          <w:rFonts w:hint="eastAsia" w:ascii="宋体" w:hAnsi="宋体"/>
          <w:iCs/>
          <w:snapToGrid w:val="0"/>
          <w:sz w:val="21"/>
          <w:szCs w:val="21"/>
          <w:u w:val="single"/>
        </w:rPr>
        <w:t>施工中遇到文物或古迹</w:t>
      </w:r>
      <w:r>
        <w:rPr>
          <w:rFonts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221" w:name="_Toc336325284"/>
      <w:bookmarkStart w:id="222" w:name="_Toc335853933"/>
      <w:bookmarkStart w:id="223" w:name="_Toc311407688"/>
      <w:bookmarkStart w:id="224" w:name="_Toc452839283"/>
      <w:bookmarkStart w:id="225" w:name="_Toc13154"/>
      <w:bookmarkStart w:id="226" w:name="_Toc405378484"/>
      <w:bookmarkStart w:id="227" w:name="_Toc217819047"/>
      <w:r>
        <w:rPr>
          <w:rFonts w:ascii="宋体" w:hAnsi="宋体" w:eastAsia="宋体"/>
          <w:snapToGrid w:val="0"/>
          <w:sz w:val="21"/>
          <w:szCs w:val="21"/>
        </w:rPr>
        <w:t>5材料和工程设备</w:t>
      </w:r>
      <w:bookmarkEnd w:id="221"/>
      <w:bookmarkEnd w:id="222"/>
      <w:bookmarkEnd w:id="223"/>
      <w:bookmarkEnd w:id="224"/>
      <w:bookmarkEnd w:id="225"/>
      <w:bookmarkEnd w:id="226"/>
      <w:bookmarkEnd w:id="227"/>
    </w:p>
    <w:p>
      <w:pPr>
        <w:pStyle w:val="8"/>
        <w:snapToGrid w:val="0"/>
        <w:spacing w:line="360" w:lineRule="exact"/>
        <w:rPr>
          <w:rFonts w:ascii="宋体" w:hAnsi="宋体" w:eastAsia="宋体"/>
          <w:sz w:val="21"/>
          <w:szCs w:val="21"/>
        </w:rPr>
      </w:pPr>
      <w:r>
        <w:rPr>
          <w:rFonts w:ascii="宋体" w:hAnsi="宋体" w:eastAsia="宋体"/>
          <w:sz w:val="21"/>
          <w:szCs w:val="21"/>
        </w:rPr>
        <w:t>5.2 发包人提供的材料和工程设备</w:t>
      </w:r>
    </w:p>
    <w:p>
      <w:pPr>
        <w:pStyle w:val="5"/>
        <w:snapToGrid w:val="0"/>
        <w:spacing w:line="360" w:lineRule="exact"/>
        <w:rPr>
          <w:rFonts w:ascii="宋体" w:hAnsi="宋体"/>
          <w:snapToGrid w:val="0"/>
          <w:sz w:val="21"/>
          <w:szCs w:val="21"/>
        </w:rPr>
      </w:pPr>
      <w:bookmarkStart w:id="228" w:name="_Toc184635103"/>
      <w:bookmarkStart w:id="229" w:name="_Toc241374751"/>
      <w:r>
        <w:rPr>
          <w:rFonts w:hint="eastAsia" w:ascii="宋体" w:hAnsi="宋体"/>
          <w:snapToGrid w:val="0"/>
          <w:sz w:val="21"/>
          <w:szCs w:val="21"/>
        </w:rPr>
        <w:t>本合同发包人无材料和工程设备提供。</w:t>
      </w:r>
    </w:p>
    <w:p>
      <w:pPr>
        <w:pStyle w:val="7"/>
        <w:snapToGrid w:val="0"/>
        <w:spacing w:line="360" w:lineRule="exact"/>
        <w:rPr>
          <w:rFonts w:ascii="宋体" w:hAnsi="宋体" w:eastAsia="宋体"/>
          <w:snapToGrid w:val="0"/>
          <w:sz w:val="21"/>
          <w:szCs w:val="21"/>
        </w:rPr>
      </w:pPr>
      <w:bookmarkStart w:id="230" w:name="_Toc336325285"/>
      <w:bookmarkStart w:id="231" w:name="_Toc311407689"/>
      <w:bookmarkStart w:id="232" w:name="_Toc14205"/>
      <w:bookmarkStart w:id="233" w:name="_Toc335853934"/>
      <w:bookmarkStart w:id="234" w:name="_Toc405378485"/>
      <w:bookmarkStart w:id="235" w:name="_Toc452839284"/>
      <w:r>
        <w:rPr>
          <w:rFonts w:ascii="宋体" w:hAnsi="宋体" w:eastAsia="宋体"/>
          <w:snapToGrid w:val="0"/>
          <w:sz w:val="21"/>
          <w:szCs w:val="21"/>
        </w:rPr>
        <w:t>6施工设备和临时设施</w:t>
      </w:r>
      <w:bookmarkEnd w:id="228"/>
      <w:bookmarkEnd w:id="229"/>
      <w:bookmarkEnd w:id="230"/>
      <w:bookmarkEnd w:id="231"/>
      <w:bookmarkEnd w:id="232"/>
      <w:bookmarkEnd w:id="233"/>
      <w:bookmarkEnd w:id="234"/>
      <w:bookmarkEnd w:id="235"/>
    </w:p>
    <w:p>
      <w:pPr>
        <w:pStyle w:val="8"/>
        <w:snapToGrid w:val="0"/>
        <w:spacing w:line="360" w:lineRule="exact"/>
        <w:rPr>
          <w:rFonts w:ascii="宋体" w:hAnsi="宋体" w:eastAsia="宋体"/>
          <w:sz w:val="21"/>
          <w:szCs w:val="21"/>
        </w:rPr>
      </w:pPr>
      <w:r>
        <w:rPr>
          <w:rFonts w:ascii="宋体" w:hAnsi="宋体" w:eastAsia="宋体"/>
          <w:sz w:val="21"/>
          <w:szCs w:val="21"/>
        </w:rPr>
        <w:t>6.2 发包人提供的施工设备和临时设施</w:t>
      </w:r>
    </w:p>
    <w:p>
      <w:pPr>
        <w:pStyle w:val="5"/>
        <w:snapToGrid w:val="0"/>
        <w:spacing w:line="360" w:lineRule="exact"/>
        <w:ind w:firstLine="0"/>
        <w:rPr>
          <w:rFonts w:ascii="宋体" w:hAnsi="宋体"/>
          <w:snapToGrid w:val="0"/>
          <w:sz w:val="21"/>
          <w:szCs w:val="21"/>
        </w:rPr>
      </w:pPr>
      <w:bookmarkStart w:id="236" w:name="_Toc452839285"/>
      <w:bookmarkStart w:id="237" w:name="_Toc336325286"/>
      <w:bookmarkStart w:id="238" w:name="_Toc405378486"/>
      <w:bookmarkStart w:id="239" w:name="_Toc311407690"/>
      <w:bookmarkStart w:id="240" w:name="_Toc335853935"/>
      <w:bookmarkStart w:id="241" w:name="_Toc241374752"/>
      <w:r>
        <w:rPr>
          <w:rFonts w:hint="eastAsia" w:ascii="宋体" w:hAnsi="宋体"/>
          <w:snapToGrid w:val="0"/>
          <w:sz w:val="21"/>
          <w:szCs w:val="21"/>
        </w:rPr>
        <w:t>（1）发包人无施工设备提供。</w:t>
      </w:r>
      <w:bookmarkEnd w:id="236"/>
    </w:p>
    <w:p>
      <w:pPr>
        <w:pStyle w:val="5"/>
        <w:snapToGrid w:val="0"/>
        <w:spacing w:line="360" w:lineRule="exact"/>
        <w:ind w:firstLine="0"/>
        <w:rPr>
          <w:rFonts w:ascii="宋体" w:hAnsi="宋体"/>
          <w:snapToGrid w:val="0"/>
          <w:sz w:val="21"/>
          <w:szCs w:val="21"/>
        </w:rPr>
      </w:pPr>
      <w:bookmarkStart w:id="242" w:name="_Toc452839286"/>
      <w:r>
        <w:rPr>
          <w:rFonts w:hint="eastAsia" w:ascii="宋体" w:hAnsi="宋体"/>
          <w:snapToGrid w:val="0"/>
          <w:sz w:val="21"/>
          <w:szCs w:val="21"/>
        </w:rPr>
        <w:t>（2）发包人无临时设施提供。</w:t>
      </w:r>
      <w:bookmarkEnd w:id="242"/>
    </w:p>
    <w:p>
      <w:pPr>
        <w:pStyle w:val="7"/>
        <w:snapToGrid w:val="0"/>
        <w:spacing w:line="360" w:lineRule="exact"/>
        <w:rPr>
          <w:rFonts w:hint="eastAsia" w:ascii="宋体" w:hAnsi="宋体" w:eastAsia="宋体"/>
          <w:snapToGrid w:val="0"/>
          <w:sz w:val="21"/>
          <w:szCs w:val="21"/>
          <w:lang w:eastAsia="zh-CN"/>
        </w:rPr>
      </w:pPr>
      <w:bookmarkStart w:id="243" w:name="_Toc5562"/>
      <w:bookmarkStart w:id="244" w:name="_Toc452839287"/>
      <w:r>
        <w:rPr>
          <w:rFonts w:ascii="宋体" w:hAnsi="宋体" w:eastAsia="宋体"/>
          <w:snapToGrid w:val="0"/>
          <w:sz w:val="21"/>
          <w:szCs w:val="21"/>
        </w:rPr>
        <w:t>7交通运输</w:t>
      </w:r>
      <w:bookmarkEnd w:id="237"/>
      <w:bookmarkEnd w:id="238"/>
      <w:bookmarkEnd w:id="239"/>
      <w:bookmarkEnd w:id="240"/>
      <w:bookmarkEnd w:id="241"/>
      <w:bookmarkEnd w:id="243"/>
      <w:bookmarkEnd w:id="244"/>
    </w:p>
    <w:p>
      <w:pPr>
        <w:pStyle w:val="8"/>
        <w:snapToGrid w:val="0"/>
        <w:spacing w:line="360" w:lineRule="exact"/>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 xml:space="preserve">1道路通行权和场外设施 </w:t>
      </w:r>
    </w:p>
    <w:p>
      <w:pPr>
        <w:pStyle w:val="5"/>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道路通行权和场外设施的约定：</w:t>
      </w:r>
    </w:p>
    <w:p>
      <w:pPr>
        <w:pStyle w:val="5"/>
        <w:snapToGrid w:val="0"/>
        <w:spacing w:line="360" w:lineRule="exact"/>
        <w:ind w:firstLine="420" w:firstLineChars="200"/>
        <w:rPr>
          <w:rFonts w:ascii="宋体" w:hAnsi="宋体"/>
          <w:snapToGrid w:val="0"/>
          <w:sz w:val="21"/>
          <w:szCs w:val="21"/>
          <w:u w:val="single"/>
        </w:rPr>
      </w:pPr>
      <w:r>
        <w:rPr>
          <w:rFonts w:hint="eastAsia" w:ascii="宋体" w:hAnsi="宋体"/>
          <w:snapToGrid w:val="0"/>
          <w:sz w:val="21"/>
          <w:szCs w:val="21"/>
        </w:rPr>
        <w:t>1</w:t>
      </w:r>
      <w:r>
        <w:rPr>
          <w:rFonts w:hint="eastAsia" w:ascii="宋体" w:hAnsi="宋体"/>
          <w:snapToGrid w:val="0"/>
          <w:sz w:val="21"/>
          <w:szCs w:val="21"/>
          <w:u w:val="single"/>
        </w:rPr>
        <w:t>、承包人自行协调场外道路及设施，并负责由于承包人原因造成的道路破损的维修；</w:t>
      </w:r>
    </w:p>
    <w:p>
      <w:pPr>
        <w:pStyle w:val="5"/>
        <w:snapToGrid w:val="0"/>
        <w:spacing w:line="360" w:lineRule="exact"/>
        <w:ind w:firstLine="420" w:firstLineChars="200"/>
        <w:rPr>
          <w:rFonts w:ascii="宋体" w:hAnsi="宋体"/>
          <w:snapToGrid w:val="0"/>
          <w:sz w:val="21"/>
          <w:szCs w:val="21"/>
          <w:u w:val="single"/>
        </w:rPr>
      </w:pPr>
      <w:r>
        <w:rPr>
          <w:rFonts w:hint="eastAsia" w:ascii="宋体" w:hAnsi="宋体"/>
          <w:snapToGrid w:val="0"/>
          <w:sz w:val="21"/>
          <w:szCs w:val="21"/>
          <w:u w:val="single"/>
        </w:rPr>
        <w:t>2、承包方负责场内过境车辆的协调和分流工作；</w:t>
      </w:r>
    </w:p>
    <w:p>
      <w:pPr>
        <w:pStyle w:val="5"/>
        <w:snapToGrid w:val="0"/>
        <w:spacing w:line="360" w:lineRule="exact"/>
        <w:ind w:firstLine="420" w:firstLineChars="200"/>
        <w:rPr>
          <w:rFonts w:ascii="宋体" w:hAnsi="宋体"/>
          <w:snapToGrid w:val="0"/>
          <w:sz w:val="21"/>
          <w:szCs w:val="21"/>
          <w:u w:val="single"/>
        </w:rPr>
      </w:pPr>
      <w:r>
        <w:rPr>
          <w:rFonts w:hint="eastAsia" w:ascii="宋体" w:hAnsi="宋体"/>
          <w:snapToGrid w:val="0"/>
          <w:sz w:val="21"/>
          <w:szCs w:val="21"/>
          <w:u w:val="single"/>
        </w:rPr>
        <w:t>3、本条1～2款相关费用计入其他临时工程费，不再另行计费。</w:t>
      </w:r>
    </w:p>
    <w:p>
      <w:pPr>
        <w:pStyle w:val="7"/>
        <w:snapToGrid w:val="0"/>
        <w:spacing w:line="360" w:lineRule="exact"/>
        <w:rPr>
          <w:rFonts w:ascii="宋体" w:hAnsi="宋体" w:eastAsia="宋体"/>
          <w:snapToGrid w:val="0"/>
          <w:sz w:val="21"/>
          <w:szCs w:val="21"/>
        </w:rPr>
      </w:pPr>
      <w:bookmarkStart w:id="245" w:name="_Toc336325287"/>
      <w:bookmarkStart w:id="246" w:name="_Toc140637786"/>
      <w:bookmarkStart w:id="247" w:name="_Toc405378487"/>
      <w:bookmarkStart w:id="248" w:name="_Toc180571570"/>
      <w:bookmarkStart w:id="249" w:name="_Toc311407691"/>
      <w:bookmarkStart w:id="250" w:name="_Toc335853936"/>
      <w:bookmarkStart w:id="251" w:name="_Toc42486664"/>
      <w:bookmarkStart w:id="252" w:name="_Toc452839288"/>
      <w:bookmarkStart w:id="253" w:name="_Toc7492"/>
      <w:bookmarkStart w:id="254" w:name="_Toc45083852"/>
      <w:bookmarkStart w:id="255" w:name="_Toc139938722"/>
      <w:bookmarkStart w:id="256" w:name="_Toc217819050"/>
      <w:bookmarkStart w:id="257" w:name="_Toc205630997"/>
      <w:bookmarkStart w:id="258" w:name="_Toc211414973"/>
      <w:r>
        <w:rPr>
          <w:rFonts w:ascii="宋体" w:hAnsi="宋体" w:eastAsia="宋体"/>
          <w:snapToGrid w:val="0"/>
          <w:sz w:val="21"/>
          <w:szCs w:val="21"/>
        </w:rPr>
        <w:t>8测量放线</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8"/>
        <w:snapToGrid w:val="0"/>
        <w:spacing w:line="360" w:lineRule="exact"/>
        <w:rPr>
          <w:rFonts w:ascii="宋体" w:hAnsi="宋体" w:eastAsia="宋体"/>
          <w:sz w:val="21"/>
          <w:szCs w:val="21"/>
        </w:rPr>
      </w:pPr>
      <w:bookmarkStart w:id="259" w:name="_Toc139938723"/>
      <w:bookmarkStart w:id="260" w:name="_Toc180571571"/>
      <w:bookmarkStart w:id="261" w:name="_Toc42486665"/>
      <w:bookmarkStart w:id="262" w:name="_Toc140637787"/>
      <w:bookmarkStart w:id="263" w:name="_Toc45083853"/>
      <w:r>
        <w:rPr>
          <w:rFonts w:ascii="宋体" w:hAnsi="宋体" w:eastAsia="宋体"/>
          <w:sz w:val="21"/>
          <w:szCs w:val="21"/>
        </w:rPr>
        <w:t>8.1 施工控制网</w:t>
      </w:r>
      <w:bookmarkEnd w:id="259"/>
      <w:bookmarkEnd w:id="260"/>
      <w:bookmarkEnd w:id="261"/>
      <w:bookmarkEnd w:id="262"/>
      <w:bookmarkEnd w:id="263"/>
    </w:p>
    <w:p>
      <w:pPr>
        <w:snapToGrid w:val="0"/>
        <w:spacing w:line="360" w:lineRule="exact"/>
        <w:ind w:firstLine="420" w:firstLineChars="200"/>
        <w:rPr>
          <w:rFonts w:ascii="宋体" w:hAnsi="宋体"/>
          <w:snapToGrid w:val="0"/>
          <w:sz w:val="21"/>
          <w:szCs w:val="21"/>
        </w:rPr>
      </w:pPr>
      <w:r>
        <w:rPr>
          <w:rFonts w:ascii="宋体" w:hAnsi="宋体"/>
          <w:snapToGrid w:val="0"/>
          <w:sz w:val="21"/>
          <w:szCs w:val="21"/>
        </w:rPr>
        <w:t>8.1.1施工控制网</w:t>
      </w:r>
      <w:r>
        <w:rPr>
          <w:rFonts w:hint="eastAsia" w:ascii="宋体" w:hAnsi="宋体"/>
          <w:snapToGrid w:val="0"/>
          <w:sz w:val="21"/>
          <w:szCs w:val="21"/>
        </w:rPr>
        <w:t>的约定：</w:t>
      </w:r>
      <w:r>
        <w:rPr>
          <w:rFonts w:ascii="宋体" w:hAnsi="宋体"/>
          <w:snapToGrid w:val="0"/>
          <w:sz w:val="21"/>
          <w:szCs w:val="21"/>
        </w:rPr>
        <w:t>发包人应在开工日期前</w:t>
      </w:r>
      <w:r>
        <w:rPr>
          <w:rFonts w:ascii="宋体" w:hAnsi="宋体"/>
          <w:snapToGrid w:val="0"/>
          <w:sz w:val="21"/>
          <w:szCs w:val="21"/>
          <w:u w:val="single"/>
        </w:rPr>
        <w:t>14</w:t>
      </w:r>
      <w:r>
        <w:rPr>
          <w:rFonts w:ascii="宋体" w:hAnsi="宋体"/>
          <w:snapToGrid w:val="0"/>
          <w:sz w:val="21"/>
          <w:szCs w:val="21"/>
        </w:rPr>
        <w:t>天内，发包人通过监理人向承包人提供测量基准点布置图、基准线和水准点及其书面资料。承包人在接到测量基准点布置图后</w:t>
      </w:r>
      <w:r>
        <w:rPr>
          <w:rFonts w:ascii="宋体" w:hAnsi="宋体"/>
          <w:snapToGrid w:val="0"/>
          <w:sz w:val="21"/>
          <w:szCs w:val="21"/>
          <w:u w:val="single"/>
        </w:rPr>
        <w:t>14</w:t>
      </w:r>
      <w:r>
        <w:rPr>
          <w:rFonts w:ascii="宋体" w:hAnsi="宋体"/>
          <w:snapToGrid w:val="0"/>
          <w:sz w:val="21"/>
          <w:szCs w:val="21"/>
        </w:rPr>
        <w:t>天内完成施工控制网布设，并将施工控制网资料报送监理人审批。</w:t>
      </w:r>
    </w:p>
    <w:p>
      <w:pPr>
        <w:pStyle w:val="7"/>
        <w:snapToGrid w:val="0"/>
        <w:spacing w:line="360" w:lineRule="exact"/>
        <w:rPr>
          <w:rFonts w:ascii="宋体" w:hAnsi="宋体" w:eastAsia="宋体"/>
          <w:snapToGrid w:val="0"/>
          <w:sz w:val="21"/>
          <w:szCs w:val="21"/>
        </w:rPr>
      </w:pPr>
      <w:bookmarkStart w:id="264" w:name="_Toc311407692"/>
      <w:bookmarkStart w:id="265" w:name="_Toc259802231"/>
      <w:bookmarkStart w:id="266" w:name="_Toc14869"/>
      <w:bookmarkStart w:id="267" w:name="_Toc336325288"/>
      <w:bookmarkStart w:id="268" w:name="_Toc405378488"/>
      <w:bookmarkStart w:id="269" w:name="_Toc452839289"/>
      <w:bookmarkStart w:id="270" w:name="_Toc335853937"/>
      <w:r>
        <w:rPr>
          <w:rFonts w:hint="eastAsia" w:ascii="宋体" w:hAnsi="宋体" w:eastAsia="宋体"/>
          <w:snapToGrid w:val="0"/>
          <w:sz w:val="21"/>
          <w:szCs w:val="21"/>
        </w:rPr>
        <w:t>9 施工安全、治安保卫和环境保护</w:t>
      </w:r>
      <w:bookmarkEnd w:id="264"/>
      <w:bookmarkEnd w:id="265"/>
      <w:bookmarkEnd w:id="266"/>
      <w:bookmarkEnd w:id="267"/>
      <w:bookmarkEnd w:id="268"/>
      <w:bookmarkEnd w:id="269"/>
      <w:bookmarkEnd w:id="270"/>
    </w:p>
    <w:p>
      <w:pPr>
        <w:pStyle w:val="8"/>
        <w:snapToGrid w:val="0"/>
        <w:spacing w:line="360" w:lineRule="exact"/>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 xml:space="preserve">.1 </w:t>
      </w:r>
      <w:r>
        <w:rPr>
          <w:rFonts w:hint="eastAsia" w:ascii="宋体" w:hAnsi="宋体" w:eastAsia="宋体"/>
          <w:sz w:val="21"/>
          <w:szCs w:val="21"/>
        </w:rPr>
        <w:t>发包人的施工安全责任</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9.1.4 发包人提供</w:t>
      </w:r>
      <w:r>
        <w:rPr>
          <w:rFonts w:hint="eastAsia" w:ascii="宋体" w:hAnsi="宋体"/>
          <w:snapToGrid w:val="0"/>
          <w:sz w:val="21"/>
          <w:szCs w:val="21"/>
          <w:u w:val="single"/>
        </w:rPr>
        <w:t xml:space="preserve">  /  </w:t>
      </w:r>
      <w:r>
        <w:rPr>
          <w:rFonts w:hint="eastAsia" w:ascii="宋体" w:hAnsi="宋体"/>
          <w:snapToGrid w:val="0"/>
          <w:sz w:val="21"/>
          <w:szCs w:val="21"/>
        </w:rPr>
        <w:t>资料，其余资料由承包人负责收集。</w:t>
      </w:r>
    </w:p>
    <w:p>
      <w:pPr>
        <w:pStyle w:val="8"/>
        <w:snapToGrid w:val="0"/>
        <w:spacing w:line="360" w:lineRule="exact"/>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w:t>
      </w:r>
      <w:r>
        <w:rPr>
          <w:rFonts w:hint="eastAsia" w:ascii="宋体" w:hAnsi="宋体" w:eastAsia="宋体"/>
          <w:sz w:val="21"/>
          <w:szCs w:val="21"/>
        </w:rPr>
        <w:t>2承包人的施工安全责任</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9.2.12 下列工程应编制专项施工方案</w:t>
      </w:r>
      <w:r>
        <w:rPr>
          <w:rFonts w:hint="eastAsia" w:ascii="宋体" w:hAnsi="宋体"/>
          <w:snapToGrid w:val="0"/>
          <w:sz w:val="21"/>
          <w:szCs w:val="21"/>
          <w:u w:val="single"/>
        </w:rPr>
        <w:t xml:space="preserve">  /  </w:t>
      </w:r>
      <w:r>
        <w:rPr>
          <w:rFonts w:hint="eastAsia" w:ascii="宋体" w:hAnsi="宋体"/>
          <w:snapToGrid w:val="0"/>
          <w:sz w:val="21"/>
          <w:szCs w:val="21"/>
        </w:rPr>
        <w:t>，其中</w:t>
      </w:r>
      <w:r>
        <w:rPr>
          <w:rFonts w:hint="eastAsia" w:ascii="宋体" w:hAnsi="宋体"/>
          <w:snapToGrid w:val="0"/>
          <w:sz w:val="21"/>
          <w:szCs w:val="21"/>
          <w:u w:val="single"/>
        </w:rPr>
        <w:t xml:space="preserve">  /  </w:t>
      </w:r>
      <w:r>
        <w:rPr>
          <w:rFonts w:hint="eastAsia" w:ascii="宋体" w:hAnsi="宋体"/>
          <w:snapToGrid w:val="0"/>
          <w:sz w:val="21"/>
          <w:szCs w:val="21"/>
        </w:rPr>
        <w:t>应组织专家论证和审查。</w:t>
      </w:r>
    </w:p>
    <w:p>
      <w:pPr>
        <w:pStyle w:val="8"/>
        <w:snapToGrid w:val="0"/>
        <w:spacing w:line="360" w:lineRule="exact"/>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w:t>
      </w:r>
      <w:r>
        <w:rPr>
          <w:rFonts w:hint="eastAsia" w:ascii="宋体" w:hAnsi="宋体" w:eastAsia="宋体"/>
          <w:sz w:val="21"/>
          <w:szCs w:val="21"/>
        </w:rPr>
        <w:t>7文明工地</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本合同文明工地的约定：</w:t>
      </w:r>
      <w:r>
        <w:rPr>
          <w:rFonts w:hint="eastAsia" w:ascii="宋体" w:hAnsi="宋体"/>
          <w:snapToGrid w:val="0"/>
          <w:sz w:val="21"/>
          <w:szCs w:val="21"/>
          <w:u w:val="single"/>
        </w:rPr>
        <w:t>争创文明施工工地</w:t>
      </w:r>
      <w:r>
        <w:rPr>
          <w:rFonts w:hint="eastAsia"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271" w:name="_Toc217819051"/>
      <w:bookmarkStart w:id="272" w:name="_Toc184635108"/>
      <w:bookmarkStart w:id="273" w:name="_Toc405378489"/>
      <w:bookmarkStart w:id="274" w:name="_Toc15048"/>
      <w:bookmarkStart w:id="275" w:name="_Toc311407694"/>
      <w:bookmarkStart w:id="276" w:name="_Toc336325289"/>
      <w:bookmarkStart w:id="277" w:name="_Toc335853938"/>
      <w:bookmarkStart w:id="278" w:name="_Toc452839290"/>
      <w:r>
        <w:rPr>
          <w:rFonts w:ascii="宋体" w:hAnsi="宋体" w:eastAsia="宋体"/>
          <w:snapToGrid w:val="0"/>
          <w:sz w:val="21"/>
          <w:szCs w:val="21"/>
        </w:rPr>
        <w:t>11开工和</w:t>
      </w:r>
      <w:r>
        <w:rPr>
          <w:rFonts w:hint="eastAsia" w:ascii="宋体" w:hAnsi="宋体" w:eastAsia="宋体"/>
          <w:snapToGrid w:val="0"/>
          <w:sz w:val="21"/>
          <w:szCs w:val="21"/>
        </w:rPr>
        <w:t>竣工（</w:t>
      </w:r>
      <w:r>
        <w:rPr>
          <w:rFonts w:ascii="宋体" w:hAnsi="宋体" w:eastAsia="宋体"/>
          <w:snapToGrid w:val="0"/>
          <w:sz w:val="21"/>
          <w:szCs w:val="21"/>
        </w:rPr>
        <w:t>完工</w:t>
      </w:r>
      <w:bookmarkEnd w:id="271"/>
      <w:bookmarkEnd w:id="272"/>
      <w:r>
        <w:rPr>
          <w:rFonts w:hint="eastAsia" w:ascii="宋体" w:hAnsi="宋体" w:eastAsia="宋体"/>
          <w:snapToGrid w:val="0"/>
          <w:sz w:val="21"/>
          <w:szCs w:val="21"/>
        </w:rPr>
        <w:t>）</w:t>
      </w:r>
      <w:bookmarkEnd w:id="273"/>
      <w:bookmarkEnd w:id="274"/>
      <w:bookmarkEnd w:id="275"/>
      <w:bookmarkEnd w:id="276"/>
      <w:bookmarkEnd w:id="277"/>
      <w:bookmarkEnd w:id="278"/>
    </w:p>
    <w:p>
      <w:pPr>
        <w:pStyle w:val="8"/>
        <w:snapToGrid w:val="0"/>
        <w:spacing w:line="360" w:lineRule="exact"/>
        <w:rPr>
          <w:rFonts w:ascii="宋体" w:hAnsi="宋体" w:eastAsia="宋体"/>
          <w:sz w:val="21"/>
          <w:szCs w:val="21"/>
        </w:rPr>
      </w:pPr>
      <w:bookmarkStart w:id="279" w:name="_Toc311407695"/>
      <w:bookmarkStart w:id="280" w:name="_Toc336255176"/>
      <w:bookmarkStart w:id="281" w:name="_Toc335853939"/>
      <w:r>
        <w:rPr>
          <w:rFonts w:ascii="宋体" w:hAnsi="宋体" w:eastAsia="宋体"/>
          <w:sz w:val="21"/>
          <w:szCs w:val="21"/>
        </w:rPr>
        <w:t>11.1 开工</w:t>
      </w:r>
      <w:bookmarkEnd w:id="279"/>
      <w:bookmarkEnd w:id="280"/>
      <w:bookmarkEnd w:id="281"/>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本工程计划于202</w:t>
      </w:r>
      <w:r>
        <w:rPr>
          <w:rFonts w:hint="eastAsia" w:ascii="宋体" w:hAnsi="宋体"/>
          <w:snapToGrid w:val="0"/>
          <w:sz w:val="21"/>
          <w:szCs w:val="21"/>
          <w:lang w:val="en-US" w:eastAsia="zh-CN"/>
        </w:rPr>
        <w:t>1</w:t>
      </w:r>
      <w:r>
        <w:rPr>
          <w:rFonts w:hint="eastAsia" w:ascii="宋体" w:hAnsi="宋体"/>
          <w:snapToGrid w:val="0"/>
          <w:sz w:val="21"/>
          <w:szCs w:val="21"/>
        </w:rPr>
        <w:t>年开工。具体开工日期以监理工程师发出的开工令或业主指令为准。</w:t>
      </w:r>
    </w:p>
    <w:p>
      <w:pPr>
        <w:snapToGrid w:val="0"/>
        <w:spacing w:line="360" w:lineRule="exact"/>
        <w:ind w:firstLine="512" w:firstLineChars="244"/>
        <w:rPr>
          <w:rFonts w:ascii="宋体" w:hAnsi="宋体"/>
          <w:b/>
          <w:sz w:val="21"/>
          <w:szCs w:val="21"/>
        </w:rPr>
      </w:pPr>
      <w:r>
        <w:rPr>
          <w:rFonts w:hint="eastAsia" w:ascii="宋体" w:hAnsi="宋体"/>
          <w:b/>
          <w:sz w:val="21"/>
          <w:szCs w:val="21"/>
        </w:rPr>
        <w:t>11.2  竣工（完工）</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全部工程要求自监理工程师发出的开工令或业主指令起</w:t>
      </w:r>
      <w:r>
        <w:rPr>
          <w:rFonts w:hint="eastAsia" w:ascii="宋体" w:hAnsi="宋体"/>
          <w:b/>
          <w:bCs/>
          <w:snapToGrid w:val="0"/>
          <w:color w:val="0000FF"/>
          <w:sz w:val="21"/>
          <w:szCs w:val="21"/>
          <w:highlight w:val="none"/>
          <w:lang w:val="en-US" w:eastAsia="zh-CN"/>
        </w:rPr>
        <w:t>30</w:t>
      </w:r>
      <w:r>
        <w:rPr>
          <w:rFonts w:hint="eastAsia" w:ascii="宋体" w:hAnsi="宋体"/>
          <w:b/>
          <w:bCs/>
          <w:snapToGrid w:val="0"/>
          <w:color w:val="0000FF"/>
          <w:sz w:val="21"/>
          <w:szCs w:val="21"/>
          <w:highlight w:val="none"/>
          <w:lang w:eastAsia="zh-CN"/>
        </w:rPr>
        <w:t>日</w:t>
      </w:r>
      <w:r>
        <w:rPr>
          <w:rFonts w:hint="eastAsia" w:ascii="宋体" w:hAnsi="宋体"/>
          <w:b/>
          <w:bCs/>
          <w:snapToGrid w:val="0"/>
          <w:sz w:val="21"/>
          <w:szCs w:val="21"/>
          <w:lang w:eastAsia="zh-CN"/>
        </w:rPr>
        <w:t>历天</w:t>
      </w:r>
      <w:r>
        <w:rPr>
          <w:rFonts w:hint="eastAsia" w:ascii="宋体" w:hAnsi="宋体"/>
          <w:snapToGrid w:val="0"/>
          <w:sz w:val="21"/>
          <w:szCs w:val="21"/>
        </w:rPr>
        <w:t>内完工。</w:t>
      </w:r>
    </w:p>
    <w:p>
      <w:pPr>
        <w:snapToGrid w:val="0"/>
        <w:spacing w:line="360" w:lineRule="exact"/>
        <w:jc w:val="left"/>
        <w:rPr>
          <w:rFonts w:ascii="宋体" w:hAnsi="宋体"/>
          <w:b/>
          <w:sz w:val="21"/>
          <w:szCs w:val="21"/>
        </w:rPr>
      </w:pPr>
      <w:r>
        <w:rPr>
          <w:rFonts w:hint="eastAsia" w:ascii="宋体" w:hAnsi="宋体"/>
          <w:b/>
          <w:sz w:val="21"/>
          <w:szCs w:val="21"/>
        </w:rPr>
        <w:t>11.4  异常恶劣的气候条件</w:t>
      </w:r>
    </w:p>
    <w:p>
      <w:pPr>
        <w:snapToGrid w:val="0"/>
        <w:spacing w:line="360" w:lineRule="exact"/>
        <w:ind w:firstLine="405"/>
        <w:jc w:val="left"/>
        <w:rPr>
          <w:rFonts w:ascii="宋体" w:hAnsi="宋体"/>
          <w:sz w:val="21"/>
          <w:szCs w:val="21"/>
        </w:rPr>
      </w:pPr>
      <w:r>
        <w:rPr>
          <w:rFonts w:hint="eastAsia" w:ascii="宋体" w:hAnsi="宋体"/>
          <w:b/>
          <w:sz w:val="21"/>
          <w:szCs w:val="21"/>
        </w:rPr>
        <w:t xml:space="preserve">11.4.3  </w:t>
      </w:r>
      <w:r>
        <w:rPr>
          <w:rFonts w:hint="eastAsia" w:ascii="宋体" w:hAnsi="宋体"/>
          <w:sz w:val="21"/>
          <w:szCs w:val="21"/>
        </w:rPr>
        <w:t>本合同工程届定异常恶劣气候条件的范围为：</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 日降雨量大于</w:t>
      </w:r>
      <w:r>
        <w:rPr>
          <w:rFonts w:hint="eastAsia" w:ascii="宋体" w:hAnsi="宋体"/>
          <w:b/>
          <w:snapToGrid w:val="0"/>
          <w:sz w:val="21"/>
          <w:szCs w:val="21"/>
          <w:u w:val="single"/>
        </w:rPr>
        <w:t xml:space="preserve"> 50 </w:t>
      </w:r>
      <w:r>
        <w:rPr>
          <w:rFonts w:hint="eastAsia" w:ascii="宋体" w:hAnsi="宋体"/>
          <w:snapToGrid w:val="0"/>
          <w:sz w:val="21"/>
          <w:szCs w:val="21"/>
        </w:rPr>
        <w:t>mm的雨日</w:t>
      </w:r>
      <w:r>
        <w:rPr>
          <w:rFonts w:hint="eastAsia" w:ascii="宋体" w:hAnsi="宋体"/>
          <w:b/>
          <w:snapToGrid w:val="0"/>
          <w:sz w:val="21"/>
          <w:szCs w:val="21"/>
        </w:rPr>
        <w:t>连续</w:t>
      </w:r>
      <w:r>
        <w:rPr>
          <w:rFonts w:hint="eastAsia" w:ascii="宋体" w:hAnsi="宋体"/>
          <w:snapToGrid w:val="0"/>
          <w:sz w:val="21"/>
          <w:szCs w:val="21"/>
        </w:rPr>
        <w:t>超过</w:t>
      </w:r>
      <w:r>
        <w:rPr>
          <w:rFonts w:hint="eastAsia" w:ascii="宋体" w:hAnsi="宋体"/>
          <w:snapToGrid w:val="0"/>
          <w:sz w:val="21"/>
          <w:szCs w:val="21"/>
          <w:u w:val="single"/>
        </w:rPr>
        <w:t xml:space="preserve"> 1</w:t>
      </w:r>
      <w:r>
        <w:rPr>
          <w:rFonts w:hint="eastAsia" w:ascii="宋体" w:hAnsi="宋体"/>
          <w:snapToGrid w:val="0"/>
          <w:sz w:val="21"/>
          <w:szCs w:val="21"/>
        </w:rPr>
        <w:t>天；</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(2) 风速大于</w:t>
      </w:r>
      <w:r>
        <w:rPr>
          <w:rFonts w:hint="eastAsia" w:ascii="宋体" w:hAnsi="宋体"/>
          <w:snapToGrid w:val="0"/>
          <w:sz w:val="21"/>
          <w:szCs w:val="21"/>
          <w:u w:val="single"/>
        </w:rPr>
        <w:t xml:space="preserve"> 14  </w:t>
      </w:r>
      <w:r>
        <w:rPr>
          <w:rFonts w:hint="eastAsia" w:ascii="宋体" w:hAnsi="宋体"/>
          <w:snapToGrid w:val="0"/>
          <w:sz w:val="21"/>
          <w:szCs w:val="21"/>
        </w:rPr>
        <w:t>m/s的</w:t>
      </w:r>
      <w:r>
        <w:rPr>
          <w:rFonts w:hint="eastAsia" w:ascii="宋体" w:hAnsi="宋体"/>
          <w:snapToGrid w:val="0"/>
          <w:sz w:val="21"/>
          <w:szCs w:val="21"/>
          <w:u w:val="single"/>
        </w:rPr>
        <w:t xml:space="preserve"> 7 </w:t>
      </w:r>
      <w:r>
        <w:rPr>
          <w:rFonts w:hint="eastAsia" w:ascii="宋体" w:hAnsi="宋体"/>
          <w:snapToGrid w:val="0"/>
          <w:sz w:val="21"/>
          <w:szCs w:val="21"/>
        </w:rPr>
        <w:t>级以上台风灾害；</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(3) 日气温超过</w:t>
      </w:r>
      <w:r>
        <w:rPr>
          <w:rFonts w:hint="eastAsia" w:ascii="宋体" w:hAnsi="宋体"/>
          <w:snapToGrid w:val="0"/>
          <w:sz w:val="21"/>
          <w:szCs w:val="21"/>
          <w:u w:val="single"/>
        </w:rPr>
        <w:t xml:space="preserve"> 40 </w:t>
      </w:r>
      <w:r>
        <w:rPr>
          <w:rFonts w:hint="eastAsia" w:ascii="宋体" w:hAnsi="宋体"/>
          <w:snapToGrid w:val="0"/>
          <w:sz w:val="21"/>
          <w:szCs w:val="21"/>
        </w:rPr>
        <w:t>℃的高温大于</w:t>
      </w:r>
      <w:r>
        <w:rPr>
          <w:rFonts w:hint="eastAsia" w:ascii="宋体" w:hAnsi="宋体"/>
          <w:snapToGrid w:val="0"/>
          <w:sz w:val="21"/>
          <w:szCs w:val="21"/>
          <w:u w:val="single"/>
        </w:rPr>
        <w:t xml:space="preserve"> 3 </w:t>
      </w:r>
      <w:r>
        <w:rPr>
          <w:rFonts w:hint="eastAsia" w:ascii="宋体" w:hAnsi="宋体"/>
          <w:snapToGrid w:val="0"/>
          <w:sz w:val="21"/>
          <w:szCs w:val="21"/>
        </w:rPr>
        <w:t>天；</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(4) 日气温低于</w:t>
      </w:r>
      <w:r>
        <w:rPr>
          <w:rFonts w:hint="eastAsia" w:ascii="宋体" w:hAnsi="宋体"/>
          <w:snapToGrid w:val="0"/>
          <w:sz w:val="21"/>
          <w:szCs w:val="21"/>
          <w:u w:val="single"/>
        </w:rPr>
        <w:t xml:space="preserve"> -5 </w:t>
      </w:r>
      <w:r>
        <w:rPr>
          <w:rFonts w:hint="eastAsia" w:ascii="宋体" w:hAnsi="宋体"/>
          <w:snapToGrid w:val="0"/>
          <w:sz w:val="21"/>
          <w:szCs w:val="21"/>
        </w:rPr>
        <w:t>℃的严寒大于</w:t>
      </w:r>
      <w:r>
        <w:rPr>
          <w:rFonts w:hint="eastAsia" w:ascii="宋体" w:hAnsi="宋体"/>
          <w:snapToGrid w:val="0"/>
          <w:sz w:val="21"/>
          <w:szCs w:val="21"/>
          <w:u w:val="single"/>
        </w:rPr>
        <w:t xml:space="preserve"> 3 </w:t>
      </w:r>
      <w:r>
        <w:rPr>
          <w:rFonts w:hint="eastAsia" w:ascii="宋体" w:hAnsi="宋体"/>
          <w:snapToGrid w:val="0"/>
          <w:sz w:val="21"/>
          <w:szCs w:val="21"/>
        </w:rPr>
        <w:t>天；</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(5) 造成工程损失的冰雹和大雪灾害；</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(6) 其它异常恶劣气候灾害。</w:t>
      </w:r>
    </w:p>
    <w:p>
      <w:pPr>
        <w:pStyle w:val="8"/>
        <w:snapToGrid w:val="0"/>
        <w:spacing w:line="360" w:lineRule="exact"/>
        <w:rPr>
          <w:rFonts w:ascii="宋体" w:hAnsi="宋体" w:eastAsia="宋体"/>
          <w:sz w:val="21"/>
          <w:szCs w:val="21"/>
        </w:rPr>
      </w:pPr>
      <w:r>
        <w:rPr>
          <w:rFonts w:ascii="宋体" w:hAnsi="宋体" w:eastAsia="宋体"/>
          <w:sz w:val="21"/>
          <w:szCs w:val="21"/>
        </w:rPr>
        <w:t>11.5 承包人的工期延误</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 xml:space="preserve">(1) </w:t>
      </w:r>
      <w:r>
        <w:rPr>
          <w:rFonts w:ascii="宋体" w:hAnsi="宋体"/>
          <w:snapToGrid w:val="0"/>
          <w:sz w:val="21"/>
          <w:szCs w:val="21"/>
        </w:rPr>
        <w:t>逾期完工违约金表</w:t>
      </w:r>
    </w:p>
    <w:p>
      <w:pPr>
        <w:snapToGrid w:val="0"/>
        <w:spacing w:line="360" w:lineRule="exact"/>
        <w:jc w:val="center"/>
        <w:rPr>
          <w:rFonts w:ascii="宋体" w:hAnsi="宋体"/>
          <w:b/>
          <w:snapToGrid w:val="0"/>
          <w:sz w:val="21"/>
          <w:szCs w:val="21"/>
        </w:rPr>
      </w:pPr>
      <w:r>
        <w:rPr>
          <w:rFonts w:ascii="宋体" w:hAnsi="宋体"/>
          <w:b/>
          <w:snapToGrid w:val="0"/>
          <w:sz w:val="21"/>
          <w:szCs w:val="21"/>
        </w:rPr>
        <w:t>逾期完工违约金表</w:t>
      </w:r>
    </w:p>
    <w:tbl>
      <w:tblPr>
        <w:tblStyle w:val="23"/>
        <w:tblW w:w="882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20"/>
        <w:gridCol w:w="2907"/>
        <w:gridCol w:w="2313"/>
        <w:gridCol w:w="2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 w:hRule="atLeast"/>
        </w:trPr>
        <w:tc>
          <w:tcPr>
            <w:tcW w:w="720" w:type="dxa"/>
            <w:vAlign w:val="center"/>
          </w:tcPr>
          <w:p>
            <w:pPr>
              <w:snapToGrid w:val="0"/>
              <w:spacing w:line="360" w:lineRule="exact"/>
              <w:jc w:val="center"/>
              <w:rPr>
                <w:rFonts w:ascii="宋体" w:hAnsi="宋体"/>
                <w:snapToGrid w:val="0"/>
                <w:kern w:val="2"/>
                <w:sz w:val="21"/>
                <w:szCs w:val="21"/>
              </w:rPr>
            </w:pPr>
            <w:r>
              <w:rPr>
                <w:rFonts w:ascii="宋体" w:hAnsi="宋体"/>
                <w:snapToGrid w:val="0"/>
                <w:kern w:val="2"/>
                <w:sz w:val="21"/>
                <w:szCs w:val="21"/>
              </w:rPr>
              <w:t>序号</w:t>
            </w:r>
          </w:p>
        </w:tc>
        <w:tc>
          <w:tcPr>
            <w:tcW w:w="2907" w:type="dxa"/>
            <w:vAlign w:val="center"/>
          </w:tcPr>
          <w:p>
            <w:pPr>
              <w:snapToGrid w:val="0"/>
              <w:spacing w:line="360" w:lineRule="exact"/>
              <w:jc w:val="center"/>
              <w:rPr>
                <w:rFonts w:ascii="宋体" w:hAnsi="宋体"/>
                <w:snapToGrid w:val="0"/>
                <w:kern w:val="2"/>
                <w:sz w:val="21"/>
                <w:szCs w:val="21"/>
              </w:rPr>
            </w:pPr>
            <w:r>
              <w:rPr>
                <w:rFonts w:ascii="宋体" w:hAnsi="宋体"/>
                <w:snapToGrid w:val="0"/>
                <w:kern w:val="2"/>
                <w:sz w:val="21"/>
                <w:szCs w:val="21"/>
              </w:rPr>
              <w:t>项目及其说明</w:t>
            </w:r>
          </w:p>
        </w:tc>
        <w:tc>
          <w:tcPr>
            <w:tcW w:w="2313" w:type="dxa"/>
            <w:vAlign w:val="center"/>
          </w:tcPr>
          <w:p>
            <w:pPr>
              <w:snapToGrid w:val="0"/>
              <w:spacing w:line="360" w:lineRule="exact"/>
              <w:jc w:val="center"/>
              <w:rPr>
                <w:rFonts w:ascii="宋体" w:hAnsi="宋体"/>
                <w:snapToGrid w:val="0"/>
                <w:kern w:val="2"/>
                <w:sz w:val="21"/>
                <w:szCs w:val="21"/>
              </w:rPr>
            </w:pPr>
            <w:r>
              <w:rPr>
                <w:rFonts w:ascii="宋体" w:hAnsi="宋体"/>
                <w:snapToGrid w:val="0"/>
                <w:kern w:val="2"/>
                <w:sz w:val="21"/>
                <w:szCs w:val="21"/>
              </w:rPr>
              <w:t>要求完工日期</w:t>
            </w:r>
          </w:p>
        </w:tc>
        <w:tc>
          <w:tcPr>
            <w:tcW w:w="2880" w:type="dxa"/>
            <w:vAlign w:val="center"/>
          </w:tcPr>
          <w:p>
            <w:pPr>
              <w:snapToGrid w:val="0"/>
              <w:spacing w:line="360" w:lineRule="exact"/>
              <w:jc w:val="center"/>
              <w:rPr>
                <w:rFonts w:ascii="宋体" w:hAnsi="宋体"/>
                <w:snapToGrid w:val="0"/>
                <w:kern w:val="2"/>
                <w:sz w:val="21"/>
                <w:szCs w:val="21"/>
              </w:rPr>
            </w:pPr>
            <w:r>
              <w:rPr>
                <w:rFonts w:ascii="宋体" w:hAnsi="宋体"/>
                <w:snapToGrid w:val="0"/>
                <w:kern w:val="2"/>
                <w:sz w:val="21"/>
                <w:szCs w:val="21"/>
              </w:rPr>
              <w:t>逾期完工违约金（元/天）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5" w:hRule="atLeast"/>
        </w:trPr>
        <w:tc>
          <w:tcPr>
            <w:tcW w:w="720" w:type="dxa"/>
            <w:vAlign w:val="center"/>
          </w:tcPr>
          <w:p>
            <w:pPr>
              <w:snapToGrid w:val="0"/>
              <w:spacing w:line="360" w:lineRule="exact"/>
              <w:jc w:val="center"/>
              <w:rPr>
                <w:rFonts w:ascii="宋体" w:hAnsi="宋体"/>
                <w:snapToGrid w:val="0"/>
                <w:kern w:val="2"/>
                <w:sz w:val="21"/>
                <w:szCs w:val="21"/>
              </w:rPr>
            </w:pPr>
            <w:r>
              <w:rPr>
                <w:rFonts w:hint="eastAsia" w:ascii="宋体" w:hAnsi="宋体"/>
                <w:snapToGrid w:val="0"/>
                <w:kern w:val="2"/>
                <w:sz w:val="21"/>
                <w:szCs w:val="21"/>
              </w:rPr>
              <w:t>1</w:t>
            </w:r>
          </w:p>
        </w:tc>
        <w:tc>
          <w:tcPr>
            <w:tcW w:w="2907" w:type="dxa"/>
            <w:vAlign w:val="center"/>
          </w:tcPr>
          <w:p>
            <w:pPr>
              <w:snapToGrid w:val="0"/>
              <w:spacing w:line="360" w:lineRule="exact"/>
              <w:rPr>
                <w:rFonts w:ascii="宋体" w:hAnsi="宋体"/>
                <w:snapToGrid w:val="0"/>
                <w:kern w:val="2"/>
                <w:sz w:val="21"/>
                <w:szCs w:val="21"/>
              </w:rPr>
            </w:pPr>
            <w:r>
              <w:rPr>
                <w:rFonts w:ascii="宋体" w:hAnsi="宋体"/>
                <w:snapToGrid w:val="0"/>
                <w:kern w:val="2"/>
                <w:sz w:val="21"/>
                <w:szCs w:val="21"/>
              </w:rPr>
              <w:t>全部工程</w:t>
            </w:r>
          </w:p>
        </w:tc>
        <w:tc>
          <w:tcPr>
            <w:tcW w:w="2313" w:type="dxa"/>
            <w:vAlign w:val="center"/>
          </w:tcPr>
          <w:p>
            <w:pPr>
              <w:snapToGrid w:val="0"/>
              <w:spacing w:line="360" w:lineRule="exact"/>
              <w:jc w:val="center"/>
              <w:rPr>
                <w:rFonts w:hint="eastAsia" w:ascii="宋体" w:hAnsi="宋体" w:eastAsiaTheme="minorEastAsia"/>
                <w:snapToGrid w:val="0"/>
                <w:kern w:val="2"/>
                <w:sz w:val="21"/>
                <w:szCs w:val="21"/>
                <w:lang w:eastAsia="zh-CN"/>
              </w:rPr>
            </w:pPr>
            <w:r>
              <w:rPr>
                <w:rFonts w:hint="eastAsia" w:ascii="宋体" w:hAnsi="宋体"/>
                <w:snapToGrid w:val="0"/>
                <w:kern w:val="2"/>
                <w:sz w:val="21"/>
                <w:szCs w:val="21"/>
              </w:rPr>
              <w:t>开工令发出</w:t>
            </w:r>
            <w:r>
              <w:rPr>
                <w:rFonts w:hint="eastAsia" w:ascii="宋体" w:hAnsi="宋体"/>
                <w:snapToGrid w:val="0"/>
                <w:kern w:val="2"/>
                <w:sz w:val="21"/>
                <w:szCs w:val="21"/>
                <w:highlight w:val="none"/>
              </w:rPr>
              <w:t>后</w:t>
            </w:r>
            <w:r>
              <w:rPr>
                <w:rFonts w:hint="eastAsia" w:ascii="宋体" w:hAnsi="宋体"/>
                <w:b/>
                <w:snapToGrid w:val="0"/>
                <w:color w:val="0000FF"/>
                <w:kern w:val="2"/>
                <w:sz w:val="21"/>
                <w:szCs w:val="21"/>
                <w:highlight w:val="none"/>
                <w:lang w:val="en-US" w:eastAsia="zh-CN"/>
              </w:rPr>
              <w:t>30</w:t>
            </w:r>
            <w:r>
              <w:rPr>
                <w:rFonts w:hint="eastAsia" w:ascii="宋体" w:hAnsi="宋体"/>
                <w:b/>
                <w:snapToGrid w:val="0"/>
                <w:color w:val="0000FF"/>
                <w:kern w:val="2"/>
                <w:sz w:val="21"/>
                <w:szCs w:val="21"/>
                <w:highlight w:val="none"/>
                <w:lang w:eastAsia="zh-CN"/>
              </w:rPr>
              <w:t>日历</w:t>
            </w:r>
            <w:r>
              <w:rPr>
                <w:rFonts w:hint="eastAsia" w:ascii="宋体" w:hAnsi="宋体"/>
                <w:b/>
                <w:snapToGrid w:val="0"/>
                <w:kern w:val="2"/>
                <w:sz w:val="21"/>
                <w:szCs w:val="21"/>
                <w:lang w:eastAsia="zh-CN"/>
              </w:rPr>
              <w:t>天</w:t>
            </w:r>
          </w:p>
        </w:tc>
        <w:tc>
          <w:tcPr>
            <w:tcW w:w="2880" w:type="dxa"/>
            <w:vAlign w:val="center"/>
          </w:tcPr>
          <w:p>
            <w:pPr>
              <w:snapToGrid w:val="0"/>
              <w:spacing w:line="360" w:lineRule="exact"/>
              <w:ind w:left="21" w:hanging="21" w:hangingChars="10"/>
              <w:jc w:val="center"/>
              <w:rPr>
                <w:rFonts w:ascii="宋体" w:hAnsi="宋体"/>
                <w:snapToGrid w:val="0"/>
                <w:kern w:val="2"/>
                <w:sz w:val="21"/>
                <w:szCs w:val="21"/>
              </w:rPr>
            </w:pPr>
            <w:r>
              <w:rPr>
                <w:rFonts w:hint="eastAsia" w:ascii="宋体" w:hAnsi="宋体"/>
                <w:snapToGrid w:val="0"/>
                <w:kern w:val="2"/>
                <w:sz w:val="21"/>
                <w:szCs w:val="21"/>
              </w:rPr>
              <w:t>1000</w:t>
            </w:r>
          </w:p>
        </w:tc>
      </w:tr>
    </w:tbl>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 xml:space="preserve"> (2) 全部</w:t>
      </w:r>
      <w:r>
        <w:rPr>
          <w:rFonts w:hAnsi="宋体"/>
          <w:snapToGrid w:val="0"/>
          <w:kern w:val="0"/>
          <w:szCs w:val="21"/>
        </w:rPr>
        <w:t>逾期完工违约金的总</w:t>
      </w:r>
      <w:r>
        <w:rPr>
          <w:rFonts w:hint="eastAsia" w:hAnsi="宋体"/>
          <w:snapToGrid w:val="0"/>
          <w:kern w:val="0"/>
          <w:szCs w:val="21"/>
        </w:rPr>
        <w:t>限</w:t>
      </w:r>
      <w:r>
        <w:rPr>
          <w:rFonts w:hAnsi="宋体"/>
          <w:snapToGrid w:val="0"/>
          <w:kern w:val="0"/>
          <w:szCs w:val="21"/>
        </w:rPr>
        <w:t>额</w:t>
      </w:r>
      <w:r>
        <w:rPr>
          <w:rFonts w:hint="eastAsia" w:hAnsi="宋体"/>
          <w:snapToGrid w:val="0"/>
          <w:kern w:val="0"/>
          <w:szCs w:val="21"/>
        </w:rPr>
        <w:t>为</w:t>
      </w:r>
      <w:r>
        <w:rPr>
          <w:rFonts w:hAnsi="宋体"/>
          <w:snapToGrid w:val="0"/>
          <w:kern w:val="0"/>
          <w:szCs w:val="21"/>
        </w:rPr>
        <w:t>不</w:t>
      </w:r>
      <w:r>
        <w:rPr>
          <w:rFonts w:hint="eastAsia" w:hAnsi="宋体"/>
          <w:snapToGrid w:val="0"/>
          <w:kern w:val="0"/>
          <w:szCs w:val="21"/>
        </w:rPr>
        <w:t>超过签约</w:t>
      </w:r>
      <w:r>
        <w:rPr>
          <w:rFonts w:hAnsi="宋体"/>
          <w:snapToGrid w:val="0"/>
          <w:kern w:val="0"/>
          <w:szCs w:val="21"/>
        </w:rPr>
        <w:t>合同价的2%。</w:t>
      </w:r>
    </w:p>
    <w:p>
      <w:pPr>
        <w:snapToGrid w:val="0"/>
        <w:spacing w:line="360" w:lineRule="exact"/>
        <w:jc w:val="left"/>
        <w:rPr>
          <w:rFonts w:ascii="宋体" w:hAnsi="宋体"/>
          <w:sz w:val="21"/>
          <w:szCs w:val="21"/>
        </w:rPr>
      </w:pPr>
      <w:r>
        <w:rPr>
          <w:rFonts w:hint="eastAsia" w:ascii="宋体" w:hAnsi="宋体"/>
          <w:b/>
          <w:sz w:val="21"/>
          <w:szCs w:val="21"/>
        </w:rPr>
        <w:t>11.6  工期提前</w:t>
      </w:r>
    </w:p>
    <w:p>
      <w:pPr>
        <w:snapToGrid w:val="0"/>
        <w:spacing w:line="360" w:lineRule="exact"/>
        <w:jc w:val="left"/>
        <w:rPr>
          <w:rFonts w:ascii="宋体" w:hAnsi="宋体"/>
          <w:sz w:val="21"/>
          <w:szCs w:val="21"/>
        </w:rPr>
      </w:pPr>
      <w:r>
        <w:rPr>
          <w:rFonts w:hint="eastAsia" w:ascii="宋体" w:hAnsi="宋体"/>
          <w:sz w:val="21"/>
          <w:szCs w:val="21"/>
        </w:rPr>
        <w:t xml:space="preserve">     工期提前的奖金约定：</w:t>
      </w:r>
      <w:r>
        <w:rPr>
          <w:rFonts w:hint="eastAsia" w:ascii="宋体" w:hAnsi="宋体"/>
          <w:b/>
          <w:sz w:val="21"/>
          <w:szCs w:val="21"/>
          <w:u w:val="single"/>
        </w:rPr>
        <w:t xml:space="preserve"> 不奖励</w:t>
      </w:r>
      <w:r>
        <w:rPr>
          <w:rFonts w:hint="eastAsia" w:ascii="宋体" w:hAnsi="宋体"/>
          <w:sz w:val="21"/>
          <w:szCs w:val="21"/>
        </w:rPr>
        <w:t>。</w:t>
      </w:r>
    </w:p>
    <w:p>
      <w:pPr>
        <w:pStyle w:val="7"/>
        <w:snapToGrid w:val="0"/>
        <w:spacing w:line="360" w:lineRule="exact"/>
        <w:rPr>
          <w:rFonts w:ascii="宋体" w:hAnsi="宋体" w:eastAsia="宋体"/>
          <w:snapToGrid w:val="0"/>
          <w:sz w:val="21"/>
          <w:szCs w:val="21"/>
        </w:rPr>
      </w:pPr>
      <w:bookmarkStart w:id="282" w:name="_Toc336325290"/>
      <w:bookmarkStart w:id="283" w:name="_Toc259802233"/>
      <w:bookmarkStart w:id="284" w:name="_Toc335853940"/>
      <w:bookmarkStart w:id="285" w:name="_Toc311407696"/>
      <w:bookmarkStart w:id="286" w:name="_Toc452839291"/>
      <w:bookmarkStart w:id="287" w:name="_Toc7914"/>
      <w:bookmarkStart w:id="288" w:name="_Toc405378490"/>
      <w:bookmarkStart w:id="289" w:name="_Toc184635110"/>
      <w:bookmarkStart w:id="290" w:name="_Toc217819052"/>
      <w:r>
        <w:rPr>
          <w:rFonts w:ascii="宋体" w:hAnsi="宋体" w:eastAsia="宋体"/>
          <w:snapToGrid w:val="0"/>
          <w:sz w:val="21"/>
          <w:szCs w:val="21"/>
        </w:rPr>
        <w:t>1</w:t>
      </w:r>
      <w:r>
        <w:rPr>
          <w:rFonts w:hint="eastAsia" w:ascii="宋体" w:hAnsi="宋体" w:eastAsia="宋体"/>
          <w:snapToGrid w:val="0"/>
          <w:sz w:val="21"/>
          <w:szCs w:val="21"/>
        </w:rPr>
        <w:t>2 暂停施工</w:t>
      </w:r>
      <w:bookmarkEnd w:id="282"/>
      <w:bookmarkEnd w:id="283"/>
      <w:bookmarkEnd w:id="284"/>
      <w:bookmarkEnd w:id="285"/>
      <w:bookmarkEnd w:id="286"/>
      <w:bookmarkEnd w:id="287"/>
      <w:bookmarkEnd w:id="288"/>
    </w:p>
    <w:p>
      <w:pPr>
        <w:pStyle w:val="8"/>
        <w:snapToGrid w:val="0"/>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2.1承包人暂停施工的责任</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(5) 承包人承担暂停施工责任的其他情形：</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2.2发包人暂停施工的责任</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(3) 发包人承担暂停施工责任的其他情形：</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291" w:name="_Toc452839292"/>
      <w:bookmarkStart w:id="292" w:name="_Toc335853941"/>
      <w:bookmarkStart w:id="293" w:name="_Toc311407697"/>
      <w:bookmarkStart w:id="294" w:name="_Toc15557"/>
      <w:bookmarkStart w:id="295" w:name="_Toc336325291"/>
      <w:bookmarkStart w:id="296" w:name="_Toc405378491"/>
      <w:r>
        <w:rPr>
          <w:rFonts w:ascii="宋体" w:hAnsi="宋体" w:eastAsia="宋体"/>
          <w:snapToGrid w:val="0"/>
          <w:sz w:val="21"/>
          <w:szCs w:val="21"/>
        </w:rPr>
        <w:t>13．工程质量</w:t>
      </w:r>
      <w:bookmarkEnd w:id="289"/>
      <w:bookmarkEnd w:id="290"/>
      <w:bookmarkEnd w:id="291"/>
      <w:bookmarkEnd w:id="292"/>
      <w:bookmarkEnd w:id="293"/>
      <w:bookmarkEnd w:id="294"/>
      <w:bookmarkEnd w:id="295"/>
      <w:bookmarkEnd w:id="296"/>
    </w:p>
    <w:p>
      <w:pPr>
        <w:pStyle w:val="8"/>
        <w:snapToGrid w:val="0"/>
        <w:spacing w:line="360" w:lineRule="exact"/>
        <w:rPr>
          <w:rFonts w:ascii="宋体" w:hAnsi="宋体" w:eastAsia="宋体"/>
          <w:sz w:val="21"/>
          <w:szCs w:val="21"/>
        </w:rPr>
      </w:pPr>
      <w:r>
        <w:rPr>
          <w:rFonts w:ascii="宋体" w:hAnsi="宋体" w:eastAsia="宋体"/>
          <w:sz w:val="21"/>
          <w:szCs w:val="21"/>
        </w:rPr>
        <w:t>13.1 工程质量要求</w:t>
      </w:r>
    </w:p>
    <w:p>
      <w:pPr>
        <w:pStyle w:val="8"/>
        <w:snapToGrid w:val="0"/>
        <w:spacing w:line="360" w:lineRule="exact"/>
        <w:rPr>
          <w:rFonts w:ascii="宋体" w:hAnsi="宋体" w:eastAsia="宋体"/>
          <w:sz w:val="21"/>
          <w:szCs w:val="21"/>
        </w:rPr>
      </w:pPr>
      <w:bookmarkStart w:id="297" w:name="_Toc184635112"/>
      <w:bookmarkStart w:id="298" w:name="_Toc217819053"/>
      <w:r>
        <w:rPr>
          <w:rFonts w:ascii="宋体" w:hAnsi="宋体" w:eastAsia="宋体"/>
          <w:sz w:val="21"/>
          <w:szCs w:val="21"/>
        </w:rPr>
        <w:t>13.</w:t>
      </w:r>
      <w:r>
        <w:rPr>
          <w:rFonts w:hint="eastAsia" w:ascii="宋体" w:hAnsi="宋体" w:eastAsia="宋体"/>
          <w:sz w:val="21"/>
          <w:szCs w:val="21"/>
        </w:rPr>
        <w:t>7</w:t>
      </w:r>
      <w:r>
        <w:rPr>
          <w:rFonts w:ascii="宋体" w:hAnsi="宋体" w:eastAsia="宋体"/>
          <w:sz w:val="21"/>
          <w:szCs w:val="21"/>
        </w:rPr>
        <w:t xml:space="preserve"> 质量</w:t>
      </w:r>
      <w:r>
        <w:rPr>
          <w:rFonts w:hint="eastAsia" w:ascii="宋体" w:hAnsi="宋体" w:eastAsia="宋体"/>
          <w:sz w:val="21"/>
          <w:szCs w:val="21"/>
        </w:rPr>
        <w:t>评定</w:t>
      </w:r>
    </w:p>
    <w:p>
      <w:pPr>
        <w:snapToGrid w:val="0"/>
        <w:spacing w:line="360" w:lineRule="exact"/>
        <w:ind w:firstLine="420" w:firstLineChars="200"/>
        <w:rPr>
          <w:rFonts w:ascii="宋体" w:hAnsi="宋体"/>
          <w:snapToGrid w:val="0"/>
          <w:sz w:val="21"/>
          <w:szCs w:val="21"/>
        </w:rPr>
      </w:pPr>
      <w:r>
        <w:rPr>
          <w:rFonts w:ascii="宋体" w:hAnsi="宋体"/>
          <w:snapToGrid w:val="0"/>
          <w:sz w:val="21"/>
          <w:szCs w:val="21"/>
        </w:rPr>
        <w:t>13.</w:t>
      </w:r>
      <w:r>
        <w:rPr>
          <w:rFonts w:hint="eastAsia" w:ascii="宋体" w:hAnsi="宋体"/>
          <w:snapToGrid w:val="0"/>
          <w:sz w:val="21"/>
          <w:szCs w:val="21"/>
        </w:rPr>
        <w:t>7.7工程质量标准为：</w:t>
      </w:r>
      <w:r>
        <w:rPr>
          <w:rFonts w:hint="eastAsia" w:ascii="宋体" w:hAnsi="宋体"/>
          <w:iCs/>
          <w:snapToGrid w:val="0"/>
          <w:sz w:val="21"/>
          <w:szCs w:val="21"/>
          <w:u w:val="single"/>
        </w:rPr>
        <w:t>合格</w:t>
      </w:r>
      <w:r>
        <w:rPr>
          <w:rFonts w:ascii="宋体" w:hAnsi="宋体"/>
          <w:snapToGrid w:val="0"/>
          <w:sz w:val="21"/>
          <w:szCs w:val="21"/>
        </w:rPr>
        <w:t>。</w:t>
      </w:r>
      <w:r>
        <w:rPr>
          <w:rFonts w:hint="eastAsia" w:ascii="宋体" w:hAnsi="宋体"/>
          <w:snapToGrid w:val="0"/>
          <w:sz w:val="21"/>
          <w:szCs w:val="21"/>
        </w:rPr>
        <w:t>达到优良的奖金为</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299" w:name="_Toc259802235"/>
      <w:bookmarkStart w:id="300" w:name="_Toc311407698"/>
      <w:bookmarkStart w:id="301" w:name="_Toc19873"/>
      <w:bookmarkStart w:id="302" w:name="_Toc405378492"/>
      <w:bookmarkStart w:id="303" w:name="_Toc335853942"/>
      <w:bookmarkStart w:id="304" w:name="_Toc336325292"/>
      <w:bookmarkStart w:id="305" w:name="_Toc452839293"/>
      <w:r>
        <w:rPr>
          <w:rFonts w:ascii="宋体" w:hAnsi="宋体" w:eastAsia="宋体"/>
          <w:snapToGrid w:val="0"/>
          <w:sz w:val="21"/>
          <w:szCs w:val="21"/>
        </w:rPr>
        <w:t>1</w:t>
      </w:r>
      <w:r>
        <w:rPr>
          <w:rFonts w:hint="eastAsia" w:ascii="宋体" w:hAnsi="宋体" w:eastAsia="宋体"/>
          <w:snapToGrid w:val="0"/>
          <w:sz w:val="21"/>
          <w:szCs w:val="21"/>
        </w:rPr>
        <w:t>4 验收和检验</w:t>
      </w:r>
      <w:bookmarkEnd w:id="299"/>
      <w:bookmarkEnd w:id="300"/>
      <w:bookmarkEnd w:id="301"/>
      <w:bookmarkEnd w:id="302"/>
      <w:bookmarkEnd w:id="303"/>
      <w:bookmarkEnd w:id="304"/>
      <w:bookmarkEnd w:id="305"/>
    </w:p>
    <w:p>
      <w:pPr>
        <w:pStyle w:val="8"/>
        <w:snapToGrid w:val="0"/>
        <w:spacing w:line="360" w:lineRule="exact"/>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4.1材料、工程设备和工程的试验和检验</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14.1.5 水工金属结构、启闭机及机电产品进场后的交货检查和验收中，承包人负责</w:t>
      </w:r>
      <w:r>
        <w:rPr>
          <w:rFonts w:hint="eastAsia" w:ascii="宋体" w:hAnsi="宋体"/>
          <w:snapToGrid w:val="0"/>
          <w:sz w:val="21"/>
          <w:szCs w:val="21"/>
          <w:u w:val="single"/>
        </w:rPr>
        <w:t xml:space="preserve">   /   </w:t>
      </w:r>
      <w:r>
        <w:rPr>
          <w:rFonts w:hint="eastAsia" w:ascii="宋体" w:hAnsi="宋体"/>
          <w:snapToGrid w:val="0"/>
          <w:sz w:val="21"/>
          <w:szCs w:val="21"/>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14.1.6 本工程实行减征取样的试块、试件及有关材料：</w:t>
      </w:r>
      <w:r>
        <w:rPr>
          <w:rFonts w:hint="eastAsia" w:ascii="宋体" w:hAnsi="宋体"/>
          <w:sz w:val="21"/>
          <w:szCs w:val="21"/>
          <w:u w:val="single"/>
        </w:rPr>
        <w:t>/</w:t>
      </w:r>
      <w:r>
        <w:rPr>
          <w:rFonts w:hint="eastAsia"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306" w:name="_Toc336325293"/>
      <w:bookmarkStart w:id="307" w:name="_Toc335853943"/>
      <w:bookmarkStart w:id="308" w:name="_Toc311407699"/>
      <w:bookmarkStart w:id="309" w:name="_Toc452839294"/>
      <w:bookmarkStart w:id="310" w:name="_Toc405378493"/>
      <w:bookmarkStart w:id="311" w:name="_Toc16436"/>
      <w:r>
        <w:rPr>
          <w:rFonts w:ascii="宋体" w:hAnsi="宋体" w:eastAsia="宋体"/>
          <w:snapToGrid w:val="0"/>
          <w:sz w:val="21"/>
          <w:szCs w:val="21"/>
        </w:rPr>
        <w:t>15变更</w:t>
      </w:r>
      <w:bookmarkEnd w:id="297"/>
      <w:bookmarkEnd w:id="298"/>
      <w:bookmarkEnd w:id="306"/>
      <w:bookmarkEnd w:id="307"/>
      <w:bookmarkEnd w:id="308"/>
      <w:bookmarkEnd w:id="309"/>
      <w:bookmarkEnd w:id="310"/>
      <w:bookmarkEnd w:id="311"/>
    </w:p>
    <w:p>
      <w:pPr>
        <w:pStyle w:val="8"/>
        <w:snapToGrid w:val="0"/>
        <w:spacing w:line="360" w:lineRule="exact"/>
        <w:rPr>
          <w:rFonts w:ascii="宋体" w:hAnsi="宋体" w:eastAsia="宋体"/>
          <w:sz w:val="21"/>
          <w:szCs w:val="21"/>
        </w:rPr>
      </w:pPr>
      <w:r>
        <w:rPr>
          <w:rFonts w:ascii="宋体" w:hAnsi="宋体" w:eastAsia="宋体"/>
          <w:sz w:val="21"/>
          <w:szCs w:val="21"/>
        </w:rPr>
        <w:t>15.1 变更的范围和内容</w:t>
      </w:r>
    </w:p>
    <w:p>
      <w:pPr>
        <w:pStyle w:val="5"/>
        <w:rPr>
          <w:rFonts w:ascii="宋体" w:hAnsi="宋体"/>
          <w:snapToGrid w:val="0"/>
          <w:sz w:val="21"/>
          <w:szCs w:val="21"/>
        </w:rPr>
      </w:pPr>
      <w:r>
        <w:rPr>
          <w:rFonts w:hint="eastAsia" w:ascii="宋体" w:hAnsi="宋体"/>
          <w:snapToGrid w:val="0"/>
          <w:sz w:val="21"/>
          <w:szCs w:val="21"/>
        </w:rPr>
        <w:t>关于变更的范围的约定：本工程实施过程中发生的工程变更应遵守发包人关于工程变更审批流程的规定，未按此办法要求进行工程变更报批的不予认可。</w:t>
      </w:r>
    </w:p>
    <w:p>
      <w:pPr>
        <w:pStyle w:val="8"/>
        <w:snapToGrid w:val="0"/>
        <w:spacing w:line="360" w:lineRule="exact"/>
        <w:ind w:firstLine="420" w:firstLineChars="200"/>
        <w:rPr>
          <w:rFonts w:ascii="宋体" w:hAnsi="宋体" w:eastAsia="宋体"/>
          <w:b w:val="0"/>
          <w:sz w:val="21"/>
          <w:szCs w:val="21"/>
        </w:rPr>
      </w:pPr>
      <w:r>
        <w:rPr>
          <w:rFonts w:ascii="宋体" w:hAnsi="宋体" w:eastAsia="宋体"/>
          <w:b w:val="0"/>
          <w:sz w:val="21"/>
          <w:szCs w:val="21"/>
        </w:rPr>
        <w:t xml:space="preserve">(6) </w:t>
      </w:r>
      <w:r>
        <w:rPr>
          <w:rFonts w:hint="eastAsia" w:ascii="宋体" w:hAnsi="宋体" w:eastAsia="宋体"/>
          <w:b w:val="0"/>
          <w:sz w:val="21"/>
          <w:szCs w:val="21"/>
        </w:rPr>
        <w:t>凡合价金额占签约合同总价</w:t>
      </w:r>
      <w:r>
        <w:rPr>
          <w:rFonts w:ascii="宋体" w:hAnsi="宋体" w:eastAsia="宋体"/>
          <w:b w:val="0"/>
          <w:sz w:val="21"/>
          <w:szCs w:val="21"/>
        </w:rPr>
        <w:t>2%</w:t>
      </w:r>
      <w:r>
        <w:rPr>
          <w:rFonts w:hint="eastAsia" w:ascii="宋体" w:hAnsi="宋体" w:eastAsia="宋体"/>
          <w:b w:val="0"/>
          <w:sz w:val="21"/>
          <w:szCs w:val="21"/>
        </w:rPr>
        <w:t>及以上的分类分项清单项目其工程量增加或减少超过本项目工程数量</w:t>
      </w:r>
      <w:r>
        <w:rPr>
          <w:rFonts w:ascii="宋体" w:hAnsi="宋体" w:eastAsia="宋体"/>
          <w:b w:val="0"/>
          <w:sz w:val="21"/>
          <w:szCs w:val="21"/>
        </w:rPr>
        <w:t>15%</w:t>
      </w:r>
      <w:r>
        <w:rPr>
          <w:rFonts w:hint="eastAsia" w:ascii="宋体" w:hAnsi="宋体" w:eastAsia="宋体"/>
          <w:b w:val="0"/>
          <w:sz w:val="21"/>
          <w:szCs w:val="21"/>
        </w:rPr>
        <w:t>及以上时，或合价金额占签约合同总价不到</w:t>
      </w:r>
      <w:r>
        <w:rPr>
          <w:rFonts w:ascii="宋体" w:hAnsi="宋体" w:eastAsia="宋体"/>
          <w:b w:val="0"/>
          <w:sz w:val="21"/>
          <w:szCs w:val="21"/>
        </w:rPr>
        <w:t>2%</w:t>
      </w:r>
      <w:r>
        <w:rPr>
          <w:rFonts w:hint="eastAsia" w:ascii="宋体" w:hAnsi="宋体" w:eastAsia="宋体"/>
          <w:b w:val="0"/>
          <w:sz w:val="21"/>
          <w:szCs w:val="21"/>
        </w:rPr>
        <w:t>的分类分项清单项目但其工程量增加或减少超过本项目工程数量</w:t>
      </w:r>
      <w:r>
        <w:rPr>
          <w:rFonts w:ascii="宋体" w:hAnsi="宋体" w:eastAsia="宋体"/>
          <w:b w:val="0"/>
          <w:sz w:val="21"/>
          <w:szCs w:val="21"/>
        </w:rPr>
        <w:t>25%</w:t>
      </w:r>
      <w:r>
        <w:rPr>
          <w:rFonts w:hint="eastAsia" w:ascii="宋体" w:hAnsi="宋体" w:eastAsia="宋体"/>
          <w:b w:val="0"/>
          <w:sz w:val="21"/>
          <w:szCs w:val="21"/>
        </w:rPr>
        <w:t>及以上时，增加部分工程量或减少后剩余部分工程量的相应单价由承包人按</w:t>
      </w:r>
      <w:r>
        <w:rPr>
          <w:rFonts w:ascii="宋体" w:hAnsi="宋体" w:eastAsia="宋体"/>
          <w:b w:val="0"/>
          <w:sz w:val="21"/>
          <w:szCs w:val="21"/>
        </w:rPr>
        <w:t>15.4.3</w:t>
      </w:r>
      <w:r>
        <w:rPr>
          <w:rFonts w:hint="eastAsia" w:ascii="宋体" w:hAnsi="宋体" w:eastAsia="宋体"/>
          <w:b w:val="0"/>
          <w:sz w:val="21"/>
          <w:szCs w:val="21"/>
        </w:rPr>
        <w:t>款的原则提出合适的变更单价，并需经监理人审核。</w:t>
      </w:r>
    </w:p>
    <w:p>
      <w:pPr>
        <w:pStyle w:val="8"/>
        <w:snapToGrid w:val="0"/>
        <w:spacing w:line="360" w:lineRule="exact"/>
        <w:rPr>
          <w:rFonts w:ascii="宋体" w:hAnsi="宋体" w:eastAsia="宋体"/>
          <w:sz w:val="21"/>
          <w:szCs w:val="21"/>
        </w:rPr>
      </w:pPr>
      <w:r>
        <w:rPr>
          <w:rFonts w:ascii="宋体" w:hAnsi="宋体" w:eastAsia="宋体"/>
          <w:sz w:val="21"/>
          <w:szCs w:val="21"/>
        </w:rPr>
        <w:t>15.4 变更的估价原则</w:t>
      </w:r>
    </w:p>
    <w:p>
      <w:pPr>
        <w:pStyle w:val="8"/>
        <w:snapToGrid w:val="0"/>
        <w:spacing w:line="360" w:lineRule="exact"/>
        <w:ind w:firstLine="420" w:firstLineChars="200"/>
        <w:rPr>
          <w:rFonts w:ascii="宋体" w:hAnsi="宋体" w:eastAsia="宋体"/>
          <w:b w:val="0"/>
          <w:sz w:val="21"/>
          <w:szCs w:val="21"/>
        </w:rPr>
      </w:pPr>
      <w:r>
        <w:rPr>
          <w:rFonts w:ascii="宋体" w:hAnsi="宋体" w:eastAsia="宋体"/>
          <w:b w:val="0"/>
          <w:sz w:val="21"/>
          <w:szCs w:val="21"/>
        </w:rPr>
        <w:t>15.4.3</w:t>
      </w:r>
      <w:r>
        <w:rPr>
          <w:rFonts w:hint="eastAsia" w:ascii="宋体" w:hAnsi="宋体" w:eastAsia="宋体"/>
          <w:b w:val="0"/>
          <w:sz w:val="21"/>
          <w:szCs w:val="21"/>
        </w:rPr>
        <w:t>细化为：本合同在实施过程中，如遇到设计变更出现新增或变更项目时，则该新增或变</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更项目的单价由承包人按以下原则提出变更单价，监理人审核，发包人同意后进入工程结算，支付方式执行原合同约定的支付条款。</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w:t>
      </w:r>
      <w:r>
        <w:rPr>
          <w:rFonts w:ascii="宋体" w:hAnsi="宋体" w:eastAsia="宋体"/>
          <w:b w:val="0"/>
          <w:sz w:val="21"/>
          <w:szCs w:val="21"/>
        </w:rPr>
        <w:t>1</w:t>
      </w:r>
      <w:r>
        <w:rPr>
          <w:rFonts w:hint="eastAsia" w:ascii="宋体" w:hAnsi="宋体" w:eastAsia="宋体"/>
          <w:b w:val="0"/>
          <w:sz w:val="21"/>
          <w:szCs w:val="21"/>
        </w:rPr>
        <w:t>）人工预算单价采用竞包期浙江省现行水利行业人工预算单价。</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w:t>
      </w:r>
      <w:r>
        <w:rPr>
          <w:rFonts w:ascii="宋体" w:hAnsi="宋体" w:eastAsia="宋体"/>
          <w:b w:val="0"/>
          <w:sz w:val="21"/>
          <w:szCs w:val="21"/>
        </w:rPr>
        <w:t>2</w:t>
      </w:r>
      <w:r>
        <w:rPr>
          <w:rFonts w:hint="eastAsia" w:ascii="宋体" w:hAnsi="宋体" w:eastAsia="宋体"/>
          <w:b w:val="0"/>
          <w:sz w:val="21"/>
          <w:szCs w:val="21"/>
        </w:rPr>
        <w:t>）材料预算价格采用竞包期基价（竞包文件截止日前一个月项目所在地造价管理部门发布的信息价），如无信息价格时，则根据项目实施时的材料市场价由相关部门组织询价确定材料预算价格。</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w:t>
      </w:r>
      <w:r>
        <w:rPr>
          <w:rFonts w:ascii="宋体" w:hAnsi="宋体" w:eastAsia="宋体"/>
          <w:b w:val="0"/>
          <w:sz w:val="21"/>
          <w:szCs w:val="21"/>
        </w:rPr>
        <w:t>3</w:t>
      </w:r>
      <w:r>
        <w:rPr>
          <w:rFonts w:hint="eastAsia" w:ascii="宋体" w:hAnsi="宋体" w:eastAsia="宋体"/>
          <w:b w:val="0"/>
          <w:sz w:val="21"/>
          <w:szCs w:val="21"/>
        </w:rPr>
        <w:t>）机械台班单价按竞包期浙江省现行水利水电工程施工机械台班定额和有关规定计算。</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w:t>
      </w:r>
      <w:r>
        <w:rPr>
          <w:rFonts w:ascii="宋体" w:hAnsi="宋体" w:eastAsia="宋体"/>
          <w:b w:val="0"/>
          <w:sz w:val="21"/>
          <w:szCs w:val="21"/>
        </w:rPr>
        <w:t>4</w:t>
      </w:r>
      <w:r>
        <w:rPr>
          <w:rFonts w:hint="eastAsia" w:ascii="宋体" w:hAnsi="宋体" w:eastAsia="宋体"/>
          <w:b w:val="0"/>
          <w:sz w:val="21"/>
          <w:szCs w:val="21"/>
        </w:rPr>
        <w:t>）定额按采用竞包期浙江省现行水利水电工程定额和有关规定，如浙江省水利工程定额不能满足计价，可采用部颁水利定额及其他相关行业定额的定额含量计价。</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w:t>
      </w:r>
      <w:r>
        <w:rPr>
          <w:rFonts w:ascii="宋体" w:hAnsi="宋体" w:eastAsia="宋体"/>
          <w:b w:val="0"/>
          <w:sz w:val="21"/>
          <w:szCs w:val="21"/>
        </w:rPr>
        <w:t>5</w:t>
      </w:r>
      <w:r>
        <w:rPr>
          <w:rFonts w:hint="eastAsia" w:ascii="宋体" w:hAnsi="宋体" w:eastAsia="宋体"/>
          <w:b w:val="0"/>
          <w:sz w:val="21"/>
          <w:szCs w:val="21"/>
        </w:rPr>
        <w:t>）取费费率采用竞包期浙江省现行水利行业取费标准和浙江省建设工程施工取费定额按相对应工程类别选取费率，对各项弹性区间费率取中间值。</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w:t>
      </w:r>
      <w:r>
        <w:rPr>
          <w:rFonts w:ascii="宋体" w:hAnsi="宋体" w:eastAsia="宋体"/>
          <w:b w:val="0"/>
          <w:sz w:val="21"/>
          <w:szCs w:val="21"/>
        </w:rPr>
        <w:t>6</w:t>
      </w:r>
      <w:r>
        <w:rPr>
          <w:rFonts w:hint="eastAsia" w:ascii="宋体" w:hAnsi="宋体" w:eastAsia="宋体"/>
          <w:b w:val="0"/>
          <w:sz w:val="21"/>
          <w:szCs w:val="21"/>
        </w:rPr>
        <w:t>）上述单价按以下计算的综合优惠率进行优惠。</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综合优惠率</w:t>
      </w:r>
      <w:r>
        <w:rPr>
          <w:rFonts w:ascii="宋体" w:hAnsi="宋体" w:eastAsia="宋体"/>
          <w:b w:val="0"/>
          <w:sz w:val="21"/>
          <w:szCs w:val="21"/>
        </w:rPr>
        <w:t>=[1-</w:t>
      </w:r>
      <w:r>
        <w:rPr>
          <w:rFonts w:hint="eastAsia" w:ascii="宋体" w:hAnsi="宋体" w:eastAsia="宋体"/>
          <w:b w:val="0"/>
          <w:sz w:val="21"/>
          <w:szCs w:val="21"/>
        </w:rPr>
        <w:t>（竞包人竞包价</w:t>
      </w:r>
      <w:r>
        <w:rPr>
          <w:rFonts w:ascii="宋体" w:hAnsi="宋体" w:eastAsia="宋体"/>
          <w:b w:val="0"/>
          <w:sz w:val="21"/>
          <w:szCs w:val="21"/>
        </w:rPr>
        <w:t>-</w:t>
      </w:r>
      <w:r>
        <w:rPr>
          <w:rFonts w:hint="eastAsia" w:ascii="宋体" w:hAnsi="宋体" w:eastAsia="宋体"/>
          <w:b w:val="0"/>
          <w:sz w:val="21"/>
          <w:szCs w:val="21"/>
        </w:rPr>
        <w:t>安全施工费）</w:t>
      </w:r>
      <w:r>
        <w:rPr>
          <w:rFonts w:ascii="宋体" w:hAnsi="宋体" w:eastAsia="宋体"/>
          <w:b w:val="0"/>
          <w:sz w:val="21"/>
          <w:szCs w:val="21"/>
        </w:rPr>
        <w:t>/</w:t>
      </w:r>
      <w:r>
        <w:rPr>
          <w:rFonts w:hint="eastAsia" w:ascii="宋体" w:hAnsi="宋体" w:eastAsia="宋体"/>
          <w:b w:val="0"/>
          <w:sz w:val="21"/>
          <w:szCs w:val="21"/>
        </w:rPr>
        <w:t>（本标段最高限价</w:t>
      </w:r>
      <w:r>
        <w:rPr>
          <w:rFonts w:ascii="宋体" w:hAnsi="宋体" w:eastAsia="宋体"/>
          <w:b w:val="0"/>
          <w:sz w:val="21"/>
          <w:szCs w:val="21"/>
        </w:rPr>
        <w:t>-</w:t>
      </w:r>
      <w:r>
        <w:rPr>
          <w:rFonts w:hint="eastAsia" w:ascii="宋体" w:hAnsi="宋体" w:eastAsia="宋体"/>
          <w:b w:val="0"/>
          <w:sz w:val="21"/>
          <w:szCs w:val="21"/>
        </w:rPr>
        <w:t>安全施工费）</w:t>
      </w:r>
      <w:r>
        <w:rPr>
          <w:rFonts w:ascii="宋体" w:hAnsi="宋体" w:eastAsia="宋体"/>
          <w:b w:val="0"/>
          <w:sz w:val="21"/>
          <w:szCs w:val="21"/>
        </w:rPr>
        <w:t>]*100%</w:t>
      </w:r>
      <w:r>
        <w:rPr>
          <w:rFonts w:hint="eastAsia" w:ascii="宋体" w:hAnsi="宋体" w:eastAsia="宋体"/>
          <w:b w:val="0"/>
          <w:sz w:val="21"/>
          <w:szCs w:val="21"/>
        </w:rPr>
        <w:t>。</w:t>
      </w:r>
    </w:p>
    <w:p>
      <w:pPr>
        <w:pStyle w:val="8"/>
        <w:snapToGrid w:val="0"/>
        <w:spacing w:line="360" w:lineRule="exact"/>
        <w:ind w:firstLine="420" w:firstLineChars="200"/>
        <w:rPr>
          <w:rFonts w:ascii="宋体" w:hAnsi="宋体" w:eastAsia="宋体"/>
          <w:b w:val="0"/>
          <w:sz w:val="21"/>
          <w:szCs w:val="21"/>
        </w:rPr>
      </w:pPr>
      <w:r>
        <w:rPr>
          <w:rFonts w:hint="eastAsia" w:ascii="宋体" w:hAnsi="宋体" w:eastAsia="宋体"/>
          <w:b w:val="0"/>
          <w:sz w:val="21"/>
          <w:szCs w:val="21"/>
        </w:rPr>
        <w:t>（</w:t>
      </w:r>
      <w:r>
        <w:rPr>
          <w:rFonts w:ascii="宋体" w:hAnsi="宋体" w:eastAsia="宋体"/>
          <w:b w:val="0"/>
          <w:sz w:val="21"/>
          <w:szCs w:val="21"/>
        </w:rPr>
        <w:t>7</w:t>
      </w:r>
      <w:r>
        <w:rPr>
          <w:rFonts w:hint="eastAsia" w:ascii="宋体" w:hAnsi="宋体" w:eastAsia="宋体"/>
          <w:b w:val="0"/>
          <w:sz w:val="21"/>
          <w:szCs w:val="21"/>
        </w:rPr>
        <w:t>）按照上述仍无法组价的，根据市场发包或询价确定。</w:t>
      </w:r>
    </w:p>
    <w:p>
      <w:pPr>
        <w:pStyle w:val="8"/>
        <w:snapToGrid w:val="0"/>
        <w:spacing w:line="360" w:lineRule="exact"/>
        <w:rPr>
          <w:rFonts w:ascii="宋体" w:hAnsi="宋体" w:eastAsia="宋体"/>
          <w:b w:val="0"/>
          <w:sz w:val="21"/>
          <w:szCs w:val="21"/>
        </w:rPr>
      </w:pPr>
      <w:r>
        <w:rPr>
          <w:rFonts w:ascii="宋体" w:hAnsi="宋体" w:eastAsia="宋体"/>
          <w:sz w:val="21"/>
          <w:szCs w:val="21"/>
        </w:rPr>
        <w:t>15.</w:t>
      </w:r>
      <w:r>
        <w:rPr>
          <w:rFonts w:hint="eastAsia" w:ascii="宋体" w:hAnsi="宋体" w:eastAsia="宋体"/>
          <w:sz w:val="21"/>
          <w:szCs w:val="21"/>
        </w:rPr>
        <w:t>5承包人的合理化建议</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15.5.2 承包人实现合理化建议的奖励金额为：</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ascii="宋体" w:hAnsi="宋体" w:eastAsia="宋体"/>
          <w:sz w:val="21"/>
          <w:szCs w:val="21"/>
        </w:rPr>
        <w:t>15.</w:t>
      </w:r>
      <w:r>
        <w:rPr>
          <w:rFonts w:hint="eastAsia" w:ascii="宋体" w:hAnsi="宋体" w:eastAsia="宋体"/>
          <w:sz w:val="21"/>
          <w:szCs w:val="21"/>
        </w:rPr>
        <w:t>8暂估价</w:t>
      </w:r>
    </w:p>
    <w:p>
      <w:pPr>
        <w:snapToGrid w:val="0"/>
        <w:spacing w:line="360" w:lineRule="exact"/>
        <w:ind w:firstLine="420" w:firstLineChars="200"/>
        <w:rPr>
          <w:rFonts w:ascii="宋体" w:hAnsi="宋体"/>
          <w:snapToGrid w:val="0"/>
          <w:sz w:val="21"/>
          <w:szCs w:val="21"/>
          <w:u w:val="single"/>
        </w:rPr>
      </w:pPr>
      <w:r>
        <w:rPr>
          <w:rFonts w:hint="eastAsia" w:ascii="宋体" w:hAnsi="宋体"/>
          <w:snapToGrid w:val="0"/>
          <w:sz w:val="21"/>
          <w:szCs w:val="21"/>
        </w:rPr>
        <w:t>（1）发包人和承包人组织发包的暂估价项目：</w:t>
      </w:r>
      <w:r>
        <w:rPr>
          <w:rFonts w:hint="eastAsia" w:ascii="宋体" w:hAnsi="宋体"/>
          <w:snapToGrid w:val="0"/>
          <w:sz w:val="21"/>
          <w:szCs w:val="21"/>
          <w:u w:val="single"/>
        </w:rPr>
        <w:t xml:space="preserve">  /  </w:t>
      </w:r>
      <w:r>
        <w:rPr>
          <w:rFonts w:hint="eastAsia" w:ascii="宋体" w:hAnsi="宋体"/>
          <w:snapToGrid w:val="0"/>
          <w:sz w:val="21"/>
          <w:szCs w:val="21"/>
        </w:rPr>
        <w:t>；发包人组织发包的暂估价项目：</w:t>
      </w:r>
      <w:r>
        <w:rPr>
          <w:rFonts w:hint="eastAsia" w:ascii="宋体" w:hAnsi="宋体"/>
          <w:snapToGrid w:val="0"/>
          <w:sz w:val="21"/>
          <w:szCs w:val="21"/>
          <w:u w:val="single"/>
        </w:rPr>
        <w:t xml:space="preserve">    /   </w:t>
      </w:r>
      <w:r>
        <w:rPr>
          <w:rFonts w:hint="eastAsia" w:ascii="宋体" w:hAnsi="宋体"/>
          <w:snapToGrid w:val="0"/>
          <w:sz w:val="21"/>
          <w:szCs w:val="21"/>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(2) 发包人和承包人以发包方式选择暂估价项目供应商或分包人时，双方的权利义务系：</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312" w:name="_Toc3004"/>
      <w:bookmarkStart w:id="313" w:name="_Toc336325294"/>
      <w:bookmarkStart w:id="314" w:name="_Toc311407700"/>
      <w:bookmarkStart w:id="315" w:name="_Toc184635113"/>
      <w:bookmarkStart w:id="316" w:name="_Toc452839295"/>
      <w:bookmarkStart w:id="317" w:name="_Toc217819054"/>
      <w:bookmarkStart w:id="318" w:name="_Toc405378494"/>
      <w:bookmarkStart w:id="319" w:name="_Toc335853944"/>
      <w:r>
        <w:rPr>
          <w:rFonts w:ascii="宋体" w:hAnsi="宋体" w:eastAsia="宋体"/>
          <w:snapToGrid w:val="0"/>
          <w:sz w:val="21"/>
          <w:szCs w:val="21"/>
        </w:rPr>
        <w:t>16价格调整</w:t>
      </w:r>
      <w:bookmarkEnd w:id="312"/>
      <w:bookmarkEnd w:id="313"/>
      <w:bookmarkEnd w:id="314"/>
      <w:bookmarkEnd w:id="315"/>
      <w:bookmarkEnd w:id="316"/>
      <w:bookmarkEnd w:id="317"/>
      <w:bookmarkEnd w:id="318"/>
      <w:bookmarkEnd w:id="319"/>
    </w:p>
    <w:p>
      <w:pPr>
        <w:pStyle w:val="8"/>
        <w:spacing w:line="440" w:lineRule="exact"/>
        <w:rPr>
          <w:rFonts w:ascii="宋体" w:hAnsi="宋体" w:eastAsia="宋体"/>
          <w:sz w:val="21"/>
          <w:szCs w:val="21"/>
        </w:rPr>
      </w:pPr>
      <w:bookmarkStart w:id="320" w:name="_Toc311407701"/>
      <w:bookmarkStart w:id="321" w:name="_Toc335853945"/>
      <w:bookmarkStart w:id="322" w:name="_Toc241374758"/>
      <w:bookmarkStart w:id="323" w:name="_Toc405378495"/>
      <w:bookmarkStart w:id="324" w:name="_Toc336325295"/>
      <w:r>
        <w:rPr>
          <w:rFonts w:ascii="宋体" w:hAnsi="宋体" w:eastAsia="宋体"/>
          <w:sz w:val="21"/>
          <w:szCs w:val="21"/>
        </w:rPr>
        <w:t xml:space="preserve">16.1 </w:t>
      </w:r>
      <w:r>
        <w:rPr>
          <w:rFonts w:hint="eastAsia" w:ascii="宋体" w:hAnsi="宋体" w:eastAsia="宋体"/>
          <w:sz w:val="21"/>
          <w:szCs w:val="21"/>
        </w:rPr>
        <w:t>物价波动引起的价格调整</w:t>
      </w:r>
    </w:p>
    <w:p>
      <w:pPr>
        <w:pStyle w:val="3"/>
        <w:spacing w:line="440" w:lineRule="exact"/>
        <w:ind w:firstLine="420" w:firstLineChars="200"/>
        <w:rPr>
          <w:rFonts w:hAnsi="宋体"/>
          <w:snapToGrid w:val="0"/>
          <w:sz w:val="21"/>
          <w:szCs w:val="21"/>
        </w:rPr>
      </w:pPr>
      <w:r>
        <w:rPr>
          <w:rFonts w:hAnsi="宋体"/>
          <w:snapToGrid w:val="0"/>
          <w:sz w:val="21"/>
          <w:szCs w:val="21"/>
        </w:rPr>
        <w:t>16.1.</w:t>
      </w:r>
      <w:r>
        <w:rPr>
          <w:rFonts w:hint="eastAsia" w:hAnsi="宋体"/>
          <w:snapToGrid w:val="0"/>
          <w:sz w:val="21"/>
          <w:szCs w:val="21"/>
        </w:rPr>
        <w:t>1约定为：</w:t>
      </w:r>
      <w:r>
        <w:rPr>
          <w:rFonts w:hint="eastAsia" w:hAnsi="宋体"/>
          <w:snapToGrid w:val="0"/>
          <w:color w:val="0000FF"/>
          <w:sz w:val="21"/>
          <w:szCs w:val="21"/>
          <w:u w:val="single"/>
        </w:rPr>
        <w:t>所有材料价格按当前的市场价考虑风险系数进入单价，在合同执行期内不作调整，价格风险由承包人自负</w:t>
      </w:r>
      <w:r>
        <w:rPr>
          <w:rFonts w:hint="eastAsia" w:hAnsi="宋体"/>
          <w:snapToGrid w:val="0"/>
          <w:sz w:val="21"/>
          <w:szCs w:val="21"/>
        </w:rPr>
        <w:t>。</w:t>
      </w:r>
    </w:p>
    <w:p>
      <w:pPr>
        <w:snapToGrid w:val="0"/>
        <w:spacing w:line="360" w:lineRule="exact"/>
        <w:rPr>
          <w:rFonts w:ascii="宋体" w:hAnsi="宋体"/>
          <w:b/>
          <w:snapToGrid w:val="0"/>
          <w:sz w:val="21"/>
          <w:szCs w:val="21"/>
        </w:rPr>
      </w:pPr>
      <w:r>
        <w:rPr>
          <w:rFonts w:ascii="宋体" w:hAnsi="宋体"/>
          <w:b/>
          <w:snapToGrid w:val="0"/>
          <w:sz w:val="21"/>
          <w:szCs w:val="21"/>
        </w:rPr>
        <w:t>17计量与支付</w:t>
      </w:r>
      <w:bookmarkEnd w:id="320"/>
      <w:bookmarkEnd w:id="321"/>
      <w:bookmarkEnd w:id="322"/>
      <w:bookmarkEnd w:id="323"/>
      <w:bookmarkEnd w:id="324"/>
    </w:p>
    <w:p>
      <w:pPr>
        <w:snapToGrid w:val="0"/>
        <w:spacing w:line="380" w:lineRule="exact"/>
        <w:rPr>
          <w:rFonts w:ascii="宋体" w:hAnsi="宋体"/>
          <w:b/>
          <w:sz w:val="21"/>
          <w:szCs w:val="21"/>
        </w:rPr>
      </w:pPr>
      <w:r>
        <w:rPr>
          <w:rFonts w:ascii="宋体" w:hAnsi="宋体"/>
          <w:b/>
          <w:sz w:val="21"/>
          <w:szCs w:val="21"/>
        </w:rPr>
        <w:t>17.2 预付款</w:t>
      </w:r>
    </w:p>
    <w:p>
      <w:pPr>
        <w:pStyle w:val="8"/>
        <w:numPr>
          <w:ilvl w:val="0"/>
          <w:numId w:val="9"/>
        </w:numPr>
        <w:snapToGrid w:val="0"/>
        <w:spacing w:line="360" w:lineRule="exact"/>
        <w:rPr>
          <w:bCs/>
          <w:szCs w:val="24"/>
          <w:u w:val="single"/>
        </w:rPr>
      </w:pPr>
      <w:r>
        <w:rPr>
          <w:rFonts w:hint="eastAsia"/>
          <w:bCs/>
          <w:szCs w:val="24"/>
        </w:rPr>
        <w:t>工程预付款约定为：</w:t>
      </w:r>
      <w:r>
        <w:rPr>
          <w:rFonts w:hint="eastAsia"/>
          <w:bCs/>
          <w:szCs w:val="24"/>
          <w:u w:val="single"/>
        </w:rPr>
        <w:t>/</w:t>
      </w:r>
      <w:r>
        <w:rPr>
          <w:rFonts w:hint="eastAsia"/>
          <w:bCs/>
          <w:szCs w:val="24"/>
        </w:rPr>
        <w:t>。</w:t>
      </w:r>
    </w:p>
    <w:p>
      <w:pPr>
        <w:pStyle w:val="8"/>
        <w:snapToGrid w:val="0"/>
        <w:spacing w:line="360" w:lineRule="exact"/>
        <w:rPr>
          <w:rFonts w:ascii="宋体" w:hAnsi="宋体" w:eastAsia="宋体"/>
          <w:sz w:val="21"/>
          <w:szCs w:val="21"/>
        </w:rPr>
      </w:pPr>
      <w:r>
        <w:rPr>
          <w:rFonts w:ascii="宋体" w:hAnsi="宋体" w:eastAsia="宋体"/>
          <w:sz w:val="21"/>
          <w:szCs w:val="21"/>
        </w:rPr>
        <w:t>17.3 工程进度付款</w:t>
      </w:r>
    </w:p>
    <w:p>
      <w:pPr>
        <w:snapToGrid w:val="0"/>
        <w:spacing w:line="360" w:lineRule="exact"/>
        <w:ind w:firstLine="420" w:firstLineChars="200"/>
        <w:rPr>
          <w:rFonts w:ascii="宋体" w:hAnsi="宋体"/>
          <w:i/>
          <w:snapToGrid w:val="0"/>
          <w:sz w:val="21"/>
          <w:szCs w:val="21"/>
          <w:u w:val="single"/>
        </w:rPr>
      </w:pPr>
      <w:r>
        <w:rPr>
          <w:rFonts w:ascii="宋体" w:hAnsi="宋体"/>
          <w:i/>
          <w:snapToGrid w:val="0"/>
          <w:sz w:val="21"/>
          <w:szCs w:val="21"/>
          <w:u w:val="single"/>
        </w:rPr>
        <w:t>17.3.3 进度付款证书和支付时间</w:t>
      </w:r>
    </w:p>
    <w:p>
      <w:pPr>
        <w:snapToGrid w:val="0"/>
        <w:spacing w:line="360" w:lineRule="exact"/>
        <w:ind w:firstLine="420" w:firstLineChars="200"/>
        <w:rPr>
          <w:rFonts w:ascii="宋体" w:hAnsi="宋体"/>
          <w:i/>
          <w:snapToGrid w:val="0"/>
          <w:sz w:val="21"/>
          <w:szCs w:val="21"/>
          <w:u w:val="single"/>
        </w:rPr>
      </w:pPr>
      <w:r>
        <w:rPr>
          <w:rFonts w:ascii="宋体" w:hAnsi="宋体"/>
          <w:i/>
          <w:snapToGrid w:val="0"/>
          <w:sz w:val="21"/>
          <w:szCs w:val="21"/>
          <w:u w:val="single"/>
        </w:rPr>
        <w:t>17.3.3（1）增加：</w:t>
      </w:r>
    </w:p>
    <w:p>
      <w:pPr>
        <w:pStyle w:val="8"/>
        <w:snapToGrid w:val="0"/>
        <w:spacing w:line="360" w:lineRule="exact"/>
        <w:ind w:firstLine="308" w:firstLineChars="147"/>
        <w:rPr>
          <w:rFonts w:ascii="宋体" w:hAnsi="宋体" w:eastAsia="宋体" w:cs="宋体"/>
          <w:snapToGrid/>
          <w:color w:val="0000FF"/>
          <w:sz w:val="21"/>
          <w:szCs w:val="21"/>
          <w:u w:val="single"/>
        </w:rPr>
      </w:pPr>
      <w:r>
        <w:rPr>
          <w:rFonts w:hint="eastAsia" w:ascii="宋体" w:hAnsi="宋体" w:eastAsia="宋体" w:cs="宋体"/>
          <w:color w:val="0000FF"/>
          <w:sz w:val="21"/>
          <w:szCs w:val="21"/>
          <w:u w:val="single"/>
        </w:rPr>
        <w:t>工程款支付办法：工程完工后付至合同价款的</w:t>
      </w:r>
      <w:r>
        <w:rPr>
          <w:rFonts w:hint="eastAsia" w:ascii="宋体" w:hAnsi="宋体" w:eastAsia="宋体" w:cs="宋体"/>
          <w:color w:val="0000FF"/>
          <w:sz w:val="21"/>
          <w:szCs w:val="21"/>
          <w:u w:val="single"/>
          <w:lang w:val="en-US" w:eastAsia="zh-CN"/>
        </w:rPr>
        <w:t>5</w:t>
      </w:r>
      <w:r>
        <w:rPr>
          <w:rFonts w:hint="eastAsia" w:ascii="宋体" w:hAnsi="宋体" w:eastAsia="宋体" w:cs="宋体"/>
          <w:color w:val="0000FF"/>
          <w:sz w:val="21"/>
          <w:szCs w:val="21"/>
          <w:u w:val="single"/>
        </w:rPr>
        <w:t>0%；本工程竣工验收合格且审计核准后支付至核准价的9</w:t>
      </w:r>
      <w:r>
        <w:rPr>
          <w:rFonts w:hint="eastAsia" w:ascii="宋体" w:hAnsi="宋体" w:eastAsia="宋体" w:cs="宋体"/>
          <w:color w:val="0000FF"/>
          <w:sz w:val="21"/>
          <w:szCs w:val="21"/>
          <w:u w:val="single"/>
          <w:lang w:val="en-US" w:eastAsia="zh-CN"/>
        </w:rPr>
        <w:t>8.5</w:t>
      </w:r>
      <w:r>
        <w:rPr>
          <w:rFonts w:hint="eastAsia" w:ascii="宋体" w:hAnsi="宋体" w:eastAsia="宋体" w:cs="宋体"/>
          <w:color w:val="0000FF"/>
          <w:sz w:val="21"/>
          <w:szCs w:val="21"/>
          <w:u w:val="single"/>
        </w:rPr>
        <w:t>%；剩余</w:t>
      </w:r>
      <w:r>
        <w:rPr>
          <w:rFonts w:hint="eastAsia" w:ascii="宋体" w:hAnsi="宋体" w:eastAsia="宋体" w:cs="宋体"/>
          <w:color w:val="0000FF"/>
          <w:sz w:val="21"/>
          <w:szCs w:val="21"/>
          <w:u w:val="single"/>
          <w:lang w:val="en-US" w:eastAsia="zh-CN"/>
        </w:rPr>
        <w:t>1.</w:t>
      </w:r>
      <w:r>
        <w:rPr>
          <w:rFonts w:hint="eastAsia" w:ascii="宋体" w:hAnsi="宋体" w:eastAsia="宋体" w:cs="宋体"/>
          <w:color w:val="0000FF"/>
          <w:sz w:val="21"/>
          <w:szCs w:val="21"/>
          <w:u w:val="single"/>
        </w:rPr>
        <w:t>5%工程款作为预留质量保修金（无息）。（具体应按照招标人上级主管部门专项拨款到位情况而定）本工程竣工验收合格后视履约情况无息返还履约保证金。承包人必须按月全额支付民工工资，并且发包人有监督的权利。如承包人未按规定兑现，发包人有权直接从工程款中扣除该费用，用于直接支付民工工资，并扣罚双倍的费用。</w:t>
      </w:r>
    </w:p>
    <w:p>
      <w:pPr>
        <w:pStyle w:val="8"/>
        <w:snapToGrid w:val="0"/>
        <w:spacing w:line="360" w:lineRule="exact"/>
        <w:ind w:firstLine="308" w:firstLineChars="147"/>
        <w:rPr>
          <w:rFonts w:ascii="宋体" w:hAnsi="宋体" w:eastAsia="宋体" w:cs="宋体"/>
          <w:snapToGrid/>
          <w:color w:val="0000FF"/>
          <w:sz w:val="21"/>
          <w:szCs w:val="21"/>
          <w:u w:val="single"/>
        </w:rPr>
      </w:pPr>
      <w:r>
        <w:rPr>
          <w:rFonts w:hint="eastAsia" w:ascii="宋体" w:hAnsi="宋体" w:eastAsia="宋体" w:cs="宋体"/>
          <w:snapToGrid/>
          <w:color w:val="0000FF"/>
          <w:sz w:val="21"/>
          <w:szCs w:val="21"/>
          <w:u w:val="single"/>
        </w:rPr>
        <w:t>注：①承包人收取各期工程款时应开具正规发票（增值税专票）为付款的前提；</w:t>
      </w:r>
    </w:p>
    <w:p>
      <w:pPr>
        <w:pStyle w:val="8"/>
        <w:snapToGrid w:val="0"/>
        <w:spacing w:line="360" w:lineRule="exact"/>
        <w:ind w:firstLine="728" w:firstLineChars="347"/>
        <w:rPr>
          <w:rFonts w:ascii="宋体" w:hAnsi="宋体" w:eastAsia="宋体" w:cs="宋体"/>
          <w:snapToGrid/>
          <w:color w:val="0000FF"/>
          <w:sz w:val="21"/>
          <w:szCs w:val="21"/>
          <w:u w:val="single"/>
        </w:rPr>
      </w:pPr>
      <w:r>
        <w:rPr>
          <w:rFonts w:hint="eastAsia" w:ascii="宋体" w:hAnsi="宋体" w:eastAsia="宋体" w:cs="宋体"/>
          <w:snapToGrid/>
          <w:color w:val="0000FF"/>
          <w:sz w:val="21"/>
          <w:szCs w:val="21"/>
          <w:u w:val="single"/>
        </w:rPr>
        <w:t>②合同款支付基数扣除安文费和暂列金。</w:t>
      </w:r>
    </w:p>
    <w:p>
      <w:pPr>
        <w:pStyle w:val="8"/>
        <w:snapToGrid w:val="0"/>
        <w:spacing w:line="360" w:lineRule="exact"/>
        <w:rPr>
          <w:rFonts w:ascii="宋体" w:hAnsi="宋体" w:eastAsia="宋体"/>
          <w:sz w:val="21"/>
          <w:szCs w:val="21"/>
        </w:rPr>
      </w:pPr>
      <w:r>
        <w:rPr>
          <w:rFonts w:ascii="宋体" w:hAnsi="宋体" w:eastAsia="宋体"/>
          <w:sz w:val="21"/>
          <w:szCs w:val="21"/>
        </w:rPr>
        <w:t>17.4 质量保证金</w:t>
      </w:r>
    </w:p>
    <w:p>
      <w:pPr>
        <w:snapToGrid w:val="0"/>
        <w:spacing w:line="360" w:lineRule="exact"/>
        <w:ind w:firstLine="420" w:firstLineChars="200"/>
        <w:rPr>
          <w:rFonts w:ascii="宋体" w:hAnsi="宋体"/>
          <w:snapToGrid w:val="0"/>
          <w:sz w:val="21"/>
          <w:szCs w:val="21"/>
        </w:rPr>
      </w:pPr>
      <w:bookmarkStart w:id="325" w:name="_Toc184635116"/>
      <w:bookmarkStart w:id="326" w:name="_Toc241374759"/>
      <w:r>
        <w:rPr>
          <w:rFonts w:ascii="宋体" w:hAnsi="宋体"/>
          <w:snapToGrid w:val="0"/>
          <w:sz w:val="21"/>
          <w:szCs w:val="21"/>
        </w:rPr>
        <w:t>17.4.1</w:t>
      </w:r>
      <w:r>
        <w:rPr>
          <w:rFonts w:hint="eastAsia" w:ascii="宋体" w:hAnsi="宋体"/>
          <w:snapToGrid w:val="0"/>
          <w:sz w:val="21"/>
          <w:szCs w:val="21"/>
        </w:rPr>
        <w:t>每个付款周期扣留的质量保证金额度及质量保证金总额见</w:t>
      </w:r>
      <w:r>
        <w:rPr>
          <w:rFonts w:ascii="宋体" w:hAnsi="宋体"/>
          <w:snapToGrid w:val="0"/>
          <w:sz w:val="21"/>
          <w:szCs w:val="21"/>
        </w:rPr>
        <w:t>17.3.3</w:t>
      </w:r>
      <w:r>
        <w:rPr>
          <w:rFonts w:hint="eastAsia" w:ascii="宋体" w:hAnsi="宋体"/>
          <w:snapToGrid w:val="0"/>
          <w:sz w:val="21"/>
          <w:szCs w:val="21"/>
        </w:rPr>
        <w:t>（</w:t>
      </w:r>
      <w:r>
        <w:rPr>
          <w:rFonts w:ascii="宋体" w:hAnsi="宋体"/>
          <w:snapToGrid w:val="0"/>
          <w:sz w:val="21"/>
          <w:szCs w:val="21"/>
        </w:rPr>
        <w:t>1</w:t>
      </w:r>
      <w:r>
        <w:rPr>
          <w:rFonts w:hint="eastAsia" w:ascii="宋体" w:hAnsi="宋体"/>
          <w:snapToGrid w:val="0"/>
          <w:sz w:val="21"/>
          <w:szCs w:val="21"/>
        </w:rPr>
        <w:t>）目。</w:t>
      </w:r>
    </w:p>
    <w:p>
      <w:pPr>
        <w:pStyle w:val="8"/>
        <w:snapToGrid w:val="0"/>
        <w:spacing w:line="360" w:lineRule="exact"/>
        <w:rPr>
          <w:rFonts w:ascii="宋体" w:hAnsi="宋体" w:eastAsia="宋体"/>
          <w:sz w:val="21"/>
          <w:szCs w:val="21"/>
        </w:rPr>
      </w:pPr>
      <w:r>
        <w:rPr>
          <w:rFonts w:ascii="宋体" w:hAnsi="宋体" w:eastAsia="宋体"/>
          <w:sz w:val="21"/>
          <w:szCs w:val="21"/>
        </w:rPr>
        <w:t xml:space="preserve">17.5 </w:t>
      </w:r>
      <w:r>
        <w:rPr>
          <w:rFonts w:hint="eastAsia" w:ascii="宋体" w:hAnsi="宋体" w:eastAsia="宋体"/>
          <w:sz w:val="21"/>
          <w:szCs w:val="21"/>
        </w:rPr>
        <w:t>竣工（</w:t>
      </w:r>
      <w:r>
        <w:rPr>
          <w:rFonts w:ascii="宋体" w:hAnsi="宋体" w:eastAsia="宋体"/>
          <w:sz w:val="21"/>
          <w:szCs w:val="21"/>
        </w:rPr>
        <w:t>完工</w:t>
      </w:r>
      <w:r>
        <w:rPr>
          <w:rFonts w:hint="eastAsia" w:ascii="宋体" w:hAnsi="宋体" w:eastAsia="宋体"/>
          <w:sz w:val="21"/>
          <w:szCs w:val="21"/>
        </w:rPr>
        <w:t>）</w:t>
      </w:r>
      <w:r>
        <w:rPr>
          <w:rFonts w:ascii="宋体" w:hAnsi="宋体" w:eastAsia="宋体"/>
          <w:sz w:val="21"/>
          <w:szCs w:val="21"/>
        </w:rPr>
        <w:t>结算</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17.5.1 竣工（完工）付款申请单</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 承包人应提交完工付款申请单一式</w:t>
      </w:r>
      <w:r>
        <w:rPr>
          <w:rFonts w:hint="eastAsia" w:ascii="宋体" w:hAnsi="宋体"/>
          <w:snapToGrid w:val="0"/>
          <w:sz w:val="21"/>
          <w:szCs w:val="21"/>
          <w:u w:val="single"/>
        </w:rPr>
        <w:t xml:space="preserve"> 5 </w:t>
      </w:r>
      <w:r>
        <w:rPr>
          <w:rFonts w:hint="eastAsia" w:ascii="宋体" w:hAnsi="宋体"/>
          <w:snapToGrid w:val="0"/>
          <w:sz w:val="21"/>
          <w:szCs w:val="21"/>
        </w:rPr>
        <w:t>份。</w:t>
      </w:r>
    </w:p>
    <w:p>
      <w:pPr>
        <w:pStyle w:val="8"/>
        <w:snapToGrid w:val="0"/>
        <w:spacing w:line="360" w:lineRule="exact"/>
        <w:rPr>
          <w:rFonts w:ascii="宋体" w:hAnsi="宋体" w:eastAsia="宋体"/>
          <w:sz w:val="21"/>
          <w:szCs w:val="21"/>
        </w:rPr>
      </w:pPr>
      <w:r>
        <w:rPr>
          <w:rFonts w:ascii="宋体" w:hAnsi="宋体" w:eastAsia="宋体"/>
          <w:sz w:val="21"/>
          <w:szCs w:val="21"/>
        </w:rPr>
        <w:t>17.6 最终结清</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17. 6.1 最终结清申请单</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 承包人应提交最终结清申请单一式</w:t>
      </w:r>
      <w:r>
        <w:rPr>
          <w:rFonts w:hint="eastAsia" w:ascii="宋体" w:hAnsi="宋体"/>
          <w:snapToGrid w:val="0"/>
          <w:sz w:val="21"/>
          <w:szCs w:val="21"/>
          <w:u w:val="single"/>
        </w:rPr>
        <w:t xml:space="preserve"> 5 </w:t>
      </w:r>
      <w:r>
        <w:rPr>
          <w:rFonts w:hint="eastAsia" w:ascii="宋体" w:hAnsi="宋体"/>
          <w:snapToGrid w:val="0"/>
          <w:sz w:val="21"/>
          <w:szCs w:val="21"/>
        </w:rPr>
        <w:t>份。</w:t>
      </w:r>
    </w:p>
    <w:p>
      <w:pPr>
        <w:pStyle w:val="8"/>
        <w:snapToGrid w:val="0"/>
        <w:spacing w:line="360" w:lineRule="exact"/>
        <w:rPr>
          <w:rFonts w:ascii="宋体" w:hAnsi="宋体" w:eastAsia="宋体"/>
          <w:sz w:val="21"/>
          <w:szCs w:val="21"/>
        </w:rPr>
      </w:pPr>
      <w:r>
        <w:rPr>
          <w:rFonts w:hint="eastAsia" w:ascii="宋体" w:hAnsi="宋体" w:eastAsia="宋体"/>
          <w:sz w:val="21"/>
          <w:szCs w:val="21"/>
        </w:rPr>
        <w:t>17.7 竣工财务决算</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承包人应为竣工财务决算编制提供的资料：</w:t>
      </w:r>
      <w:r>
        <w:rPr>
          <w:rFonts w:hint="eastAsia" w:ascii="宋体" w:hAnsi="宋体"/>
          <w:snapToGrid w:val="0"/>
          <w:sz w:val="21"/>
          <w:szCs w:val="21"/>
          <w:u w:val="single"/>
        </w:rPr>
        <w:t>财务决算所需的一切资料</w:t>
      </w:r>
      <w:r>
        <w:rPr>
          <w:rFonts w:hint="eastAsia"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327" w:name="_Toc335853946"/>
      <w:bookmarkStart w:id="328" w:name="_Toc405378496"/>
      <w:bookmarkStart w:id="329" w:name="_Toc336325296"/>
      <w:bookmarkStart w:id="330" w:name="_Toc259802239"/>
      <w:bookmarkStart w:id="331" w:name="_Toc18256"/>
      <w:bookmarkStart w:id="332" w:name="_Toc452839296"/>
      <w:bookmarkStart w:id="333" w:name="_Toc311407702"/>
      <w:r>
        <w:rPr>
          <w:rFonts w:hint="eastAsia" w:ascii="宋体" w:hAnsi="宋体" w:eastAsia="宋体"/>
          <w:snapToGrid w:val="0"/>
          <w:sz w:val="21"/>
          <w:szCs w:val="21"/>
        </w:rPr>
        <w:t>18 竣工验收（验收）</w:t>
      </w:r>
      <w:bookmarkEnd w:id="327"/>
      <w:bookmarkEnd w:id="328"/>
      <w:bookmarkEnd w:id="329"/>
      <w:bookmarkEnd w:id="330"/>
      <w:bookmarkEnd w:id="331"/>
      <w:bookmarkEnd w:id="332"/>
      <w:bookmarkEnd w:id="333"/>
    </w:p>
    <w:p>
      <w:pPr>
        <w:pStyle w:val="8"/>
        <w:snapToGrid w:val="0"/>
        <w:spacing w:line="360" w:lineRule="exact"/>
        <w:rPr>
          <w:rFonts w:ascii="宋体" w:hAnsi="宋体" w:eastAsia="宋体"/>
          <w:sz w:val="21"/>
          <w:szCs w:val="21"/>
        </w:rPr>
      </w:pPr>
      <w:r>
        <w:rPr>
          <w:rFonts w:hint="eastAsia" w:ascii="宋体" w:hAnsi="宋体" w:eastAsia="宋体"/>
          <w:sz w:val="21"/>
          <w:szCs w:val="21"/>
        </w:rPr>
        <w:t>18.1 验收工作分类</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本工程法人验收包括：</w:t>
      </w:r>
      <w:r>
        <w:rPr>
          <w:rFonts w:hint="eastAsia" w:ascii="宋体" w:hAnsi="宋体"/>
          <w:snapToGrid w:val="0"/>
          <w:sz w:val="21"/>
          <w:szCs w:val="21"/>
          <w:u w:val="single"/>
        </w:rPr>
        <w:t>完工验收</w:t>
      </w:r>
      <w:r>
        <w:rPr>
          <w:rFonts w:hint="eastAsia" w:ascii="宋体" w:hAnsi="宋体"/>
          <w:snapToGrid w:val="0"/>
          <w:sz w:val="21"/>
          <w:szCs w:val="21"/>
        </w:rPr>
        <w:t>；政府验收包括：</w:t>
      </w:r>
      <w:r>
        <w:rPr>
          <w:rFonts w:hint="eastAsia" w:ascii="宋体" w:hAnsi="宋体"/>
          <w:snapToGrid w:val="0"/>
          <w:sz w:val="21"/>
          <w:szCs w:val="21"/>
          <w:u w:val="single"/>
        </w:rPr>
        <w:t xml:space="preserve"> 竣工验收 </w:t>
      </w:r>
      <w:r>
        <w:rPr>
          <w:rFonts w:hint="eastAsia" w:ascii="宋体" w:hAnsi="宋体"/>
          <w:snapToGrid w:val="0"/>
          <w:sz w:val="21"/>
          <w:szCs w:val="21"/>
        </w:rPr>
        <w:t>。验收条件为：</w:t>
      </w:r>
      <w:r>
        <w:rPr>
          <w:rFonts w:hint="eastAsia" w:ascii="宋体" w:hAnsi="宋体"/>
          <w:snapToGrid w:val="0"/>
          <w:sz w:val="21"/>
          <w:szCs w:val="21"/>
          <w:u w:val="single"/>
        </w:rPr>
        <w:t>相应工程完工（合同范围）</w:t>
      </w:r>
      <w:r>
        <w:rPr>
          <w:rFonts w:hint="eastAsia" w:ascii="宋体" w:hAnsi="宋体"/>
          <w:snapToGrid w:val="0"/>
          <w:sz w:val="21"/>
          <w:szCs w:val="21"/>
        </w:rPr>
        <w:t>，验收程序为：</w:t>
      </w:r>
      <w:r>
        <w:rPr>
          <w:rFonts w:ascii="宋体" w:hAnsi="宋体"/>
          <w:snapToGrid w:val="0"/>
          <w:sz w:val="21"/>
          <w:szCs w:val="21"/>
          <w:u w:val="single"/>
        </w:rPr>
        <w:t>按《水利工程建设工程验收规程》（SL223-2008）</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hint="eastAsia" w:ascii="宋体" w:hAnsi="宋体" w:eastAsia="宋体"/>
          <w:sz w:val="21"/>
          <w:szCs w:val="21"/>
        </w:rPr>
        <w:t>18.2 分部工程验收</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18.2.2 本工程由监理人主持的分部工程验收为</w:t>
      </w:r>
      <w:r>
        <w:rPr>
          <w:rFonts w:hint="eastAsia" w:ascii="宋体" w:hAnsi="宋体"/>
          <w:snapToGrid w:val="0"/>
          <w:sz w:val="21"/>
          <w:szCs w:val="21"/>
          <w:u w:val="single"/>
        </w:rPr>
        <w:t xml:space="preserve">主要分部 </w:t>
      </w:r>
      <w:r>
        <w:rPr>
          <w:rFonts w:hint="eastAsia" w:ascii="宋体" w:hAnsi="宋体"/>
          <w:snapToGrid w:val="0"/>
          <w:sz w:val="21"/>
          <w:szCs w:val="21"/>
        </w:rPr>
        <w:t>，其余由发包人主持。</w:t>
      </w:r>
    </w:p>
    <w:p>
      <w:pPr>
        <w:pStyle w:val="8"/>
        <w:snapToGrid w:val="0"/>
        <w:spacing w:line="360" w:lineRule="exact"/>
        <w:rPr>
          <w:rFonts w:ascii="宋体" w:hAnsi="宋体" w:eastAsia="宋体"/>
          <w:sz w:val="21"/>
          <w:szCs w:val="21"/>
        </w:rPr>
      </w:pPr>
      <w:r>
        <w:rPr>
          <w:rFonts w:hint="eastAsia" w:ascii="宋体" w:hAnsi="宋体" w:eastAsia="宋体"/>
          <w:sz w:val="21"/>
          <w:szCs w:val="21"/>
        </w:rPr>
        <w:t>18.3 单位工程验收</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18.3.4 提前投人使用的单位工程包括：</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hint="eastAsia" w:ascii="宋体" w:hAnsi="宋体" w:eastAsia="宋体"/>
          <w:sz w:val="21"/>
          <w:szCs w:val="21"/>
        </w:rPr>
        <w:t>18.5 阶段验收</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18.5.1 本合同工程阶段验收类别包括：</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hint="eastAsia" w:ascii="宋体" w:hAnsi="宋体" w:eastAsia="宋体"/>
          <w:sz w:val="21"/>
          <w:szCs w:val="21"/>
        </w:rPr>
        <w:t>18.6 专项验收</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18.6.2 本合同工程专项验收类别包括：</w:t>
      </w:r>
      <w:r>
        <w:rPr>
          <w:rFonts w:hint="eastAsia" w:ascii="宋体" w:hAnsi="宋体"/>
          <w:snapToGrid w:val="0"/>
          <w:sz w:val="21"/>
          <w:szCs w:val="21"/>
          <w:u w:val="single"/>
        </w:rPr>
        <w:t xml:space="preserve">  /  </w:t>
      </w:r>
      <w:r>
        <w:rPr>
          <w:rFonts w:hint="eastAsia" w:ascii="宋体" w:hAnsi="宋体"/>
          <w:snapToGrid w:val="0"/>
          <w:sz w:val="21"/>
          <w:szCs w:val="21"/>
        </w:rPr>
        <w:t>。（如有）</w:t>
      </w:r>
    </w:p>
    <w:p>
      <w:pPr>
        <w:pStyle w:val="8"/>
        <w:snapToGrid w:val="0"/>
        <w:spacing w:line="360" w:lineRule="exact"/>
        <w:rPr>
          <w:rFonts w:ascii="宋体" w:hAnsi="宋体" w:eastAsia="宋体"/>
          <w:sz w:val="21"/>
          <w:szCs w:val="21"/>
        </w:rPr>
      </w:pPr>
      <w:r>
        <w:rPr>
          <w:rFonts w:hint="eastAsia" w:ascii="宋体" w:hAnsi="宋体" w:eastAsia="宋体"/>
          <w:sz w:val="21"/>
          <w:szCs w:val="21"/>
        </w:rPr>
        <w:t>18.7 竣工验收</w:t>
      </w:r>
    </w:p>
    <w:p>
      <w:pPr>
        <w:snapToGrid w:val="0"/>
        <w:spacing w:line="360" w:lineRule="exact"/>
        <w:ind w:firstLine="420" w:firstLineChars="200"/>
        <w:rPr>
          <w:rFonts w:ascii="宋体" w:hAnsi="宋体"/>
          <w:snapToGrid w:val="0"/>
          <w:sz w:val="21"/>
          <w:szCs w:val="21"/>
        </w:rPr>
      </w:pPr>
      <w:r>
        <w:rPr>
          <w:rFonts w:hAnsi="宋体"/>
          <w:snapToGrid w:val="0"/>
          <w:sz w:val="21"/>
          <w:szCs w:val="21"/>
        </w:rPr>
        <w:t xml:space="preserve">18.7.3  </w:t>
      </w:r>
      <w:r>
        <w:rPr>
          <w:rFonts w:hint="eastAsia" w:hAnsi="宋体"/>
          <w:snapToGrid w:val="0"/>
          <w:sz w:val="21"/>
          <w:szCs w:val="21"/>
        </w:rPr>
        <w:t>本工程是否需要竣工验收技术鉴定由工程竣工验收委员会确定</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hint="eastAsia" w:ascii="宋体" w:hAnsi="宋体" w:eastAsia="宋体"/>
          <w:sz w:val="21"/>
          <w:szCs w:val="21"/>
        </w:rPr>
        <w:t>18.8 施工期运行</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18.8.1 需要在施工期运行的单位工程或工程设备为：</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8"/>
        <w:snapToGrid w:val="0"/>
        <w:spacing w:line="360" w:lineRule="exact"/>
        <w:rPr>
          <w:rFonts w:ascii="宋体" w:hAnsi="宋体" w:eastAsia="宋体"/>
          <w:sz w:val="21"/>
          <w:szCs w:val="21"/>
        </w:rPr>
      </w:pPr>
      <w:r>
        <w:rPr>
          <w:rFonts w:hint="eastAsia" w:ascii="宋体" w:hAnsi="宋体" w:eastAsia="宋体"/>
          <w:sz w:val="21"/>
          <w:szCs w:val="21"/>
        </w:rPr>
        <w:t>18.9 试运行</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18.9.1 试运行的组织：</w:t>
      </w:r>
      <w:r>
        <w:rPr>
          <w:rFonts w:hint="eastAsia" w:ascii="宋体" w:hAnsi="宋体"/>
          <w:snapToGrid w:val="0"/>
          <w:sz w:val="21"/>
          <w:szCs w:val="21"/>
          <w:u w:val="single"/>
        </w:rPr>
        <w:t xml:space="preserve">  /  </w:t>
      </w:r>
      <w:r>
        <w:rPr>
          <w:rFonts w:hint="eastAsia" w:ascii="宋体" w:hAnsi="宋体"/>
          <w:snapToGrid w:val="0"/>
          <w:sz w:val="21"/>
          <w:szCs w:val="21"/>
        </w:rPr>
        <w:t>；费用承担：</w:t>
      </w:r>
      <w:r>
        <w:rPr>
          <w:rFonts w:hint="eastAsia" w:ascii="宋体" w:hAnsi="宋体"/>
          <w:snapToGrid w:val="0"/>
          <w:sz w:val="21"/>
          <w:szCs w:val="21"/>
          <w:u w:val="single"/>
        </w:rPr>
        <w:t xml:space="preserve">  /  </w:t>
      </w:r>
      <w:r>
        <w:rPr>
          <w:rFonts w:hint="eastAsia"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334" w:name="_Toc336325297"/>
      <w:bookmarkStart w:id="335" w:name="_Toc335853947"/>
      <w:bookmarkStart w:id="336" w:name="_Toc25151"/>
      <w:bookmarkStart w:id="337" w:name="_Toc311407703"/>
      <w:bookmarkStart w:id="338" w:name="_Toc405378497"/>
      <w:bookmarkStart w:id="339" w:name="_Toc452839297"/>
      <w:r>
        <w:rPr>
          <w:rFonts w:ascii="宋体" w:hAnsi="宋体" w:eastAsia="宋体"/>
          <w:snapToGrid w:val="0"/>
          <w:sz w:val="21"/>
          <w:szCs w:val="21"/>
        </w:rPr>
        <w:t>19缺陷责任与保修责任</w:t>
      </w:r>
      <w:bookmarkEnd w:id="325"/>
      <w:bookmarkEnd w:id="326"/>
      <w:bookmarkEnd w:id="334"/>
      <w:bookmarkEnd w:id="335"/>
      <w:bookmarkEnd w:id="336"/>
      <w:bookmarkEnd w:id="337"/>
      <w:bookmarkEnd w:id="338"/>
      <w:bookmarkEnd w:id="339"/>
    </w:p>
    <w:p>
      <w:pPr>
        <w:pStyle w:val="8"/>
        <w:snapToGrid w:val="0"/>
        <w:spacing w:line="360" w:lineRule="exact"/>
        <w:rPr>
          <w:rFonts w:ascii="宋体" w:hAnsi="宋体" w:eastAsia="宋体"/>
          <w:sz w:val="21"/>
          <w:szCs w:val="21"/>
        </w:rPr>
      </w:pPr>
      <w:r>
        <w:rPr>
          <w:rFonts w:ascii="宋体" w:hAnsi="宋体" w:eastAsia="宋体"/>
          <w:sz w:val="21"/>
          <w:szCs w:val="21"/>
        </w:rPr>
        <w:t>19.</w:t>
      </w:r>
      <w:r>
        <w:rPr>
          <w:rFonts w:hint="eastAsia" w:ascii="宋体" w:hAnsi="宋体" w:eastAsia="宋体"/>
          <w:sz w:val="21"/>
          <w:szCs w:val="21"/>
        </w:rPr>
        <w:t xml:space="preserve">1 </w:t>
      </w:r>
      <w:r>
        <w:rPr>
          <w:rFonts w:ascii="宋体" w:hAnsi="宋体" w:eastAsia="宋体"/>
          <w:sz w:val="21"/>
          <w:szCs w:val="21"/>
        </w:rPr>
        <w:t>缺陷责任</w:t>
      </w:r>
      <w:r>
        <w:rPr>
          <w:rFonts w:hint="eastAsia" w:ascii="宋体" w:hAnsi="宋体" w:eastAsia="宋体"/>
          <w:sz w:val="21"/>
          <w:szCs w:val="21"/>
        </w:rPr>
        <w:t>期（工程质量保修期）的起算时间</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本工程</w:t>
      </w:r>
      <w:r>
        <w:rPr>
          <w:rFonts w:ascii="宋体" w:hAnsi="宋体"/>
          <w:snapToGrid w:val="0"/>
          <w:sz w:val="21"/>
          <w:szCs w:val="21"/>
        </w:rPr>
        <w:t>缺陷责</w:t>
      </w:r>
      <w:r>
        <w:rPr>
          <w:rFonts w:hint="eastAsia" w:ascii="宋体" w:hAnsi="宋体"/>
          <w:snapToGrid w:val="0"/>
          <w:sz w:val="21"/>
          <w:szCs w:val="21"/>
        </w:rPr>
        <w:t>期（工程质量保修期）</w:t>
      </w:r>
      <w:r>
        <w:rPr>
          <w:rFonts w:ascii="宋体" w:hAnsi="宋体"/>
          <w:snapToGrid w:val="0"/>
          <w:sz w:val="21"/>
          <w:szCs w:val="21"/>
          <w:u w:val="single"/>
        </w:rPr>
        <w:t>为</w:t>
      </w:r>
      <w:r>
        <w:rPr>
          <w:rFonts w:hint="eastAsia" w:ascii="宋体" w:hAnsi="宋体"/>
          <w:snapToGrid w:val="0"/>
          <w:sz w:val="21"/>
          <w:szCs w:val="21"/>
          <w:u w:val="single"/>
          <w:lang w:val="en-US" w:eastAsia="zh-CN"/>
        </w:rPr>
        <w:t>2</w:t>
      </w:r>
      <w:r>
        <w:rPr>
          <w:rFonts w:ascii="宋体" w:hAnsi="宋体"/>
          <w:snapToGrid w:val="0"/>
          <w:sz w:val="21"/>
          <w:szCs w:val="21"/>
          <w:u w:val="single"/>
        </w:rPr>
        <w:t>年</w:t>
      </w:r>
      <w:r>
        <w:rPr>
          <w:rFonts w:ascii="宋体" w:hAnsi="宋体"/>
          <w:snapToGrid w:val="0"/>
          <w:sz w:val="21"/>
          <w:szCs w:val="21"/>
        </w:rPr>
        <w:t>。</w:t>
      </w:r>
    </w:p>
    <w:p>
      <w:pPr>
        <w:pStyle w:val="7"/>
        <w:snapToGrid w:val="0"/>
        <w:spacing w:line="360" w:lineRule="exact"/>
        <w:rPr>
          <w:rFonts w:ascii="宋体" w:hAnsi="宋体" w:eastAsia="宋体"/>
          <w:snapToGrid w:val="0"/>
          <w:sz w:val="21"/>
          <w:szCs w:val="21"/>
        </w:rPr>
      </w:pPr>
      <w:bookmarkStart w:id="340" w:name="_Toc259802241"/>
      <w:bookmarkStart w:id="341" w:name="_Toc335853948"/>
      <w:bookmarkStart w:id="342" w:name="_Toc28639"/>
      <w:bookmarkStart w:id="343" w:name="_Toc452839298"/>
      <w:bookmarkStart w:id="344" w:name="_Toc405378498"/>
      <w:bookmarkStart w:id="345" w:name="_Toc184635117"/>
      <w:bookmarkStart w:id="346" w:name="_Toc336325298"/>
      <w:bookmarkStart w:id="347" w:name="_Toc311407704"/>
      <w:r>
        <w:rPr>
          <w:rFonts w:ascii="宋体" w:hAnsi="宋体" w:eastAsia="宋体"/>
          <w:snapToGrid w:val="0"/>
          <w:sz w:val="21"/>
          <w:szCs w:val="21"/>
        </w:rPr>
        <w:t>20保险</w:t>
      </w:r>
      <w:bookmarkEnd w:id="340"/>
      <w:bookmarkEnd w:id="341"/>
      <w:bookmarkEnd w:id="342"/>
      <w:bookmarkEnd w:id="343"/>
      <w:bookmarkEnd w:id="344"/>
      <w:bookmarkEnd w:id="345"/>
      <w:bookmarkEnd w:id="346"/>
      <w:bookmarkEnd w:id="347"/>
    </w:p>
    <w:p>
      <w:pPr>
        <w:pStyle w:val="8"/>
        <w:snapToGrid w:val="0"/>
        <w:spacing w:line="360" w:lineRule="exact"/>
        <w:rPr>
          <w:rFonts w:ascii="宋体" w:hAnsi="宋体" w:eastAsia="宋体"/>
          <w:sz w:val="21"/>
          <w:szCs w:val="21"/>
        </w:rPr>
      </w:pPr>
      <w:r>
        <w:rPr>
          <w:rFonts w:ascii="宋体" w:hAnsi="宋体" w:eastAsia="宋体"/>
          <w:sz w:val="21"/>
          <w:szCs w:val="21"/>
        </w:rPr>
        <w:t>20.1 工程保险</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建筑工程一切保险和（或）安装工程一切险投保人：</w:t>
      </w:r>
      <w:r>
        <w:rPr>
          <w:rFonts w:hint="eastAsia" w:ascii="宋体" w:hAnsi="宋体"/>
          <w:snapToGrid w:val="0"/>
          <w:sz w:val="21"/>
          <w:szCs w:val="21"/>
          <w:u w:val="single"/>
        </w:rPr>
        <w:t>由承包人</w:t>
      </w:r>
      <w:r>
        <w:rPr>
          <w:rFonts w:ascii="宋体" w:hAnsi="宋体"/>
          <w:snapToGrid w:val="0"/>
          <w:sz w:val="21"/>
          <w:szCs w:val="21"/>
          <w:u w:val="single"/>
        </w:rPr>
        <w:t>以发包人和承包人的名义投保</w:t>
      </w:r>
      <w:r>
        <w:rPr>
          <w:rFonts w:hint="eastAsia" w:ascii="宋体" w:hAnsi="宋体"/>
          <w:snapToGrid w:val="0"/>
          <w:sz w:val="21"/>
          <w:szCs w:val="21"/>
          <w:u w:val="single"/>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投保内容：</w:t>
      </w:r>
      <w:r>
        <w:rPr>
          <w:rFonts w:ascii="宋体" w:hAnsi="宋体"/>
          <w:snapToGrid w:val="0"/>
          <w:sz w:val="21"/>
          <w:szCs w:val="21"/>
          <w:u w:val="single"/>
        </w:rPr>
        <w:t>为本合同工程的永久工程、临时工程和设备及已运至施工工地用于永久工程的材料和设备</w:t>
      </w:r>
      <w:r>
        <w:rPr>
          <w:rFonts w:hint="eastAsia" w:ascii="宋体" w:hAnsi="宋体"/>
          <w:snapToGrid w:val="0"/>
          <w:sz w:val="21"/>
          <w:szCs w:val="21"/>
          <w:u w:val="single"/>
        </w:rPr>
        <w:t>；</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保险金额、保险费率和保险期限：</w:t>
      </w:r>
      <w:r>
        <w:rPr>
          <w:rFonts w:hint="eastAsia" w:ascii="宋体" w:hAnsi="宋体"/>
          <w:snapToGrid w:val="0"/>
          <w:sz w:val="21"/>
          <w:szCs w:val="21"/>
          <w:u w:val="single"/>
        </w:rPr>
        <w:t>保险金额按保险人规定，保险费率</w:t>
      </w:r>
      <w:r>
        <w:rPr>
          <w:rFonts w:ascii="宋体" w:hAnsi="宋体"/>
          <w:snapToGrid w:val="0"/>
          <w:sz w:val="21"/>
          <w:szCs w:val="21"/>
          <w:u w:val="single"/>
        </w:rPr>
        <w:t>由承包人与保险人协商确定</w:t>
      </w:r>
      <w:r>
        <w:rPr>
          <w:rFonts w:hint="eastAsia" w:ascii="宋体" w:hAnsi="宋体"/>
          <w:snapToGrid w:val="0"/>
          <w:sz w:val="21"/>
          <w:szCs w:val="21"/>
          <w:u w:val="single"/>
        </w:rPr>
        <w:t>，保险期限自开工即日算起至</w:t>
      </w:r>
      <w:r>
        <w:rPr>
          <w:rFonts w:ascii="宋体" w:hAnsi="宋体"/>
          <w:snapToGrid w:val="0"/>
          <w:sz w:val="21"/>
          <w:szCs w:val="21"/>
          <w:u w:val="single"/>
        </w:rPr>
        <w:t>至颁发工程移交证书</w:t>
      </w:r>
      <w:r>
        <w:rPr>
          <w:rFonts w:hint="eastAsia" w:ascii="宋体" w:hAnsi="宋体"/>
          <w:snapToGrid w:val="0"/>
          <w:sz w:val="21"/>
          <w:szCs w:val="21"/>
          <w:u w:val="single"/>
        </w:rPr>
        <w:t>。</w:t>
      </w:r>
    </w:p>
    <w:p>
      <w:pPr>
        <w:pStyle w:val="8"/>
        <w:snapToGrid w:val="0"/>
        <w:spacing w:line="360" w:lineRule="exact"/>
        <w:rPr>
          <w:rFonts w:ascii="宋体" w:hAnsi="宋体" w:eastAsia="宋体"/>
          <w:sz w:val="21"/>
          <w:szCs w:val="21"/>
        </w:rPr>
      </w:pPr>
      <w:r>
        <w:rPr>
          <w:rFonts w:ascii="宋体" w:hAnsi="宋体" w:eastAsia="宋体"/>
          <w:sz w:val="21"/>
          <w:szCs w:val="21"/>
        </w:rPr>
        <w:t>20.4 第三者责任险</w:t>
      </w:r>
    </w:p>
    <w:p>
      <w:pPr>
        <w:pStyle w:val="14"/>
        <w:snapToGrid w:val="0"/>
        <w:spacing w:line="360" w:lineRule="exact"/>
        <w:ind w:firstLine="420" w:firstLineChars="200"/>
        <w:rPr>
          <w:rFonts w:hAnsi="宋体"/>
          <w:snapToGrid w:val="0"/>
          <w:kern w:val="0"/>
          <w:szCs w:val="21"/>
        </w:rPr>
      </w:pPr>
      <w:r>
        <w:rPr>
          <w:rFonts w:hAnsi="宋体"/>
          <w:snapToGrid w:val="0"/>
          <w:kern w:val="0"/>
          <w:szCs w:val="21"/>
        </w:rPr>
        <w:t>20.4.2 第三者责任险保险费率：</w:t>
      </w:r>
      <w:r>
        <w:rPr>
          <w:rFonts w:hAnsi="宋体"/>
          <w:snapToGrid w:val="0"/>
          <w:kern w:val="0"/>
          <w:szCs w:val="21"/>
          <w:u w:val="single"/>
        </w:rPr>
        <w:t>由承包人与保险人协商确定</w:t>
      </w:r>
      <w:r>
        <w:rPr>
          <w:rFonts w:hAnsi="宋体"/>
          <w:snapToGrid w:val="0"/>
          <w:kern w:val="0"/>
          <w:szCs w:val="21"/>
        </w:rPr>
        <w:t>；第三者责任险保险金额：</w:t>
      </w:r>
      <w:r>
        <w:rPr>
          <w:rFonts w:hint="eastAsia" w:hAnsi="宋体"/>
          <w:snapToGrid w:val="0"/>
          <w:kern w:val="0"/>
          <w:szCs w:val="21"/>
          <w:u w:val="single"/>
        </w:rPr>
        <w:t>5</w:t>
      </w:r>
      <w:r>
        <w:rPr>
          <w:rFonts w:hAnsi="宋体"/>
          <w:snapToGrid w:val="0"/>
          <w:kern w:val="0"/>
          <w:szCs w:val="21"/>
          <w:u w:val="single"/>
        </w:rPr>
        <w:t>0万元/年</w:t>
      </w:r>
      <w:r>
        <w:rPr>
          <w:rFonts w:hint="eastAsia" w:hAnsi="宋体"/>
          <w:snapToGrid w:val="0"/>
          <w:kern w:val="0"/>
          <w:szCs w:val="21"/>
          <w:u w:val="single"/>
        </w:rPr>
        <w:t>，事故次数不限（不计免赔额）。</w:t>
      </w:r>
    </w:p>
    <w:p>
      <w:pPr>
        <w:pStyle w:val="8"/>
        <w:snapToGrid w:val="0"/>
        <w:spacing w:line="360" w:lineRule="exact"/>
        <w:rPr>
          <w:rFonts w:ascii="宋体" w:hAnsi="宋体" w:eastAsia="宋体"/>
          <w:sz w:val="21"/>
          <w:szCs w:val="21"/>
        </w:rPr>
      </w:pPr>
      <w:r>
        <w:rPr>
          <w:rFonts w:hint="eastAsia" w:ascii="宋体" w:hAnsi="宋体" w:eastAsia="宋体"/>
          <w:sz w:val="21"/>
          <w:szCs w:val="21"/>
        </w:rPr>
        <w:t>20.5 其它保险</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需要投保的其它内容：</w:t>
      </w:r>
      <w:r>
        <w:rPr>
          <w:rFonts w:hint="eastAsia" w:hAnsi="宋体"/>
          <w:snapToGrid w:val="0"/>
          <w:kern w:val="0"/>
          <w:szCs w:val="21"/>
          <w:u w:val="single"/>
        </w:rPr>
        <w:t xml:space="preserve"> 由承包人自行决定  </w:t>
      </w:r>
      <w:r>
        <w:rPr>
          <w:rFonts w:hint="eastAsia" w:hAnsi="宋体"/>
          <w:snapToGrid w:val="0"/>
          <w:kern w:val="0"/>
          <w:szCs w:val="21"/>
        </w:rPr>
        <w:t>；</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保险金额、保险费率和保险期限：</w:t>
      </w:r>
      <w:r>
        <w:rPr>
          <w:rFonts w:hint="eastAsia" w:hAnsi="宋体"/>
          <w:snapToGrid w:val="0"/>
          <w:kern w:val="0"/>
          <w:szCs w:val="21"/>
          <w:u w:val="single"/>
        </w:rPr>
        <w:t xml:space="preserve">  /  </w:t>
      </w:r>
      <w:r>
        <w:rPr>
          <w:rFonts w:hint="eastAsia" w:hAnsi="宋体"/>
          <w:snapToGrid w:val="0"/>
          <w:kern w:val="0"/>
          <w:szCs w:val="21"/>
        </w:rPr>
        <w:t>。</w:t>
      </w:r>
    </w:p>
    <w:p>
      <w:pPr>
        <w:pStyle w:val="8"/>
        <w:snapToGrid w:val="0"/>
        <w:spacing w:line="360" w:lineRule="exact"/>
        <w:rPr>
          <w:rFonts w:ascii="宋体" w:hAnsi="宋体" w:eastAsia="宋体"/>
          <w:sz w:val="21"/>
          <w:szCs w:val="21"/>
        </w:rPr>
      </w:pPr>
      <w:r>
        <w:rPr>
          <w:rFonts w:hint="eastAsia" w:ascii="宋体" w:hAnsi="宋体" w:eastAsia="宋体"/>
          <w:sz w:val="21"/>
          <w:szCs w:val="21"/>
        </w:rPr>
        <w:t>20.6 对各项保险的一般要求</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20. 6.1 保险凭证</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承包人提交保险凭证的期限：</w:t>
      </w:r>
      <w:r>
        <w:rPr>
          <w:rFonts w:hint="eastAsia" w:hAnsi="宋体"/>
          <w:snapToGrid w:val="0"/>
          <w:kern w:val="0"/>
          <w:szCs w:val="21"/>
          <w:u w:val="single"/>
        </w:rPr>
        <w:t>保险手续办理完毕后7 天内提交</w:t>
      </w:r>
      <w:r>
        <w:rPr>
          <w:rFonts w:hint="eastAsia" w:hAnsi="宋体"/>
          <w:snapToGrid w:val="0"/>
          <w:kern w:val="0"/>
          <w:szCs w:val="21"/>
        </w:rPr>
        <w:t>。</w:t>
      </w:r>
    </w:p>
    <w:p>
      <w:pPr>
        <w:pStyle w:val="14"/>
        <w:snapToGrid w:val="0"/>
        <w:spacing w:line="360" w:lineRule="exact"/>
        <w:ind w:firstLine="420" w:firstLineChars="200"/>
        <w:rPr>
          <w:rFonts w:hAnsi="宋体"/>
          <w:snapToGrid w:val="0"/>
          <w:kern w:val="0"/>
          <w:szCs w:val="21"/>
        </w:rPr>
      </w:pPr>
      <w:r>
        <w:rPr>
          <w:rFonts w:hint="eastAsia" w:cs="宋体"/>
          <w:szCs w:val="21"/>
        </w:rPr>
        <w:t>保险条件：</w:t>
      </w:r>
      <w:r>
        <w:rPr>
          <w:rFonts w:hint="eastAsia" w:cs="宋体"/>
          <w:szCs w:val="21"/>
          <w:u w:val="single"/>
        </w:rPr>
        <w:t>满足合同条款的规定。</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20.6.4 保险金不足的补偿</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承包人负责补偿的范围与金额：</w:t>
      </w:r>
      <w:r>
        <w:rPr>
          <w:rFonts w:hint="eastAsia" w:hAnsi="宋体"/>
          <w:snapToGrid w:val="0"/>
          <w:kern w:val="0"/>
          <w:szCs w:val="21"/>
          <w:u w:val="single"/>
        </w:rPr>
        <w:t>保险金不足的补偿均由承包人负责</w:t>
      </w:r>
      <w:r>
        <w:rPr>
          <w:rFonts w:hint="eastAsia" w:hAnsi="宋体"/>
          <w:snapToGrid w:val="0"/>
          <w:kern w:val="0"/>
          <w:szCs w:val="21"/>
        </w:rPr>
        <w:t>。</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发包人负责补偿的范围与金额：</w:t>
      </w:r>
      <w:r>
        <w:rPr>
          <w:rFonts w:hint="eastAsia" w:hAnsi="宋体"/>
          <w:snapToGrid w:val="0"/>
          <w:kern w:val="0"/>
          <w:szCs w:val="21"/>
          <w:u w:val="single"/>
        </w:rPr>
        <w:t>由于本工程一切保险均由承包人负责投保，其费用均列入报价，故发包人不承担保险金不足的补偿。</w:t>
      </w:r>
    </w:p>
    <w:p>
      <w:pPr>
        <w:pStyle w:val="8"/>
        <w:snapToGrid w:val="0"/>
        <w:spacing w:line="360" w:lineRule="exact"/>
        <w:rPr>
          <w:rFonts w:ascii="宋体" w:hAnsi="宋体" w:eastAsia="宋体"/>
          <w:sz w:val="21"/>
          <w:szCs w:val="21"/>
        </w:rPr>
      </w:pPr>
      <w:r>
        <w:rPr>
          <w:rFonts w:hint="eastAsia" w:ascii="宋体" w:hAnsi="宋体" w:eastAsia="宋体"/>
          <w:sz w:val="21"/>
          <w:szCs w:val="21"/>
        </w:rPr>
        <w:t>24 争议的解决</w:t>
      </w:r>
    </w:p>
    <w:p>
      <w:pPr>
        <w:pStyle w:val="8"/>
        <w:snapToGrid w:val="0"/>
        <w:spacing w:line="360" w:lineRule="exact"/>
        <w:rPr>
          <w:rFonts w:ascii="宋体" w:hAnsi="宋体" w:eastAsia="宋体"/>
          <w:sz w:val="21"/>
          <w:szCs w:val="21"/>
        </w:rPr>
      </w:pPr>
      <w:r>
        <w:rPr>
          <w:rFonts w:hint="eastAsia" w:ascii="宋体" w:hAnsi="宋体" w:eastAsia="宋体"/>
          <w:sz w:val="21"/>
          <w:szCs w:val="21"/>
        </w:rPr>
        <w:t>24.1 争议的解决方式</w:t>
      </w:r>
    </w:p>
    <w:p>
      <w:pPr>
        <w:pStyle w:val="14"/>
        <w:snapToGrid w:val="0"/>
        <w:spacing w:line="360" w:lineRule="exact"/>
        <w:ind w:firstLine="420" w:firstLineChars="200"/>
        <w:rPr>
          <w:rFonts w:hAnsi="宋体"/>
          <w:snapToGrid w:val="0"/>
          <w:kern w:val="0"/>
          <w:szCs w:val="21"/>
        </w:rPr>
      </w:pPr>
      <w:r>
        <w:rPr>
          <w:rFonts w:hint="eastAsia" w:hAnsi="宋体"/>
          <w:snapToGrid w:val="0"/>
          <w:kern w:val="0"/>
          <w:szCs w:val="21"/>
        </w:rPr>
        <w:t>合同当事人友好协商解决不成、不愿提请争议评审或不接受争议评审组意见的，约定的合同争议解决方式：</w:t>
      </w:r>
      <w:r>
        <w:rPr>
          <w:rFonts w:hint="eastAsia" w:hAnsi="宋体"/>
          <w:snapToGrid w:val="0"/>
          <w:kern w:val="0"/>
          <w:szCs w:val="21"/>
          <w:u w:val="single"/>
        </w:rPr>
        <w:t>向本工程所在地人民法院提起诉讼</w:t>
      </w:r>
      <w:r>
        <w:rPr>
          <w:rFonts w:hint="eastAsia" w:hAnsi="宋体"/>
          <w:snapToGrid w:val="0"/>
          <w:kern w:val="0"/>
          <w:szCs w:val="21"/>
        </w:rPr>
        <w:t xml:space="preserve">。 </w:t>
      </w:r>
    </w:p>
    <w:p>
      <w:pPr>
        <w:jc w:val="left"/>
        <w:textAlignment w:val="auto"/>
        <w:rPr>
          <w:rFonts w:ascii="宋体" w:cs="宋体"/>
          <w:b/>
          <w:sz w:val="21"/>
          <w:szCs w:val="21"/>
        </w:rPr>
      </w:pPr>
      <w:bookmarkStart w:id="348" w:name="_Toc336325299"/>
      <w:bookmarkStart w:id="349" w:name="_Toc178843982"/>
      <w:bookmarkStart w:id="350" w:name="_Toc241374762"/>
      <w:bookmarkStart w:id="351" w:name="_Toc335853949"/>
      <w:bookmarkStart w:id="352" w:name="_Toc405378499"/>
      <w:bookmarkStart w:id="353" w:name="_Toc311407705"/>
      <w:r>
        <w:rPr>
          <w:rFonts w:ascii="宋体" w:cs="宋体"/>
          <w:b/>
          <w:sz w:val="21"/>
          <w:szCs w:val="21"/>
        </w:rPr>
        <w:t xml:space="preserve">24.2 </w:t>
      </w:r>
      <w:r>
        <w:rPr>
          <w:rFonts w:hint="eastAsia" w:ascii="宋体" w:cs="宋体"/>
          <w:b/>
          <w:sz w:val="21"/>
          <w:szCs w:val="21"/>
        </w:rPr>
        <w:t>友好解决</w:t>
      </w:r>
    </w:p>
    <w:p>
      <w:pPr>
        <w:spacing w:line="360" w:lineRule="exact"/>
        <w:ind w:firstLine="420"/>
        <w:jc w:val="left"/>
        <w:textAlignment w:val="auto"/>
        <w:rPr>
          <w:rFonts w:ascii="宋体" w:cs="宋体"/>
          <w:sz w:val="21"/>
          <w:szCs w:val="21"/>
        </w:rPr>
      </w:pPr>
      <w:r>
        <w:rPr>
          <w:rFonts w:hint="eastAsia" w:ascii="宋体" w:cs="宋体"/>
          <w:sz w:val="21"/>
          <w:szCs w:val="21"/>
        </w:rPr>
        <w:t>补充：合同当事人可以就争议请第三方或水行政主管部门进行调解，调解达成协议的，</w:t>
      </w:r>
    </w:p>
    <w:p>
      <w:pPr>
        <w:spacing w:line="360" w:lineRule="exact"/>
        <w:jc w:val="left"/>
        <w:textAlignment w:val="auto"/>
        <w:rPr>
          <w:rFonts w:ascii="宋体" w:cs="宋体"/>
          <w:sz w:val="21"/>
          <w:szCs w:val="21"/>
        </w:rPr>
      </w:pPr>
      <w:r>
        <w:rPr>
          <w:rFonts w:hint="eastAsia" w:ascii="宋体" w:cs="宋体"/>
          <w:sz w:val="21"/>
          <w:szCs w:val="21"/>
        </w:rPr>
        <w:t>经双方签字并盖章后作为合同补充文件，双方均应遵照执行。</w:t>
      </w:r>
    </w:p>
    <w:p>
      <w:pPr>
        <w:spacing w:line="360" w:lineRule="exact"/>
        <w:jc w:val="left"/>
        <w:textAlignment w:val="auto"/>
        <w:rPr>
          <w:rFonts w:ascii="宋体" w:cs="宋体"/>
          <w:b/>
          <w:sz w:val="21"/>
          <w:szCs w:val="21"/>
        </w:rPr>
      </w:pPr>
      <w:r>
        <w:rPr>
          <w:rFonts w:ascii="宋体" w:cs="宋体"/>
          <w:b/>
          <w:sz w:val="21"/>
          <w:szCs w:val="21"/>
        </w:rPr>
        <w:t xml:space="preserve">24.3 </w:t>
      </w:r>
      <w:r>
        <w:rPr>
          <w:rFonts w:hint="eastAsia" w:ascii="宋体" w:cs="宋体"/>
          <w:b/>
          <w:sz w:val="21"/>
          <w:szCs w:val="21"/>
        </w:rPr>
        <w:t>争议评审</w:t>
      </w:r>
    </w:p>
    <w:p>
      <w:pPr>
        <w:spacing w:line="360" w:lineRule="exact"/>
        <w:ind w:firstLine="420"/>
        <w:jc w:val="left"/>
        <w:textAlignment w:val="auto"/>
        <w:rPr>
          <w:rFonts w:ascii="宋体" w:cs="宋体"/>
          <w:sz w:val="21"/>
          <w:szCs w:val="21"/>
        </w:rPr>
      </w:pPr>
      <w:r>
        <w:rPr>
          <w:rFonts w:ascii="宋体" w:cs="宋体"/>
          <w:sz w:val="21"/>
          <w:szCs w:val="21"/>
        </w:rPr>
        <w:t xml:space="preserve">24.3.7 </w:t>
      </w:r>
      <w:r>
        <w:rPr>
          <w:rFonts w:hint="eastAsia" w:ascii="宋体" w:cs="宋体"/>
          <w:sz w:val="21"/>
          <w:szCs w:val="21"/>
        </w:rPr>
        <w:t>补充：发包人或承包人不接受评审意见，可请水行政主管部门进行调解。</w:t>
      </w:r>
    </w:p>
    <w:bookmarkEnd w:id="348"/>
    <w:bookmarkEnd w:id="349"/>
    <w:bookmarkEnd w:id="350"/>
    <w:bookmarkEnd w:id="351"/>
    <w:bookmarkEnd w:id="352"/>
    <w:bookmarkEnd w:id="353"/>
    <w:p>
      <w:pPr>
        <w:spacing w:line="360" w:lineRule="exact"/>
        <w:jc w:val="left"/>
        <w:textAlignment w:val="auto"/>
        <w:rPr>
          <w:rFonts w:ascii="宋体" w:cs="宋体"/>
          <w:b/>
          <w:sz w:val="21"/>
          <w:szCs w:val="21"/>
        </w:rPr>
      </w:pPr>
      <w:bookmarkStart w:id="354" w:name="_Toc452839299"/>
      <w:bookmarkStart w:id="355" w:name="_Toc336325300"/>
      <w:bookmarkStart w:id="356" w:name="_Toc405378500"/>
      <w:r>
        <w:rPr>
          <w:rFonts w:hint="eastAsia" w:ascii="宋体" w:cs="宋体"/>
          <w:b/>
          <w:sz w:val="21"/>
          <w:szCs w:val="21"/>
        </w:rPr>
        <w:t>通用合同条款补充：</w:t>
      </w:r>
      <w:bookmarkEnd w:id="354"/>
      <w:bookmarkStart w:id="357" w:name="_Toc452839300"/>
    </w:p>
    <w:p>
      <w:pPr>
        <w:spacing w:line="360" w:lineRule="exact"/>
        <w:jc w:val="left"/>
        <w:textAlignment w:val="auto"/>
        <w:rPr>
          <w:rFonts w:ascii="宋体" w:cs="宋体"/>
          <w:b/>
          <w:sz w:val="21"/>
          <w:szCs w:val="21"/>
        </w:rPr>
      </w:pPr>
      <w:r>
        <w:rPr>
          <w:rFonts w:hint="eastAsia" w:ascii="宋体" w:cs="宋体"/>
          <w:b/>
          <w:sz w:val="21"/>
          <w:szCs w:val="21"/>
        </w:rPr>
        <w:t>25 合同类型</w:t>
      </w:r>
      <w:bookmarkEnd w:id="357"/>
    </w:p>
    <w:p>
      <w:pPr>
        <w:snapToGrid w:val="0"/>
        <w:spacing w:line="360" w:lineRule="exact"/>
        <w:ind w:firstLine="420"/>
        <w:rPr>
          <w:rFonts w:ascii="宋体" w:hAnsi="宋体"/>
          <w:b/>
          <w:snapToGrid w:val="0"/>
          <w:sz w:val="21"/>
          <w:szCs w:val="21"/>
          <w:highlight w:val="none"/>
        </w:rPr>
      </w:pPr>
      <w:r>
        <w:rPr>
          <w:rFonts w:ascii="宋体" w:hAnsi="宋体"/>
          <w:b/>
          <w:snapToGrid w:val="0"/>
          <w:sz w:val="21"/>
          <w:szCs w:val="21"/>
          <w:highlight w:val="none"/>
        </w:rPr>
        <w:t>本合同的永久工程采用单价承包，在合同执行期内，单价不变，工程量按实调整。施工临时工程和其他费用均采用分项总价承包，在合同执行期内不作调整。</w:t>
      </w:r>
    </w:p>
    <w:bookmarkEnd w:id="355"/>
    <w:bookmarkEnd w:id="356"/>
    <w:p>
      <w:pPr>
        <w:snapToGrid w:val="0"/>
        <w:spacing w:line="360" w:lineRule="exact"/>
        <w:ind w:firstLine="420"/>
        <w:rPr>
          <w:rFonts w:hint="eastAsia" w:ascii="宋体" w:hAnsi="宋体"/>
          <w:b/>
          <w:snapToGrid w:val="0"/>
          <w:sz w:val="21"/>
          <w:szCs w:val="21"/>
          <w:highlight w:val="none"/>
          <w:lang w:eastAsia="zh-CN"/>
        </w:rPr>
      </w:pPr>
      <w:bookmarkStart w:id="358" w:name="_Toc336325301"/>
      <w:bookmarkStart w:id="359" w:name="_Toc217819060"/>
      <w:r>
        <w:rPr>
          <w:rFonts w:hint="eastAsia" w:ascii="宋体" w:hAnsi="宋体"/>
          <w:b/>
          <w:snapToGrid w:val="0"/>
          <w:sz w:val="21"/>
          <w:szCs w:val="21"/>
          <w:highlight w:val="none"/>
        </w:rPr>
        <w:t>“安全</w:t>
      </w:r>
      <w:r>
        <w:rPr>
          <w:rFonts w:hint="eastAsia" w:ascii="宋体" w:hAnsi="宋体"/>
          <w:b/>
          <w:snapToGrid w:val="0"/>
          <w:sz w:val="21"/>
          <w:szCs w:val="21"/>
          <w:highlight w:val="none"/>
          <w:lang w:eastAsia="zh-CN"/>
        </w:rPr>
        <w:t>文明</w:t>
      </w:r>
      <w:r>
        <w:rPr>
          <w:rFonts w:hint="eastAsia" w:ascii="宋体" w:hAnsi="宋体"/>
          <w:b/>
          <w:snapToGrid w:val="0"/>
          <w:sz w:val="21"/>
          <w:szCs w:val="21"/>
          <w:highlight w:val="none"/>
        </w:rPr>
        <w:t>施工费”不作为竞争性费用，且实行标外管理，由发包人掌握使用</w:t>
      </w:r>
      <w:r>
        <w:rPr>
          <w:rFonts w:hint="eastAsia" w:ascii="宋体" w:hAnsi="宋体"/>
          <w:b/>
          <w:snapToGrid w:val="0"/>
          <w:sz w:val="21"/>
          <w:szCs w:val="21"/>
          <w:highlight w:val="none"/>
          <w:lang w:eastAsia="zh-CN"/>
        </w:rPr>
        <w:t>。</w:t>
      </w:r>
    </w:p>
    <w:p>
      <w:pPr>
        <w:pStyle w:val="5"/>
        <w:rPr>
          <w:bCs/>
          <w:sz w:val="32"/>
          <w:szCs w:val="32"/>
        </w:rPr>
      </w:pPr>
      <w:r>
        <w:rPr>
          <w:color w:val="000000" w:themeColor="text1"/>
          <w:highlight w:val="yellow"/>
          <w14:textFill>
            <w14:solidFill>
              <w14:schemeClr w14:val="tx1"/>
            </w14:solidFill>
          </w14:textFill>
        </w:rPr>
        <w:br w:type="page"/>
      </w:r>
      <w:r>
        <w:rPr>
          <w:rFonts w:hint="eastAsia"/>
        </w:rPr>
        <w:t>第三节</w:t>
      </w:r>
      <w:r>
        <w:t>合同附件格式</w:t>
      </w:r>
      <w:bookmarkEnd w:id="358"/>
      <w:bookmarkEnd w:id="359"/>
    </w:p>
    <w:p>
      <w:pPr>
        <w:pStyle w:val="7"/>
        <w:rPr>
          <w:snapToGrid w:val="0"/>
        </w:rPr>
      </w:pPr>
      <w:bookmarkStart w:id="360" w:name="_Toc235848384"/>
      <w:bookmarkStart w:id="361" w:name="_Toc217819061"/>
      <w:bookmarkStart w:id="362" w:name="_Toc452839302"/>
      <w:bookmarkStart w:id="363" w:name="_Toc336325302"/>
      <w:bookmarkStart w:id="364" w:name="_Toc405378502"/>
      <w:bookmarkStart w:id="365" w:name="_Toc5475"/>
      <w:r>
        <w:rPr>
          <w:snapToGrid w:val="0"/>
        </w:rPr>
        <w:t>附件一</w:t>
      </w:r>
      <w:bookmarkEnd w:id="360"/>
      <w:bookmarkEnd w:id="361"/>
      <w:r>
        <w:rPr>
          <w:rFonts w:hint="eastAsia"/>
          <w:snapToGrid w:val="0"/>
        </w:rPr>
        <w:t>：合同协议书</w:t>
      </w:r>
      <w:bookmarkEnd w:id="362"/>
      <w:bookmarkEnd w:id="363"/>
      <w:bookmarkEnd w:id="364"/>
      <w:bookmarkEnd w:id="365"/>
    </w:p>
    <w:p>
      <w:pPr>
        <w:pStyle w:val="14"/>
        <w:adjustRightInd w:val="0"/>
        <w:spacing w:line="360" w:lineRule="auto"/>
        <w:jc w:val="center"/>
        <w:rPr>
          <w:rFonts w:ascii="Times New Roman" w:hAnsi="Times New Roman"/>
          <w:snapToGrid w:val="0"/>
          <w:kern w:val="0"/>
          <w:sz w:val="24"/>
        </w:rPr>
      </w:pPr>
      <w:r>
        <w:rPr>
          <w:rFonts w:ascii="Times New Roman" w:hAnsi="Times New Roman"/>
          <w:b/>
          <w:snapToGrid w:val="0"/>
          <w:kern w:val="0"/>
          <w:sz w:val="30"/>
          <w:szCs w:val="30"/>
        </w:rPr>
        <w:t>合同协议书</w:t>
      </w:r>
    </w:p>
    <w:p>
      <w:pPr>
        <w:pStyle w:val="14"/>
        <w:adjustRightInd w:val="0"/>
        <w:ind w:left="105" w:leftChars="44" w:firstLine="512" w:firstLineChars="244"/>
        <w:rPr>
          <w:rFonts w:hAnsi="宋体"/>
          <w:snapToGrid w:val="0"/>
          <w:kern w:val="0"/>
          <w:szCs w:val="21"/>
          <w:u w:val="single"/>
        </w:rPr>
      </w:pPr>
      <w:r>
        <w:rPr>
          <w:rFonts w:hint="eastAsia" w:hAnsi="宋体"/>
          <w:snapToGrid w:val="0"/>
          <w:kern w:val="0"/>
          <w:szCs w:val="21"/>
        </w:rPr>
        <w:t>_____________</w:t>
      </w:r>
      <w:r>
        <w:rPr>
          <w:rFonts w:hAnsi="宋体"/>
          <w:snapToGrid w:val="0"/>
          <w:kern w:val="0"/>
          <w:szCs w:val="21"/>
        </w:rPr>
        <w:t>（发包人名称，以下简称“发包人”）为实施</w:t>
      </w:r>
      <w:r>
        <w:rPr>
          <w:rFonts w:hint="eastAsia" w:hAnsi="宋体"/>
          <w:szCs w:val="21"/>
          <w:u w:val="single"/>
        </w:rPr>
        <w:t xml:space="preserve">          </w:t>
      </w:r>
      <w:r>
        <w:rPr>
          <w:rFonts w:hAnsi="宋体"/>
          <w:snapToGrid w:val="0"/>
          <w:kern w:val="0"/>
          <w:szCs w:val="21"/>
        </w:rPr>
        <w:t>(项目名称)，已接受</w:t>
      </w:r>
      <w:r>
        <w:rPr>
          <w:rFonts w:hint="eastAsia" w:hAnsi="宋体"/>
          <w:snapToGrid w:val="0"/>
          <w:kern w:val="0"/>
          <w:szCs w:val="21"/>
          <w:u w:val="single"/>
          <w:lang w:val="en-US" w:eastAsia="zh-CN"/>
        </w:rPr>
        <w:t xml:space="preserve">            </w:t>
      </w:r>
      <w:r>
        <w:rPr>
          <w:rFonts w:hAnsi="宋体"/>
          <w:snapToGrid w:val="0"/>
          <w:kern w:val="0"/>
          <w:szCs w:val="21"/>
        </w:rPr>
        <w:t>（承包人名称，以下简称“承包人”）对该项目标段施工的</w:t>
      </w:r>
      <w:r>
        <w:rPr>
          <w:rFonts w:hint="eastAsia" w:hAnsi="宋体"/>
          <w:snapToGrid w:val="0"/>
          <w:kern w:val="0"/>
          <w:szCs w:val="21"/>
        </w:rPr>
        <w:t>竞包</w:t>
      </w:r>
      <w:r>
        <w:rPr>
          <w:rFonts w:hAnsi="宋体"/>
          <w:snapToGrid w:val="0"/>
          <w:kern w:val="0"/>
          <w:szCs w:val="21"/>
        </w:rPr>
        <w:t>。发包人和承包人共同达成如下协议。</w:t>
      </w:r>
    </w:p>
    <w:p>
      <w:pPr>
        <w:ind w:firstLine="420" w:firstLineChars="200"/>
        <w:rPr>
          <w:rFonts w:ascii="宋体" w:hAnsi="宋体"/>
          <w:snapToGrid w:val="0"/>
          <w:sz w:val="21"/>
          <w:szCs w:val="21"/>
        </w:rPr>
      </w:pPr>
      <w:r>
        <w:rPr>
          <w:rFonts w:ascii="宋体" w:hAnsi="宋体"/>
          <w:snapToGrid w:val="0"/>
          <w:sz w:val="21"/>
          <w:szCs w:val="21"/>
        </w:rPr>
        <w:t>1．本协议书与下列文件一起构成合同文件：</w:t>
      </w:r>
    </w:p>
    <w:p>
      <w:pPr>
        <w:ind w:firstLine="420" w:firstLineChars="200"/>
        <w:rPr>
          <w:rFonts w:ascii="宋体" w:hAnsi="宋体"/>
          <w:snapToGrid w:val="0"/>
          <w:sz w:val="21"/>
          <w:szCs w:val="21"/>
        </w:rPr>
      </w:pPr>
      <w:r>
        <w:rPr>
          <w:rFonts w:ascii="宋体" w:hAnsi="宋体"/>
          <w:snapToGrid w:val="0"/>
          <w:sz w:val="21"/>
          <w:szCs w:val="21"/>
        </w:rPr>
        <w:t>(</w:t>
      </w:r>
      <w:r>
        <w:rPr>
          <w:rFonts w:hint="eastAsia" w:ascii="宋体" w:hAnsi="宋体"/>
          <w:snapToGrid w:val="0"/>
          <w:sz w:val="21"/>
          <w:szCs w:val="21"/>
        </w:rPr>
        <w:t>1) 成交通知书</w:t>
      </w:r>
      <w:r>
        <w:rPr>
          <w:rFonts w:ascii="宋体" w:hAnsi="宋体"/>
          <w:snapToGrid w:val="0"/>
          <w:sz w:val="21"/>
          <w:szCs w:val="21"/>
        </w:rPr>
        <w:t>；</w:t>
      </w:r>
    </w:p>
    <w:p>
      <w:pPr>
        <w:ind w:firstLine="420" w:firstLineChars="200"/>
        <w:rPr>
          <w:rFonts w:ascii="宋体" w:hAnsi="宋体"/>
          <w:snapToGrid w:val="0"/>
          <w:sz w:val="21"/>
          <w:szCs w:val="21"/>
        </w:rPr>
      </w:pPr>
      <w:r>
        <w:rPr>
          <w:rFonts w:ascii="宋体" w:hAnsi="宋体"/>
          <w:snapToGrid w:val="0"/>
          <w:sz w:val="21"/>
          <w:szCs w:val="21"/>
        </w:rPr>
        <w:t>(2</w:t>
      </w:r>
      <w:r>
        <w:rPr>
          <w:rFonts w:hint="eastAsia" w:ascii="宋体" w:hAnsi="宋体"/>
          <w:snapToGrid w:val="0"/>
          <w:sz w:val="21"/>
          <w:szCs w:val="21"/>
        </w:rPr>
        <w:t>) 竞包</w:t>
      </w:r>
      <w:r>
        <w:rPr>
          <w:rFonts w:ascii="宋体" w:hAnsi="宋体"/>
          <w:snapToGrid w:val="0"/>
          <w:sz w:val="21"/>
          <w:szCs w:val="21"/>
        </w:rPr>
        <w:t>函；</w:t>
      </w:r>
    </w:p>
    <w:p>
      <w:pPr>
        <w:ind w:firstLine="420" w:firstLineChars="200"/>
        <w:rPr>
          <w:rFonts w:ascii="宋体" w:hAnsi="宋体"/>
          <w:snapToGrid w:val="0"/>
          <w:sz w:val="21"/>
          <w:szCs w:val="21"/>
        </w:rPr>
      </w:pPr>
      <w:r>
        <w:rPr>
          <w:rFonts w:hint="eastAsia" w:ascii="宋体" w:hAnsi="宋体"/>
          <w:snapToGrid w:val="0"/>
          <w:sz w:val="21"/>
          <w:szCs w:val="21"/>
        </w:rPr>
        <w:t>(3) 发竞包澄清问题、澄清问题的复函、补充通知等相关资料；</w:t>
      </w:r>
    </w:p>
    <w:p>
      <w:pPr>
        <w:ind w:firstLine="420" w:firstLineChars="200"/>
        <w:rPr>
          <w:rFonts w:ascii="宋体" w:hAnsi="宋体"/>
          <w:snapToGrid w:val="0"/>
          <w:sz w:val="21"/>
          <w:szCs w:val="21"/>
        </w:rPr>
      </w:pPr>
      <w:r>
        <w:rPr>
          <w:rFonts w:ascii="宋体" w:hAnsi="宋体"/>
          <w:snapToGrid w:val="0"/>
          <w:sz w:val="21"/>
          <w:szCs w:val="21"/>
        </w:rPr>
        <w:t>(</w:t>
      </w:r>
      <w:r>
        <w:rPr>
          <w:rFonts w:hint="eastAsia" w:ascii="宋体" w:hAnsi="宋体"/>
          <w:snapToGrid w:val="0"/>
          <w:sz w:val="21"/>
          <w:szCs w:val="21"/>
        </w:rPr>
        <w:t xml:space="preserve">4) </w:t>
      </w:r>
      <w:r>
        <w:rPr>
          <w:rFonts w:ascii="宋体" w:hAnsi="宋体"/>
          <w:snapToGrid w:val="0"/>
          <w:sz w:val="21"/>
          <w:szCs w:val="21"/>
        </w:rPr>
        <w:t>专用合同条款；</w:t>
      </w:r>
    </w:p>
    <w:p>
      <w:pPr>
        <w:ind w:firstLine="420" w:firstLineChars="200"/>
        <w:rPr>
          <w:rFonts w:ascii="宋体" w:hAnsi="宋体"/>
          <w:snapToGrid w:val="0"/>
          <w:sz w:val="21"/>
          <w:szCs w:val="21"/>
        </w:rPr>
      </w:pPr>
      <w:r>
        <w:rPr>
          <w:rFonts w:ascii="宋体" w:hAnsi="宋体"/>
          <w:snapToGrid w:val="0"/>
          <w:sz w:val="21"/>
          <w:szCs w:val="21"/>
        </w:rPr>
        <w:t>(</w:t>
      </w:r>
      <w:r>
        <w:rPr>
          <w:rFonts w:hint="eastAsia" w:ascii="宋体" w:hAnsi="宋体"/>
          <w:snapToGrid w:val="0"/>
          <w:sz w:val="21"/>
          <w:szCs w:val="21"/>
        </w:rPr>
        <w:t xml:space="preserve">5) </w:t>
      </w:r>
      <w:r>
        <w:rPr>
          <w:rFonts w:ascii="宋体" w:hAnsi="宋体"/>
          <w:snapToGrid w:val="0"/>
          <w:sz w:val="21"/>
          <w:szCs w:val="21"/>
        </w:rPr>
        <w:t>通用合同条款；</w:t>
      </w:r>
    </w:p>
    <w:p>
      <w:pPr>
        <w:ind w:firstLine="420" w:firstLineChars="200"/>
        <w:rPr>
          <w:rFonts w:ascii="宋体" w:hAnsi="宋体"/>
          <w:snapToGrid w:val="0"/>
          <w:sz w:val="21"/>
          <w:szCs w:val="21"/>
        </w:rPr>
      </w:pPr>
      <w:r>
        <w:rPr>
          <w:rFonts w:ascii="宋体" w:hAnsi="宋体"/>
          <w:snapToGrid w:val="0"/>
          <w:sz w:val="21"/>
          <w:szCs w:val="21"/>
        </w:rPr>
        <w:t>(</w:t>
      </w:r>
      <w:r>
        <w:rPr>
          <w:rFonts w:hint="eastAsia" w:ascii="宋体" w:hAnsi="宋体"/>
          <w:snapToGrid w:val="0"/>
          <w:sz w:val="21"/>
          <w:szCs w:val="21"/>
        </w:rPr>
        <w:t>6) 技术标</w:t>
      </w:r>
      <w:r>
        <w:rPr>
          <w:rFonts w:ascii="宋体" w:hAnsi="宋体"/>
          <w:snapToGrid w:val="0"/>
          <w:sz w:val="21"/>
          <w:szCs w:val="21"/>
        </w:rPr>
        <w:t>准和要求；</w:t>
      </w:r>
    </w:p>
    <w:p>
      <w:pPr>
        <w:ind w:firstLine="420" w:firstLineChars="200"/>
        <w:rPr>
          <w:rFonts w:ascii="宋体" w:hAnsi="宋体"/>
          <w:snapToGrid w:val="0"/>
          <w:sz w:val="21"/>
          <w:szCs w:val="21"/>
        </w:rPr>
      </w:pPr>
      <w:r>
        <w:rPr>
          <w:rFonts w:ascii="宋体" w:hAnsi="宋体"/>
          <w:snapToGrid w:val="0"/>
          <w:sz w:val="21"/>
          <w:szCs w:val="21"/>
        </w:rPr>
        <w:t>(</w:t>
      </w:r>
      <w:r>
        <w:rPr>
          <w:rFonts w:hint="eastAsia" w:ascii="宋体" w:hAnsi="宋体"/>
          <w:snapToGrid w:val="0"/>
          <w:sz w:val="21"/>
          <w:szCs w:val="21"/>
        </w:rPr>
        <w:t xml:space="preserve">7) </w:t>
      </w:r>
      <w:r>
        <w:rPr>
          <w:rFonts w:ascii="宋体" w:hAnsi="宋体"/>
          <w:snapToGrid w:val="0"/>
          <w:sz w:val="21"/>
          <w:szCs w:val="21"/>
        </w:rPr>
        <w:t>图纸；</w:t>
      </w:r>
    </w:p>
    <w:p>
      <w:pPr>
        <w:ind w:firstLine="420" w:firstLineChars="200"/>
        <w:rPr>
          <w:rFonts w:ascii="宋体" w:hAnsi="宋体"/>
          <w:snapToGrid w:val="0"/>
          <w:sz w:val="21"/>
          <w:szCs w:val="21"/>
        </w:rPr>
      </w:pPr>
      <w:r>
        <w:rPr>
          <w:rFonts w:ascii="宋体" w:hAnsi="宋体"/>
          <w:snapToGrid w:val="0"/>
          <w:sz w:val="21"/>
          <w:szCs w:val="21"/>
        </w:rPr>
        <w:t>(</w:t>
      </w:r>
      <w:r>
        <w:rPr>
          <w:rFonts w:hint="eastAsia" w:ascii="宋体" w:hAnsi="宋体"/>
          <w:snapToGrid w:val="0"/>
          <w:sz w:val="21"/>
          <w:szCs w:val="21"/>
        </w:rPr>
        <w:t xml:space="preserve">8) </w:t>
      </w:r>
      <w:r>
        <w:rPr>
          <w:rFonts w:ascii="宋体" w:hAnsi="宋体"/>
          <w:snapToGrid w:val="0"/>
          <w:sz w:val="21"/>
          <w:szCs w:val="21"/>
        </w:rPr>
        <w:t>己标价工程量清单；</w:t>
      </w:r>
    </w:p>
    <w:p>
      <w:pPr>
        <w:ind w:firstLine="420" w:firstLineChars="200"/>
        <w:rPr>
          <w:rFonts w:ascii="宋体" w:hAnsi="宋体"/>
          <w:snapToGrid w:val="0"/>
          <w:sz w:val="21"/>
          <w:szCs w:val="21"/>
        </w:rPr>
      </w:pPr>
      <w:r>
        <w:rPr>
          <w:rFonts w:ascii="宋体" w:hAnsi="宋体"/>
          <w:snapToGrid w:val="0"/>
          <w:sz w:val="21"/>
          <w:szCs w:val="21"/>
        </w:rPr>
        <w:t>(</w:t>
      </w:r>
      <w:r>
        <w:rPr>
          <w:rFonts w:hint="eastAsia" w:ascii="宋体" w:hAnsi="宋体"/>
          <w:snapToGrid w:val="0"/>
          <w:sz w:val="21"/>
          <w:szCs w:val="21"/>
        </w:rPr>
        <w:t>9) 经双方确认进入合同的其他文件。</w:t>
      </w:r>
    </w:p>
    <w:p>
      <w:pPr>
        <w:ind w:firstLine="420" w:firstLineChars="200"/>
        <w:rPr>
          <w:rFonts w:ascii="宋体" w:hAnsi="宋体"/>
          <w:snapToGrid w:val="0"/>
          <w:sz w:val="21"/>
          <w:szCs w:val="21"/>
        </w:rPr>
      </w:pPr>
      <w:r>
        <w:rPr>
          <w:rFonts w:ascii="宋体" w:hAnsi="宋体"/>
          <w:snapToGrid w:val="0"/>
          <w:sz w:val="21"/>
          <w:szCs w:val="21"/>
        </w:rPr>
        <w:t>2．上述文件互相补充和解释，如有不明确或不一致之处，以合同约定次序在先者为准。</w:t>
      </w:r>
    </w:p>
    <w:p>
      <w:pPr>
        <w:ind w:firstLine="420" w:firstLineChars="200"/>
        <w:rPr>
          <w:rFonts w:ascii="宋体" w:hAnsi="宋体"/>
          <w:snapToGrid w:val="0"/>
          <w:sz w:val="21"/>
          <w:szCs w:val="21"/>
        </w:rPr>
      </w:pPr>
      <w:r>
        <w:rPr>
          <w:rFonts w:ascii="宋体" w:hAnsi="宋体"/>
          <w:snapToGrid w:val="0"/>
          <w:sz w:val="21"/>
          <w:szCs w:val="21"/>
        </w:rPr>
        <w:t>3．签约合同价：人民币（大写）</w:t>
      </w:r>
      <w:r>
        <w:rPr>
          <w:rFonts w:hint="eastAsia" w:ascii="宋体" w:hAnsi="宋体"/>
          <w:snapToGrid w:val="0"/>
          <w:sz w:val="21"/>
          <w:szCs w:val="21"/>
        </w:rPr>
        <w:t>_________</w:t>
      </w:r>
      <w:r>
        <w:rPr>
          <w:rFonts w:ascii="宋体" w:hAnsi="宋体"/>
          <w:snapToGrid w:val="0"/>
          <w:sz w:val="21"/>
          <w:szCs w:val="21"/>
        </w:rPr>
        <w:t>元（￥</w:t>
      </w:r>
      <w:r>
        <w:rPr>
          <w:rFonts w:hint="eastAsia" w:ascii="宋体" w:hAnsi="宋体"/>
          <w:snapToGrid w:val="0"/>
          <w:sz w:val="21"/>
          <w:szCs w:val="21"/>
        </w:rPr>
        <w:t>________</w:t>
      </w:r>
      <w:r>
        <w:rPr>
          <w:rFonts w:ascii="宋体" w:hAnsi="宋体"/>
          <w:snapToGrid w:val="0"/>
          <w:sz w:val="21"/>
          <w:szCs w:val="21"/>
        </w:rPr>
        <w:t>）。</w:t>
      </w:r>
    </w:p>
    <w:p>
      <w:pPr>
        <w:ind w:firstLine="420" w:firstLineChars="200"/>
        <w:rPr>
          <w:rFonts w:ascii="宋体" w:hAnsi="宋体"/>
          <w:snapToGrid w:val="0"/>
          <w:sz w:val="21"/>
          <w:szCs w:val="21"/>
          <w:u w:val="single"/>
        </w:rPr>
      </w:pPr>
      <w:r>
        <w:rPr>
          <w:rFonts w:ascii="宋体" w:hAnsi="宋体"/>
          <w:snapToGrid w:val="0"/>
          <w:sz w:val="21"/>
          <w:szCs w:val="21"/>
        </w:rPr>
        <w:t>4．承包人项目负责人：</w:t>
      </w:r>
      <w:r>
        <w:rPr>
          <w:rFonts w:hint="eastAsia" w:ascii="宋体" w:hAnsi="宋体"/>
          <w:snapToGrid w:val="0"/>
          <w:sz w:val="21"/>
          <w:szCs w:val="21"/>
        </w:rPr>
        <w:t>___________，项目技术负责人：_________。</w:t>
      </w:r>
    </w:p>
    <w:p>
      <w:pPr>
        <w:ind w:firstLine="420" w:firstLineChars="200"/>
        <w:rPr>
          <w:rFonts w:ascii="宋体" w:hAnsi="宋体"/>
          <w:snapToGrid w:val="0"/>
          <w:sz w:val="21"/>
          <w:szCs w:val="21"/>
        </w:rPr>
      </w:pPr>
      <w:r>
        <w:rPr>
          <w:rFonts w:ascii="宋体" w:hAnsi="宋体"/>
          <w:snapToGrid w:val="0"/>
          <w:sz w:val="21"/>
          <w:szCs w:val="21"/>
        </w:rPr>
        <w:t>5．工程质量符合标准。</w:t>
      </w:r>
    </w:p>
    <w:p>
      <w:pPr>
        <w:ind w:firstLine="420" w:firstLineChars="200"/>
        <w:rPr>
          <w:rFonts w:ascii="宋体" w:hAnsi="宋体"/>
          <w:snapToGrid w:val="0"/>
          <w:sz w:val="21"/>
          <w:szCs w:val="21"/>
        </w:rPr>
      </w:pPr>
      <w:r>
        <w:rPr>
          <w:rFonts w:ascii="宋体" w:hAnsi="宋体"/>
          <w:snapToGrid w:val="0"/>
          <w:sz w:val="21"/>
          <w:szCs w:val="21"/>
        </w:rPr>
        <w:t>6．承包人承诺按合同约定承担工程的实施、完成及缺陷修复。</w:t>
      </w:r>
    </w:p>
    <w:p>
      <w:pPr>
        <w:ind w:firstLine="420" w:firstLineChars="200"/>
        <w:rPr>
          <w:rFonts w:ascii="宋体" w:hAnsi="宋体"/>
          <w:snapToGrid w:val="0"/>
          <w:sz w:val="21"/>
          <w:szCs w:val="21"/>
        </w:rPr>
      </w:pPr>
      <w:r>
        <w:rPr>
          <w:rFonts w:ascii="宋体" w:hAnsi="宋体"/>
          <w:snapToGrid w:val="0"/>
          <w:sz w:val="21"/>
          <w:szCs w:val="21"/>
        </w:rPr>
        <w:t>7．发包人承诺按合同约定的条件、时间和方式向承包人支付合同价款。</w:t>
      </w:r>
    </w:p>
    <w:p>
      <w:pPr>
        <w:ind w:firstLine="420" w:firstLineChars="200"/>
        <w:rPr>
          <w:rFonts w:ascii="宋体" w:hAnsi="宋体"/>
          <w:snapToGrid w:val="0"/>
          <w:sz w:val="21"/>
          <w:szCs w:val="21"/>
        </w:rPr>
      </w:pPr>
      <w:r>
        <w:rPr>
          <w:rFonts w:ascii="宋体" w:hAnsi="宋体"/>
          <w:snapToGrid w:val="0"/>
          <w:sz w:val="21"/>
          <w:szCs w:val="21"/>
        </w:rPr>
        <w:t>8．承包人应按照监理人指示开工，工期为</w:t>
      </w:r>
      <w:r>
        <w:rPr>
          <w:rFonts w:hint="eastAsia" w:ascii="宋体" w:hAnsi="宋体"/>
          <w:snapToGrid w:val="0"/>
          <w:sz w:val="21"/>
          <w:szCs w:val="21"/>
        </w:rPr>
        <w:t>月</w:t>
      </w:r>
      <w:r>
        <w:rPr>
          <w:rFonts w:ascii="宋体" w:hAnsi="宋体"/>
          <w:snapToGrid w:val="0"/>
          <w:sz w:val="21"/>
          <w:szCs w:val="21"/>
        </w:rPr>
        <w:t>。</w:t>
      </w:r>
    </w:p>
    <w:p>
      <w:pPr>
        <w:ind w:firstLine="420" w:firstLineChars="200"/>
        <w:rPr>
          <w:rFonts w:ascii="宋体" w:hAnsi="宋体"/>
          <w:snapToGrid w:val="0"/>
          <w:sz w:val="21"/>
          <w:szCs w:val="21"/>
        </w:rPr>
      </w:pPr>
      <w:r>
        <w:rPr>
          <w:rFonts w:ascii="宋体" w:hAnsi="宋体"/>
          <w:snapToGrid w:val="0"/>
          <w:sz w:val="21"/>
          <w:szCs w:val="21"/>
        </w:rPr>
        <w:t>9．本协议书一式份，合同双方各执一份。</w:t>
      </w:r>
    </w:p>
    <w:p>
      <w:pPr>
        <w:ind w:firstLine="420" w:firstLineChars="200"/>
        <w:rPr>
          <w:rFonts w:ascii="宋体" w:hAnsi="宋体"/>
          <w:snapToGrid w:val="0"/>
          <w:sz w:val="21"/>
          <w:szCs w:val="21"/>
        </w:rPr>
      </w:pPr>
      <w:r>
        <w:rPr>
          <w:rFonts w:ascii="宋体" w:hAnsi="宋体"/>
          <w:snapToGrid w:val="0"/>
          <w:sz w:val="21"/>
          <w:szCs w:val="21"/>
        </w:rPr>
        <w:t>10．合同未尽事宜，双方另行签订补充协议。补充协议是合同的组成部分。</w:t>
      </w:r>
    </w:p>
    <w:p>
      <w:pPr>
        <w:rPr>
          <w:rFonts w:ascii="宋体" w:hAnsi="宋体" w:eastAsia="宋体" w:cs="宋体"/>
          <w:snapToGrid w:val="0"/>
          <w:sz w:val="21"/>
          <w:szCs w:val="21"/>
          <w:u w:val="single"/>
        </w:rPr>
      </w:pPr>
      <w:r>
        <w:rPr>
          <w:rFonts w:hint="eastAsia" w:ascii="宋体" w:hAnsi="宋体"/>
          <w:snapToGrid w:val="0"/>
          <w:sz w:val="21"/>
          <w:szCs w:val="21"/>
        </w:rPr>
        <w:t>发包人</w:t>
      </w:r>
      <w:r>
        <w:rPr>
          <w:rFonts w:hint="eastAsia" w:ascii="宋体" w:hAnsi="宋体" w:eastAsia="宋体" w:cs="宋体"/>
          <w:snapToGrid w:val="0"/>
          <w:sz w:val="21"/>
          <w:szCs w:val="21"/>
        </w:rPr>
        <w:t>：</w:t>
      </w:r>
      <w:r>
        <w:rPr>
          <w:rFonts w:hint="eastAsia" w:ascii="宋体" w:hAnsi="宋体" w:eastAsia="宋体" w:cs="宋体"/>
          <w:snapToGrid w:val="0"/>
          <w:sz w:val="21"/>
          <w:szCs w:val="21"/>
          <w:u w:val="single"/>
        </w:rPr>
        <w:t xml:space="preserve">          （盖单位章）</w:t>
      </w:r>
      <w:r>
        <w:rPr>
          <w:rFonts w:hint="eastAsia" w:ascii="宋体" w:hAnsi="宋体"/>
          <w:snapToGrid w:val="0"/>
          <w:sz w:val="21"/>
          <w:szCs w:val="21"/>
        </w:rPr>
        <w:t>承包人</w:t>
      </w:r>
      <w:r>
        <w:rPr>
          <w:rFonts w:hint="eastAsia" w:ascii="宋体" w:hAnsi="宋体" w:eastAsia="宋体" w:cs="宋体"/>
          <w:snapToGrid w:val="0"/>
          <w:sz w:val="21"/>
          <w:szCs w:val="21"/>
        </w:rPr>
        <w:t>：</w:t>
      </w:r>
      <w:r>
        <w:rPr>
          <w:rFonts w:hint="eastAsia" w:ascii="宋体" w:hAnsi="宋体" w:eastAsia="宋体" w:cs="宋体"/>
          <w:snapToGrid w:val="0"/>
          <w:sz w:val="21"/>
          <w:szCs w:val="21"/>
          <w:u w:val="single"/>
        </w:rPr>
        <w:t xml:space="preserve">    （盖单位章）    </w:t>
      </w:r>
    </w:p>
    <w:p>
      <w:pPr>
        <w:rPr>
          <w:rFonts w:ascii="宋体" w:hAnsi="宋体" w:eastAsia="宋体" w:cs="宋体"/>
          <w:snapToGrid w:val="0"/>
          <w:sz w:val="21"/>
          <w:szCs w:val="21"/>
        </w:rPr>
      </w:pPr>
      <w:r>
        <w:rPr>
          <w:rFonts w:hint="eastAsia" w:ascii="宋体" w:hAnsi="宋体"/>
          <w:snapToGrid w:val="0"/>
          <w:sz w:val="21"/>
          <w:szCs w:val="21"/>
        </w:rPr>
        <w:t>法定代表人</w:t>
      </w:r>
      <w:r>
        <w:rPr>
          <w:rFonts w:hint="eastAsia" w:ascii="宋体" w:hAnsi="宋体" w:eastAsia="宋体" w:cs="宋体"/>
          <w:snapToGrid w:val="0"/>
          <w:sz w:val="21"/>
          <w:szCs w:val="21"/>
        </w:rPr>
        <w:t>： __</w:t>
      </w:r>
      <w:r>
        <w:rPr>
          <w:rFonts w:hint="eastAsia" w:ascii="宋体" w:hAnsi="宋体" w:eastAsia="宋体" w:cs="宋体"/>
          <w:snapToGrid w:val="0"/>
          <w:sz w:val="21"/>
          <w:szCs w:val="21"/>
          <w:u w:val="single"/>
        </w:rPr>
        <w:t xml:space="preserve">   （签字）   </w:t>
      </w:r>
      <w:r>
        <w:rPr>
          <w:rFonts w:hint="eastAsia" w:ascii="宋体" w:hAnsi="宋体"/>
          <w:snapToGrid w:val="0"/>
          <w:sz w:val="21"/>
          <w:szCs w:val="21"/>
        </w:rPr>
        <w:t>法定代表人</w:t>
      </w:r>
      <w:r>
        <w:rPr>
          <w:rFonts w:hint="eastAsia" w:ascii="宋体" w:hAnsi="宋体" w:eastAsia="宋体" w:cs="宋体"/>
          <w:snapToGrid w:val="0"/>
          <w:sz w:val="21"/>
          <w:szCs w:val="21"/>
        </w:rPr>
        <w:t>：</w:t>
      </w:r>
      <w:r>
        <w:rPr>
          <w:rFonts w:hint="eastAsia" w:ascii="宋体" w:hAnsi="宋体" w:eastAsia="宋体" w:cs="宋体"/>
          <w:snapToGrid w:val="0"/>
          <w:sz w:val="21"/>
          <w:szCs w:val="21"/>
          <w:u w:val="single"/>
        </w:rPr>
        <w:t xml:space="preserve"> （签字）</w:t>
      </w:r>
    </w:p>
    <w:p>
      <w:pPr>
        <w:pStyle w:val="14"/>
        <w:adjustRightInd w:val="0"/>
        <w:rPr>
          <w:rFonts w:hAnsi="宋体" w:eastAsiaTheme="minorEastAsia"/>
          <w:snapToGrid w:val="0"/>
          <w:kern w:val="0"/>
          <w:szCs w:val="21"/>
        </w:rPr>
      </w:pPr>
      <w:r>
        <w:rPr>
          <w:rFonts w:hint="eastAsia" w:hAnsi="宋体" w:eastAsiaTheme="minorEastAsia"/>
          <w:snapToGrid w:val="0"/>
          <w:kern w:val="0"/>
          <w:szCs w:val="21"/>
        </w:rPr>
        <w:t>或其委托代理人                                 或其委托代理人</w:t>
      </w:r>
    </w:p>
    <w:p>
      <w:pPr>
        <w:pStyle w:val="14"/>
        <w:adjustRightInd w:val="0"/>
        <w:ind w:firstLine="840" w:firstLineChars="400"/>
        <w:rPr>
          <w:rFonts w:hAnsi="宋体"/>
          <w:snapToGrid w:val="0"/>
          <w:kern w:val="0"/>
          <w:szCs w:val="21"/>
        </w:rPr>
      </w:pPr>
      <w:r>
        <w:rPr>
          <w:rFonts w:hAnsi="宋体"/>
          <w:snapToGrid w:val="0"/>
          <w:kern w:val="0"/>
          <w:szCs w:val="21"/>
        </w:rPr>
        <w:t>年</w:t>
      </w:r>
      <w:r>
        <w:rPr>
          <w:rFonts w:hint="eastAsia" w:hAnsi="宋体"/>
          <w:snapToGrid w:val="0"/>
          <w:kern w:val="0"/>
          <w:szCs w:val="21"/>
        </w:rPr>
        <w:t xml:space="preserve"> </w:t>
      </w:r>
      <w:r>
        <w:rPr>
          <w:rFonts w:hAnsi="宋体"/>
          <w:snapToGrid w:val="0"/>
          <w:kern w:val="0"/>
          <w:szCs w:val="21"/>
        </w:rPr>
        <w:t>月</w:t>
      </w:r>
      <w:r>
        <w:rPr>
          <w:rFonts w:hint="eastAsia" w:hAnsi="宋体"/>
          <w:snapToGrid w:val="0"/>
          <w:kern w:val="0"/>
          <w:szCs w:val="21"/>
        </w:rPr>
        <w:t xml:space="preserve"> </w:t>
      </w:r>
      <w:r>
        <w:rPr>
          <w:rFonts w:hAnsi="宋体"/>
          <w:snapToGrid w:val="0"/>
          <w:kern w:val="0"/>
          <w:szCs w:val="21"/>
        </w:rPr>
        <w:t>日                年</w:t>
      </w:r>
      <w:r>
        <w:rPr>
          <w:rFonts w:hint="eastAsia" w:hAnsi="宋体"/>
          <w:snapToGrid w:val="0"/>
          <w:kern w:val="0"/>
          <w:szCs w:val="21"/>
        </w:rPr>
        <w:t xml:space="preserve"> </w:t>
      </w:r>
      <w:r>
        <w:rPr>
          <w:rFonts w:hAnsi="宋体"/>
          <w:snapToGrid w:val="0"/>
          <w:kern w:val="0"/>
          <w:szCs w:val="21"/>
        </w:rPr>
        <w:t>月</w:t>
      </w:r>
      <w:r>
        <w:rPr>
          <w:rFonts w:hint="eastAsia" w:hAnsi="宋体"/>
          <w:snapToGrid w:val="0"/>
          <w:kern w:val="0"/>
          <w:szCs w:val="21"/>
        </w:rPr>
        <w:t xml:space="preserve"> </w:t>
      </w:r>
      <w:r>
        <w:rPr>
          <w:rFonts w:hAnsi="宋体"/>
          <w:snapToGrid w:val="0"/>
          <w:kern w:val="0"/>
          <w:szCs w:val="21"/>
        </w:rPr>
        <w:t>日</w:t>
      </w:r>
    </w:p>
    <w:p>
      <w:pPr>
        <w:pStyle w:val="7"/>
        <w:rPr>
          <w:snapToGrid w:val="0"/>
        </w:rPr>
      </w:pPr>
      <w:bookmarkStart w:id="366" w:name="_Toc235848386"/>
      <w:bookmarkStart w:id="367" w:name="_Toc217819063"/>
      <w:bookmarkStart w:id="368" w:name="_Toc452839304"/>
      <w:bookmarkStart w:id="369" w:name="_Toc15515"/>
      <w:bookmarkStart w:id="370" w:name="_Toc336325305"/>
      <w:bookmarkStart w:id="371" w:name="_Toc405378505"/>
      <w:r>
        <w:rPr>
          <w:snapToGrid w:val="0"/>
        </w:rPr>
        <w:t>附件</w:t>
      </w:r>
      <w:bookmarkEnd w:id="366"/>
      <w:bookmarkEnd w:id="367"/>
      <w:r>
        <w:rPr>
          <w:rFonts w:hint="eastAsia"/>
          <w:snapToGrid w:val="0"/>
        </w:rPr>
        <w:t>二：工程廉政责任书</w:t>
      </w:r>
      <w:bookmarkEnd w:id="368"/>
      <w:bookmarkEnd w:id="369"/>
      <w:bookmarkEnd w:id="370"/>
      <w:bookmarkEnd w:id="371"/>
    </w:p>
    <w:p>
      <w:pPr>
        <w:pStyle w:val="46"/>
        <w:adjustRightInd w:val="0"/>
        <w:spacing w:line="380" w:lineRule="exact"/>
        <w:jc w:val="center"/>
        <w:rPr>
          <w:b/>
          <w:snapToGrid w:val="0"/>
          <w:kern w:val="0"/>
          <w:sz w:val="30"/>
          <w:szCs w:val="30"/>
        </w:rPr>
      </w:pPr>
      <w:r>
        <w:rPr>
          <w:rFonts w:hint="eastAsia"/>
          <w:b/>
          <w:snapToGrid w:val="0"/>
          <w:kern w:val="0"/>
          <w:sz w:val="30"/>
          <w:szCs w:val="30"/>
        </w:rPr>
        <w:t>工程廉政责任书（格式）</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为加强工程建设中的廉政建设，保证工程建设高效优质完成，保证建设资金的安全和有效使用，工程的项目法人__________(以下称甲方)与承包商__________（以下称乙方），特订立如下责任书。</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第一条  甲乙双方的权利和义务</w:t>
      </w:r>
    </w:p>
    <w:p>
      <w:pPr>
        <w:numPr>
          <w:ilvl w:val="0"/>
          <w:numId w:val="10"/>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严格遵守党和国家工程建设的有关法律法规及水利部门的有关规定。</w:t>
      </w:r>
    </w:p>
    <w:p>
      <w:pPr>
        <w:numPr>
          <w:ilvl w:val="0"/>
          <w:numId w:val="10"/>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严格执行工程的合同文件，自觉按合同办事。</w:t>
      </w:r>
    </w:p>
    <w:p>
      <w:pPr>
        <w:numPr>
          <w:ilvl w:val="0"/>
          <w:numId w:val="10"/>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双方的业务活动坚持公开、公平、公正、诚信、透明的原则（除法律认定的商业秘密和合同文件另有规定之外），不得损害国家和集体利益，违反工程建设管理规定。</w:t>
      </w:r>
    </w:p>
    <w:p>
      <w:pPr>
        <w:numPr>
          <w:ilvl w:val="0"/>
          <w:numId w:val="10"/>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建立健全廉政制度、监督制度和处罚制度，开展廉政教育，设立廉政告示牌，公布举报电话。</w:t>
      </w:r>
    </w:p>
    <w:p>
      <w:pPr>
        <w:numPr>
          <w:ilvl w:val="0"/>
          <w:numId w:val="10"/>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发现对方在业务活动中有违反廉政规定的行为，有及时提醒对方纠正的权利和义务。</w:t>
      </w:r>
    </w:p>
    <w:p>
      <w:pPr>
        <w:numPr>
          <w:ilvl w:val="0"/>
          <w:numId w:val="10"/>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发现对方严重违反本责任书义务条款的行为，有向其上级有关部门举报、建议给予处理并要求告知处理结果的权利。</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第二条  甲方的义务</w:t>
      </w:r>
    </w:p>
    <w:p>
      <w:pPr>
        <w:numPr>
          <w:ilvl w:val="0"/>
          <w:numId w:val="11"/>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甲方及其工作人员不得索要或接受乙方的礼金、礼券、有价证券和物品，不得到乙方报销任何由甲方或个人支付的费用等。</w:t>
      </w:r>
    </w:p>
    <w:p>
      <w:pPr>
        <w:numPr>
          <w:ilvl w:val="0"/>
          <w:numId w:val="11"/>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甲方不得有意刁难、拖延承包商工程款，不得违反规定批拨工程建设费用等。</w:t>
      </w:r>
    </w:p>
    <w:p>
      <w:pPr>
        <w:numPr>
          <w:ilvl w:val="0"/>
          <w:numId w:val="11"/>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甲方工作人员不得参加乙方安排的宴请和娱乐活动；不得接受乙方提供的通讯工具、交通工具和高档办公用品等。</w:t>
      </w:r>
    </w:p>
    <w:p>
      <w:pPr>
        <w:numPr>
          <w:ilvl w:val="0"/>
          <w:numId w:val="11"/>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甲方及其工作人员不得要求或者接受乙方为其住房装修、操办婚丧嫁娶、安排配偶子女的工作以及出国出境、旅游等。</w:t>
      </w:r>
    </w:p>
    <w:p>
      <w:pPr>
        <w:numPr>
          <w:ilvl w:val="0"/>
          <w:numId w:val="11"/>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甲方工作人员的配偶、子女及下属单位不得从事与甲方工程有关的材料设备供应、工程分包、劳务等经济活动。</w:t>
      </w:r>
    </w:p>
    <w:p>
      <w:pPr>
        <w:numPr>
          <w:ilvl w:val="0"/>
          <w:numId w:val="11"/>
        </w:numPr>
        <w:autoSpaceDE/>
        <w:autoSpaceDN/>
        <w:spacing w:line="380" w:lineRule="exact"/>
        <w:ind w:left="0" w:firstLine="420" w:firstLineChars="200"/>
        <w:textAlignment w:val="auto"/>
        <w:rPr>
          <w:rFonts w:ascii="宋体" w:hAnsi="宋体"/>
          <w:snapToGrid w:val="0"/>
          <w:sz w:val="21"/>
          <w:szCs w:val="21"/>
        </w:rPr>
      </w:pPr>
      <w:r>
        <w:rPr>
          <w:rFonts w:hint="eastAsia" w:ascii="宋体" w:hAnsi="宋体"/>
          <w:snapToGrid w:val="0"/>
          <w:sz w:val="21"/>
          <w:szCs w:val="21"/>
        </w:rPr>
        <w:t>甲方及其工作人员不得以任何理由向乙方推荐分包单位，不得要求乙方购买合同规定外的材料和设备。</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第三条  乙方义务</w:t>
      </w:r>
    </w:p>
    <w:p>
      <w:pPr>
        <w:numPr>
          <w:ilvl w:val="1"/>
          <w:numId w:val="10"/>
        </w:numPr>
        <w:autoSpaceDE/>
        <w:autoSpaceDN/>
        <w:spacing w:line="380" w:lineRule="exact"/>
        <w:ind w:left="0" w:firstLine="502"/>
        <w:textAlignment w:val="auto"/>
        <w:rPr>
          <w:rFonts w:ascii="宋体" w:hAnsi="宋体"/>
          <w:snapToGrid w:val="0"/>
          <w:sz w:val="21"/>
          <w:szCs w:val="21"/>
        </w:rPr>
      </w:pPr>
      <w:r>
        <w:rPr>
          <w:rFonts w:hint="eastAsia" w:ascii="宋体" w:hAnsi="宋体"/>
          <w:snapToGrid w:val="0"/>
          <w:sz w:val="21"/>
          <w:szCs w:val="21"/>
        </w:rPr>
        <w:t>乙方不得以任何理由向甲方及其工作人员行贿或馈赠礼金、礼券、有价证券、礼品。</w:t>
      </w:r>
    </w:p>
    <w:p>
      <w:pPr>
        <w:numPr>
          <w:ilvl w:val="1"/>
          <w:numId w:val="10"/>
        </w:numPr>
        <w:autoSpaceDE/>
        <w:autoSpaceDN/>
        <w:spacing w:line="380" w:lineRule="exact"/>
        <w:ind w:left="0" w:firstLine="502"/>
        <w:textAlignment w:val="auto"/>
        <w:rPr>
          <w:rFonts w:ascii="宋体" w:hAnsi="宋体"/>
          <w:snapToGrid w:val="0"/>
          <w:sz w:val="21"/>
          <w:szCs w:val="21"/>
        </w:rPr>
      </w:pPr>
      <w:r>
        <w:rPr>
          <w:rFonts w:hint="eastAsia" w:ascii="宋体" w:hAnsi="宋体"/>
          <w:snapToGrid w:val="0"/>
          <w:sz w:val="21"/>
          <w:szCs w:val="21"/>
        </w:rPr>
        <w:t>乙方不得以任何名义为甲方及其工作人员报销应由甲方单位或个人支付的任何费用。</w:t>
      </w:r>
    </w:p>
    <w:p>
      <w:pPr>
        <w:numPr>
          <w:ilvl w:val="1"/>
          <w:numId w:val="10"/>
        </w:numPr>
        <w:autoSpaceDE/>
        <w:autoSpaceDN/>
        <w:spacing w:line="380" w:lineRule="exact"/>
        <w:ind w:left="0" w:firstLine="502"/>
        <w:textAlignment w:val="auto"/>
        <w:rPr>
          <w:rFonts w:ascii="宋体" w:hAnsi="宋体"/>
          <w:snapToGrid w:val="0"/>
          <w:sz w:val="21"/>
          <w:szCs w:val="21"/>
        </w:rPr>
      </w:pPr>
      <w:r>
        <w:rPr>
          <w:rFonts w:hint="eastAsia" w:ascii="宋体" w:hAnsi="宋体"/>
          <w:snapToGrid w:val="0"/>
          <w:sz w:val="21"/>
          <w:szCs w:val="21"/>
        </w:rPr>
        <w:t>乙方不得要求甲方违反规定，批拨、追加工程建设费用等。</w:t>
      </w:r>
    </w:p>
    <w:p>
      <w:pPr>
        <w:numPr>
          <w:ilvl w:val="1"/>
          <w:numId w:val="10"/>
        </w:numPr>
        <w:autoSpaceDE/>
        <w:autoSpaceDN/>
        <w:spacing w:line="380" w:lineRule="exact"/>
        <w:ind w:left="0" w:firstLine="502"/>
        <w:textAlignment w:val="auto"/>
        <w:rPr>
          <w:rFonts w:ascii="宋体" w:hAnsi="宋体"/>
          <w:snapToGrid w:val="0"/>
          <w:sz w:val="21"/>
          <w:szCs w:val="21"/>
        </w:rPr>
      </w:pPr>
      <w:r>
        <w:rPr>
          <w:rFonts w:hint="eastAsia" w:ascii="宋体" w:hAnsi="宋体"/>
          <w:snapToGrid w:val="0"/>
          <w:sz w:val="21"/>
          <w:szCs w:val="21"/>
        </w:rPr>
        <w:t>乙方不得以任何理由安排甲方工作人员参加宴请及娱乐活动。</w:t>
      </w:r>
    </w:p>
    <w:p>
      <w:pPr>
        <w:numPr>
          <w:ilvl w:val="1"/>
          <w:numId w:val="10"/>
        </w:numPr>
        <w:autoSpaceDE/>
        <w:autoSpaceDN/>
        <w:spacing w:line="380" w:lineRule="exact"/>
        <w:ind w:left="0" w:firstLine="502"/>
        <w:textAlignment w:val="auto"/>
        <w:rPr>
          <w:rFonts w:ascii="宋体" w:hAnsi="宋体"/>
          <w:snapToGrid w:val="0"/>
          <w:sz w:val="21"/>
          <w:szCs w:val="21"/>
        </w:rPr>
      </w:pPr>
      <w:r>
        <w:rPr>
          <w:rFonts w:hint="eastAsia" w:ascii="宋体" w:hAnsi="宋体"/>
          <w:snapToGrid w:val="0"/>
          <w:sz w:val="21"/>
          <w:szCs w:val="21"/>
        </w:rPr>
        <w:t>乙方不得为甲方单位和个人购置或提供通讯工具、交通工具和高档办公室用品等。</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第四条  违约责任</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（一）甲方及其工作人员违反本责任书第一、二条，按管理权限，依据有关规定给予党纪、政纪或组织处理；涉嫌犯罪的，移送司法机关追究刑事责任；给乙方单位造成经济损失的，应予以赔偿。</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第五条  双方约定</w:t>
      </w:r>
    </w:p>
    <w:p>
      <w:pPr>
        <w:pStyle w:val="16"/>
        <w:snapToGrid/>
        <w:spacing w:line="380" w:lineRule="exact"/>
        <w:ind w:left="480"/>
        <w:rPr>
          <w:rFonts w:ascii="宋体" w:hAnsi="宋体"/>
          <w:snapToGrid w:val="0"/>
          <w:sz w:val="21"/>
          <w:szCs w:val="21"/>
        </w:rPr>
      </w:pPr>
      <w:r>
        <w:rPr>
          <w:rFonts w:hint="eastAsia" w:ascii="宋体" w:hAnsi="宋体"/>
          <w:snapToGrid w:val="0"/>
          <w:sz w:val="21"/>
          <w:szCs w:val="21"/>
        </w:rPr>
        <w:t>本责任书由纪检监察机关负责监督执行。纪检监察机关对本责任书执行情况</w:t>
      </w:r>
    </w:p>
    <w:p>
      <w:pPr>
        <w:pStyle w:val="16"/>
        <w:snapToGrid/>
        <w:spacing w:line="380" w:lineRule="exact"/>
        <w:rPr>
          <w:rFonts w:ascii="宋体" w:hAnsi="宋体"/>
          <w:snapToGrid w:val="0"/>
          <w:sz w:val="21"/>
          <w:szCs w:val="21"/>
        </w:rPr>
      </w:pPr>
      <w:r>
        <w:rPr>
          <w:rFonts w:hint="eastAsia" w:ascii="宋体" w:hAnsi="宋体"/>
          <w:snapToGrid w:val="0"/>
          <w:sz w:val="21"/>
          <w:szCs w:val="21"/>
        </w:rPr>
        <w:t>进行抽查。提出属于本责任书规定范围的处理意见。</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第六条  本责任书有效期同甲乙双方签署之日起至该工程项目工程款支付完结时止。</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第七条  本责任书作为本工程施工承包合同的附件，与工程施工合同具有同等的法律效力，经甲、乙双方签署后生效。</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第八条  本责任书甲、乙双方各执一份，送交监督单位一份。</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甲方单位：___________________（盖章）       乙方单位：__________________ （盖章）</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法定代表人：________________                法定代表人：___________________</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地址：_____________________                 地址：___________________</w:t>
      </w:r>
    </w:p>
    <w:p>
      <w:pPr>
        <w:spacing w:line="380" w:lineRule="exact"/>
        <w:ind w:firstLine="420" w:firstLineChars="200"/>
        <w:rPr>
          <w:rFonts w:ascii="宋体" w:hAnsi="宋体"/>
          <w:snapToGrid w:val="0"/>
          <w:sz w:val="21"/>
          <w:szCs w:val="21"/>
        </w:rPr>
      </w:pPr>
      <w:r>
        <w:rPr>
          <w:rFonts w:hint="eastAsia" w:ascii="宋体" w:hAnsi="宋体"/>
          <w:snapToGrid w:val="0"/>
          <w:sz w:val="21"/>
          <w:szCs w:val="21"/>
        </w:rPr>
        <w:t>电话：_____________________                 电话：___________________</w:t>
      </w:r>
    </w:p>
    <w:p>
      <w:pPr>
        <w:spacing w:line="380" w:lineRule="exact"/>
        <w:ind w:firstLine="840" w:firstLineChars="400"/>
        <w:rPr>
          <w:rFonts w:ascii="宋体" w:hAnsi="宋体"/>
          <w:snapToGrid w:val="0"/>
          <w:sz w:val="21"/>
          <w:szCs w:val="21"/>
        </w:rPr>
      </w:pPr>
      <w:bookmarkStart w:id="372" w:name="_Toc55455449"/>
      <w:r>
        <w:rPr>
          <w:rFonts w:hint="eastAsia" w:ascii="宋体" w:hAnsi="宋体"/>
          <w:snapToGrid w:val="0"/>
          <w:sz w:val="21"/>
          <w:szCs w:val="21"/>
        </w:rPr>
        <w:t>年    月    日                            年    月    日</w:t>
      </w:r>
      <w:bookmarkEnd w:id="372"/>
    </w:p>
    <w:p>
      <w:pPr>
        <w:widowControl/>
        <w:autoSpaceDE/>
        <w:autoSpaceDN/>
        <w:adjustRightInd/>
        <w:jc w:val="left"/>
        <w:textAlignment w:val="auto"/>
        <w:rPr>
          <w:rFonts w:eastAsia="黑体"/>
          <w:b/>
          <w:snapToGrid w:val="0"/>
        </w:rPr>
      </w:pPr>
      <w:bookmarkStart w:id="373" w:name="_Toc336325306"/>
    </w:p>
    <w:p>
      <w:pPr>
        <w:jc w:val="left"/>
        <w:textAlignment w:val="auto"/>
        <w:rPr>
          <w:rFonts w:ascii="宋体" w:cs="宋体"/>
          <w:szCs w:val="24"/>
        </w:rPr>
      </w:pPr>
      <w:r>
        <w:rPr>
          <w:snapToGrid w:val="0"/>
        </w:rPr>
        <w:br w:type="page"/>
      </w:r>
      <w:bookmarkStart w:id="374" w:name="_Toc405378506"/>
      <w:r>
        <w:rPr>
          <w:b/>
          <w:snapToGrid w:val="0"/>
        </w:rPr>
        <w:t>附件</w:t>
      </w:r>
      <w:r>
        <w:rPr>
          <w:rFonts w:hint="eastAsia"/>
          <w:b/>
          <w:snapToGrid w:val="0"/>
        </w:rPr>
        <w:t>三：</w:t>
      </w:r>
      <w:bookmarkEnd w:id="373"/>
      <w:bookmarkEnd w:id="374"/>
      <w:r>
        <w:rPr>
          <w:rFonts w:hint="eastAsia" w:ascii="宋体" w:cs="宋体"/>
          <w:b/>
          <w:sz w:val="32"/>
          <w:szCs w:val="32"/>
        </w:rPr>
        <w:t>安全文明施工协议</w:t>
      </w:r>
    </w:p>
    <w:p>
      <w:pPr>
        <w:ind w:firstLine="420" w:firstLineChars="200"/>
        <w:jc w:val="left"/>
        <w:textAlignment w:val="auto"/>
        <w:rPr>
          <w:rFonts w:ascii="宋体" w:cs="宋体"/>
          <w:sz w:val="21"/>
          <w:szCs w:val="21"/>
          <w:u w:val="single"/>
        </w:rPr>
      </w:pPr>
      <w:r>
        <w:rPr>
          <w:rFonts w:hint="eastAsia" w:ascii="宋体" w:cs="宋体"/>
          <w:sz w:val="21"/>
          <w:szCs w:val="21"/>
        </w:rPr>
        <w:t>工程名称:</w:t>
      </w:r>
    </w:p>
    <w:p>
      <w:pPr>
        <w:ind w:firstLine="420" w:firstLineChars="200"/>
        <w:jc w:val="left"/>
        <w:textAlignment w:val="auto"/>
        <w:rPr>
          <w:rFonts w:ascii="宋体" w:cs="宋体"/>
          <w:sz w:val="21"/>
          <w:szCs w:val="21"/>
          <w:u w:val="single"/>
        </w:rPr>
      </w:pPr>
      <w:r>
        <w:rPr>
          <w:rFonts w:hint="eastAsia" w:ascii="宋体" w:cs="宋体"/>
          <w:sz w:val="21"/>
          <w:szCs w:val="21"/>
        </w:rPr>
        <w:t>甲方：</w:t>
      </w:r>
    </w:p>
    <w:p>
      <w:pPr>
        <w:ind w:firstLine="420" w:firstLineChars="200"/>
        <w:jc w:val="left"/>
        <w:textAlignment w:val="auto"/>
        <w:rPr>
          <w:rFonts w:ascii="宋体" w:cs="宋体"/>
          <w:sz w:val="21"/>
          <w:szCs w:val="21"/>
          <w:u w:val="single"/>
        </w:rPr>
      </w:pPr>
      <w:r>
        <w:rPr>
          <w:rFonts w:hint="eastAsia" w:ascii="宋体" w:cs="宋体"/>
          <w:sz w:val="21"/>
          <w:szCs w:val="21"/>
        </w:rPr>
        <w:t>乙方：</w:t>
      </w:r>
    </w:p>
    <w:p>
      <w:pPr>
        <w:ind w:firstLine="525" w:firstLineChars="250"/>
        <w:jc w:val="left"/>
        <w:textAlignment w:val="auto"/>
        <w:rPr>
          <w:rFonts w:ascii="宋体" w:cs="宋体"/>
          <w:sz w:val="21"/>
          <w:szCs w:val="21"/>
        </w:rPr>
      </w:pPr>
      <w:r>
        <w:rPr>
          <w:rFonts w:hint="eastAsia" w:ascii="宋体" w:cs="宋体"/>
          <w:sz w:val="21"/>
          <w:szCs w:val="21"/>
        </w:rPr>
        <w:t>为切实加强工程项目安全文明管理力度，不断提高安全文明生产的管理水平。依照《中华人民共和国安全生产法》、《中华人民共和国建筑法》、《中华人民共和国合同法》以及政府相关法规的规定，为明确甲、乙双方责任，确保安全文明生产，保证相关人员在工程建设过程中人身健康安全，预防发生各类施工安全事故，经双方协商，甲、乙双方自愿签订本协议。</w:t>
      </w:r>
    </w:p>
    <w:p>
      <w:pPr>
        <w:jc w:val="left"/>
        <w:textAlignment w:val="auto"/>
        <w:rPr>
          <w:rFonts w:ascii="宋体" w:cs="宋体"/>
          <w:sz w:val="21"/>
          <w:szCs w:val="21"/>
        </w:rPr>
      </w:pPr>
      <w:r>
        <w:rPr>
          <w:rFonts w:ascii="宋体" w:cs="宋体"/>
          <w:sz w:val="21"/>
          <w:szCs w:val="21"/>
        </w:rPr>
        <w:t>1.</w:t>
      </w:r>
      <w:r>
        <w:rPr>
          <w:rFonts w:hint="eastAsia" w:ascii="宋体" w:cs="宋体"/>
          <w:sz w:val="21"/>
          <w:szCs w:val="21"/>
        </w:rPr>
        <w:t>安全施工</w:t>
      </w:r>
    </w:p>
    <w:p>
      <w:pPr>
        <w:ind w:firstLine="210" w:firstLineChars="100"/>
        <w:jc w:val="left"/>
        <w:textAlignment w:val="auto"/>
        <w:rPr>
          <w:rFonts w:ascii="宋体" w:cs="宋体"/>
          <w:sz w:val="21"/>
          <w:szCs w:val="21"/>
        </w:rPr>
      </w:pPr>
      <w:r>
        <w:rPr>
          <w:rFonts w:ascii="宋体" w:cs="宋体"/>
          <w:sz w:val="21"/>
          <w:szCs w:val="21"/>
        </w:rPr>
        <w:t>1.1</w:t>
      </w:r>
      <w:r>
        <w:rPr>
          <w:rFonts w:hint="eastAsia" w:ascii="宋体" w:cs="宋体"/>
          <w:sz w:val="21"/>
          <w:szCs w:val="21"/>
        </w:rPr>
        <w:t>甲方的责任</w:t>
      </w:r>
    </w:p>
    <w:p>
      <w:pPr>
        <w:ind w:firstLine="210" w:firstLineChars="100"/>
        <w:jc w:val="left"/>
        <w:textAlignment w:val="auto"/>
        <w:rPr>
          <w:rFonts w:ascii="宋体" w:cs="宋体"/>
          <w:sz w:val="21"/>
          <w:szCs w:val="21"/>
        </w:rPr>
      </w:pPr>
      <w:r>
        <w:rPr>
          <w:rFonts w:ascii="宋体" w:cs="宋体"/>
          <w:sz w:val="21"/>
          <w:szCs w:val="21"/>
        </w:rPr>
        <w:t>1.1.1</w:t>
      </w:r>
      <w:r>
        <w:rPr>
          <w:rFonts w:hint="eastAsia" w:ascii="宋体" w:cs="宋体"/>
          <w:sz w:val="21"/>
          <w:szCs w:val="21"/>
        </w:rPr>
        <w:t>贯彻落实国家及政府有关施工现场安全生产、文明施工的法规和管理规定，对施工现场进行全面的安全生产管理和监督检查。</w:t>
      </w:r>
    </w:p>
    <w:p>
      <w:pPr>
        <w:ind w:firstLine="210" w:firstLineChars="100"/>
        <w:jc w:val="left"/>
        <w:textAlignment w:val="auto"/>
        <w:rPr>
          <w:rFonts w:ascii="宋体" w:cs="宋体"/>
          <w:sz w:val="21"/>
          <w:szCs w:val="21"/>
        </w:rPr>
      </w:pPr>
      <w:r>
        <w:rPr>
          <w:rFonts w:ascii="宋体" w:cs="宋体"/>
          <w:sz w:val="21"/>
          <w:szCs w:val="21"/>
        </w:rPr>
        <w:t>1.1.2</w:t>
      </w:r>
      <w:r>
        <w:rPr>
          <w:rFonts w:hint="eastAsia" w:ascii="宋体" w:cs="宋体"/>
          <w:sz w:val="21"/>
          <w:szCs w:val="21"/>
        </w:rPr>
        <w:t>依照甲、乙双方的约定，提供施工现场安全生产条件。如交付使用前双方要办理交接手续，由甲方按照政府有关安全标准对乙方进行日常监督检查等。</w:t>
      </w:r>
    </w:p>
    <w:p>
      <w:pPr>
        <w:ind w:firstLine="210" w:firstLineChars="100"/>
        <w:jc w:val="left"/>
        <w:textAlignment w:val="auto"/>
        <w:rPr>
          <w:rFonts w:ascii="宋体" w:cs="宋体"/>
          <w:sz w:val="21"/>
          <w:szCs w:val="21"/>
        </w:rPr>
      </w:pPr>
      <w:r>
        <w:rPr>
          <w:rFonts w:ascii="宋体" w:cs="宋体"/>
          <w:sz w:val="21"/>
          <w:szCs w:val="21"/>
        </w:rPr>
        <w:t>1.1.3</w:t>
      </w:r>
      <w:r>
        <w:rPr>
          <w:rFonts w:hint="eastAsia" w:ascii="宋体" w:cs="宋体"/>
          <w:sz w:val="21"/>
          <w:szCs w:val="21"/>
        </w:rPr>
        <w:t>对乙方施工区域进行安全生产和文明施工检查。及时纠正乙方施工人员违章指挥和违章作业行为，对乙方人员在生产工作中违反有关安全生产规章制度的行为予以制止和纠正；对严重违章行为有权勒令停止其工作。对乙方施工区域内的重大安全事故隐患，开具隐患通知单，限期整改；如在规定时间内未能整改，有权对乙方进行处罚。</w:t>
      </w:r>
    </w:p>
    <w:p>
      <w:pPr>
        <w:ind w:firstLine="210" w:firstLineChars="100"/>
        <w:jc w:val="left"/>
        <w:textAlignment w:val="auto"/>
        <w:rPr>
          <w:rFonts w:ascii="宋体" w:cs="宋体"/>
          <w:sz w:val="21"/>
          <w:szCs w:val="21"/>
        </w:rPr>
      </w:pPr>
      <w:r>
        <w:rPr>
          <w:rFonts w:ascii="宋体" w:cs="宋体"/>
          <w:sz w:val="21"/>
          <w:szCs w:val="21"/>
        </w:rPr>
        <w:t>1.1.4</w:t>
      </w:r>
      <w:r>
        <w:rPr>
          <w:rFonts w:hint="eastAsia" w:ascii="宋体" w:cs="宋体"/>
          <w:sz w:val="21"/>
          <w:szCs w:val="21"/>
        </w:rPr>
        <w:t>建立健全的施工现场各项安全生产管理制度。</w:t>
      </w:r>
    </w:p>
    <w:p>
      <w:pPr>
        <w:ind w:firstLine="210" w:firstLineChars="100"/>
        <w:jc w:val="left"/>
        <w:textAlignment w:val="auto"/>
        <w:rPr>
          <w:rFonts w:ascii="宋体" w:cs="宋体"/>
          <w:sz w:val="21"/>
          <w:szCs w:val="21"/>
        </w:rPr>
      </w:pPr>
      <w:r>
        <w:rPr>
          <w:rFonts w:ascii="宋体" w:cs="宋体"/>
          <w:sz w:val="21"/>
          <w:szCs w:val="21"/>
        </w:rPr>
        <w:t>1.1.5</w:t>
      </w:r>
      <w:r>
        <w:rPr>
          <w:rFonts w:hint="eastAsia" w:ascii="宋体" w:cs="宋体"/>
          <w:sz w:val="21"/>
          <w:szCs w:val="21"/>
        </w:rPr>
        <w:t>乙方发生生产安全事故时，甲方应提供必要的协助救援并协助处理善后事宜。</w:t>
      </w:r>
    </w:p>
    <w:p>
      <w:pPr>
        <w:ind w:firstLine="210" w:firstLineChars="100"/>
        <w:jc w:val="left"/>
        <w:textAlignment w:val="auto"/>
        <w:rPr>
          <w:rFonts w:ascii="宋体" w:cs="宋体"/>
          <w:sz w:val="21"/>
          <w:szCs w:val="21"/>
        </w:rPr>
      </w:pPr>
      <w:r>
        <w:rPr>
          <w:rFonts w:ascii="宋体" w:cs="宋体"/>
          <w:sz w:val="21"/>
          <w:szCs w:val="21"/>
        </w:rPr>
        <w:t>1.2</w:t>
      </w:r>
      <w:r>
        <w:rPr>
          <w:rFonts w:hint="eastAsia" w:ascii="宋体" w:cs="宋体"/>
          <w:sz w:val="21"/>
          <w:szCs w:val="21"/>
        </w:rPr>
        <w:t>乙方的责任</w:t>
      </w:r>
    </w:p>
    <w:p>
      <w:pPr>
        <w:ind w:firstLine="210" w:firstLineChars="100"/>
        <w:jc w:val="left"/>
        <w:textAlignment w:val="auto"/>
        <w:rPr>
          <w:rFonts w:ascii="宋体" w:cs="宋体"/>
          <w:sz w:val="21"/>
          <w:szCs w:val="21"/>
        </w:rPr>
      </w:pPr>
      <w:r>
        <w:rPr>
          <w:rFonts w:ascii="宋体" w:cs="宋体"/>
          <w:sz w:val="21"/>
          <w:szCs w:val="21"/>
        </w:rPr>
        <w:t>1.2.1</w:t>
      </w:r>
      <w:r>
        <w:rPr>
          <w:rFonts w:hint="eastAsia" w:ascii="宋体" w:cs="宋体"/>
          <w:sz w:val="21"/>
          <w:szCs w:val="21"/>
        </w:rPr>
        <w:t>贯彻落实国家及政府有关施工现场安全生产的法规和管理制度，建立健全安全生产责任制和安全生产管理制度，对承包施工区域的安全生产管理负全面责任。乙方应完善健全自己的安全管理组织体制，建立施工现场的安全生产保证体系，在安全管理工作中对自单位人员全面负责。方施工人员违反有关安全生产规程制度时，甲方有权予以纠正制止并给予经济处罚，直至停止乙方的工作。</w:t>
      </w:r>
    </w:p>
    <w:p>
      <w:pPr>
        <w:ind w:firstLine="210" w:firstLineChars="100"/>
        <w:jc w:val="left"/>
        <w:textAlignment w:val="auto"/>
        <w:rPr>
          <w:rFonts w:ascii="宋体" w:cs="宋体"/>
          <w:sz w:val="21"/>
          <w:szCs w:val="21"/>
        </w:rPr>
      </w:pPr>
      <w:r>
        <w:rPr>
          <w:rFonts w:hint="eastAsia" w:ascii="宋体" w:cs="宋体"/>
          <w:sz w:val="21"/>
          <w:szCs w:val="21"/>
        </w:rPr>
        <w:t>乙方进驻工地后十四（</w:t>
      </w:r>
      <w:r>
        <w:rPr>
          <w:rFonts w:ascii="宋体" w:cs="宋体"/>
          <w:sz w:val="21"/>
          <w:szCs w:val="21"/>
        </w:rPr>
        <w:t>14</w:t>
      </w:r>
      <w:r>
        <w:rPr>
          <w:rFonts w:hint="eastAsia" w:ascii="宋体" w:cs="宋体"/>
          <w:sz w:val="21"/>
          <w:szCs w:val="21"/>
        </w:rPr>
        <w:t>）天内制定工地</w:t>
      </w:r>
      <w:r>
        <w:rPr>
          <w:rFonts w:ascii="宋体" w:cs="宋体"/>
          <w:sz w:val="21"/>
          <w:szCs w:val="21"/>
        </w:rPr>
        <w:t>/</w:t>
      </w:r>
      <w:r>
        <w:rPr>
          <w:rFonts w:hint="eastAsia" w:ascii="宋体" w:cs="宋体"/>
          <w:sz w:val="21"/>
          <w:szCs w:val="21"/>
        </w:rPr>
        <w:t>施工安全预防设施的详细计划书，并提交给甲方审批。甲方可以驳回、批准或修订该计划书，乙方应根据甲方意见做出修订。乙方须委任一名常驻工地的管理人员为工地</w:t>
      </w:r>
      <w:r>
        <w:rPr>
          <w:rFonts w:ascii="宋体" w:cs="宋体"/>
          <w:sz w:val="21"/>
          <w:szCs w:val="21"/>
        </w:rPr>
        <w:t>/</w:t>
      </w:r>
      <w:r>
        <w:rPr>
          <w:rFonts w:hint="eastAsia" w:ascii="宋体" w:cs="宋体"/>
          <w:sz w:val="21"/>
          <w:szCs w:val="21"/>
        </w:rPr>
        <w:t>施工安全监理及甲方主任，确保该已被甲方批准的计划书得以正确执行及保证整项工程施工期内完全遵守政府部门所颁布的安全规则及避免发生任何意外。乙方应每周向甲方提交工地</w:t>
      </w:r>
      <w:r>
        <w:rPr>
          <w:rFonts w:ascii="宋体" w:cs="宋体"/>
          <w:sz w:val="21"/>
          <w:szCs w:val="21"/>
        </w:rPr>
        <w:t>/</w:t>
      </w:r>
      <w:r>
        <w:rPr>
          <w:rFonts w:hint="eastAsia" w:ascii="宋体" w:cs="宋体"/>
          <w:sz w:val="21"/>
          <w:szCs w:val="21"/>
        </w:rPr>
        <w:t>施工安全报告。若甲方认为乙方在工地的安全设施或处理方法不符合要求时，可发出停工指令直至修复妥当符合安全规则。停工期内的所有间接及直接损失全部由乙方负责。</w:t>
      </w:r>
    </w:p>
    <w:p>
      <w:pPr>
        <w:ind w:firstLine="315" w:firstLineChars="150"/>
        <w:jc w:val="left"/>
        <w:textAlignment w:val="auto"/>
        <w:rPr>
          <w:rFonts w:ascii="宋体" w:cs="宋体"/>
          <w:sz w:val="21"/>
          <w:szCs w:val="21"/>
        </w:rPr>
      </w:pPr>
      <w:r>
        <w:rPr>
          <w:rFonts w:ascii="宋体" w:cs="宋体"/>
          <w:sz w:val="21"/>
          <w:szCs w:val="21"/>
        </w:rPr>
        <w:t>1.2.2</w:t>
      </w:r>
      <w:r>
        <w:rPr>
          <w:rFonts w:hint="eastAsia" w:ascii="宋体" w:cs="宋体"/>
          <w:sz w:val="21"/>
          <w:szCs w:val="21"/>
        </w:rPr>
        <w:t>接受甲方的施工资质审查，并负责提供有关资料（包括单位营业执照，安全生产许可证、</w:t>
      </w:r>
    </w:p>
    <w:p>
      <w:pPr>
        <w:jc w:val="left"/>
        <w:textAlignment w:val="auto"/>
        <w:rPr>
          <w:rFonts w:ascii="宋体" w:cs="宋体"/>
          <w:sz w:val="21"/>
          <w:szCs w:val="21"/>
        </w:rPr>
      </w:pPr>
      <w:r>
        <w:rPr>
          <w:rFonts w:hint="eastAsia" w:ascii="宋体" w:cs="宋体"/>
          <w:sz w:val="21"/>
          <w:szCs w:val="21"/>
        </w:rPr>
        <w:t>资质证书等）。严格按照施工资质范围施工，不得承接超资质范围的施工任务。严格遵守《中华人民共和国建筑法》和政府有关规定，不得将承包项目违法转包。</w:t>
      </w:r>
    </w:p>
    <w:p>
      <w:pPr>
        <w:ind w:firstLine="315" w:firstLineChars="150"/>
        <w:jc w:val="left"/>
        <w:textAlignment w:val="auto"/>
        <w:rPr>
          <w:rFonts w:ascii="宋体" w:cs="宋体"/>
          <w:sz w:val="21"/>
          <w:szCs w:val="21"/>
        </w:rPr>
      </w:pPr>
      <w:r>
        <w:rPr>
          <w:rFonts w:ascii="宋体" w:cs="宋体"/>
          <w:sz w:val="21"/>
          <w:szCs w:val="21"/>
        </w:rPr>
        <w:t>1.2.3</w:t>
      </w:r>
      <w:r>
        <w:rPr>
          <w:rFonts w:hint="eastAsia" w:ascii="宋体" w:cs="宋体"/>
          <w:sz w:val="21"/>
          <w:szCs w:val="21"/>
        </w:rPr>
        <w:t>服从甲方现场安全生产管理。严格按照市建委标准化劳务人员登记表进行劳务人员登记并签订劳动合同，进行标准化统一管理。特种工种上岗证持证率</w:t>
      </w:r>
      <w:r>
        <w:rPr>
          <w:rFonts w:ascii="宋体" w:cs="宋体"/>
          <w:sz w:val="21"/>
          <w:szCs w:val="21"/>
        </w:rPr>
        <w:t>100</w:t>
      </w:r>
      <w:r>
        <w:rPr>
          <w:rFonts w:hint="eastAsia" w:ascii="宋体" w:cs="宋体"/>
          <w:sz w:val="21"/>
          <w:szCs w:val="21"/>
        </w:rPr>
        <w:t>％，如“电工、电焊工、架工、塔吊工、信号工”及普通工等工种的各种操作上岗证，收集存档、先验原件、上岗证复印证件必须乙方盖单位红章送交甲方项目部安全员处存档备查，严格按照安全监督部门关于特种工种的相关规定，做到人证相符，严禁无证人员上岗操作。</w:t>
      </w:r>
    </w:p>
    <w:p>
      <w:pPr>
        <w:ind w:firstLine="315" w:firstLineChars="150"/>
        <w:jc w:val="left"/>
        <w:textAlignment w:val="auto"/>
        <w:rPr>
          <w:rFonts w:ascii="宋体" w:cs="宋体"/>
          <w:sz w:val="21"/>
          <w:szCs w:val="21"/>
        </w:rPr>
      </w:pPr>
      <w:r>
        <w:rPr>
          <w:rFonts w:ascii="宋体" w:cs="宋体"/>
          <w:sz w:val="21"/>
          <w:szCs w:val="21"/>
        </w:rPr>
        <w:t>1.2.4</w:t>
      </w:r>
      <w:r>
        <w:rPr>
          <w:rFonts w:hint="eastAsia" w:ascii="宋体" w:cs="宋体"/>
          <w:sz w:val="21"/>
          <w:szCs w:val="21"/>
        </w:rPr>
        <w:t>乙方对所承担的施工项目，必须制订并且提交给甲方安全生产管理方案及各重大施工项目安全专项实施方案，如“塔吊、脚手架、大模板、深基坑、临电”等方案要有专人管理；并结合工程实际制定好保证安全的“三大措施”</w:t>
      </w:r>
      <w:r>
        <w:rPr>
          <w:rFonts w:ascii="宋体" w:cs="宋体"/>
          <w:sz w:val="21"/>
          <w:szCs w:val="21"/>
        </w:rPr>
        <w:t xml:space="preserve"> (</w:t>
      </w:r>
      <w:r>
        <w:rPr>
          <w:rFonts w:hint="eastAsia" w:ascii="宋体" w:cs="宋体"/>
          <w:sz w:val="21"/>
          <w:szCs w:val="21"/>
        </w:rPr>
        <w:t>组织、技术、安全措施</w:t>
      </w:r>
      <w:r>
        <w:rPr>
          <w:rFonts w:ascii="宋体" w:cs="宋体"/>
          <w:sz w:val="21"/>
          <w:szCs w:val="21"/>
        </w:rPr>
        <w:t>)</w:t>
      </w:r>
      <w:r>
        <w:rPr>
          <w:rFonts w:hint="eastAsia" w:ascii="宋体" w:cs="宋体"/>
          <w:sz w:val="21"/>
          <w:szCs w:val="21"/>
        </w:rPr>
        <w:t>，经甲方审查确认合格后监督实施。</w:t>
      </w:r>
    </w:p>
    <w:p>
      <w:pPr>
        <w:ind w:firstLine="315" w:firstLineChars="150"/>
        <w:jc w:val="left"/>
        <w:textAlignment w:val="auto"/>
        <w:rPr>
          <w:rFonts w:ascii="宋体" w:cs="宋体"/>
          <w:sz w:val="21"/>
          <w:szCs w:val="21"/>
        </w:rPr>
      </w:pPr>
      <w:r>
        <w:rPr>
          <w:rFonts w:ascii="宋体" w:cs="宋体"/>
          <w:sz w:val="21"/>
          <w:szCs w:val="21"/>
        </w:rPr>
        <w:t>1.2.5</w:t>
      </w:r>
      <w:r>
        <w:rPr>
          <w:rFonts w:hint="eastAsia" w:ascii="宋体" w:cs="宋体"/>
          <w:sz w:val="21"/>
          <w:szCs w:val="21"/>
        </w:rPr>
        <w:t>按照政府有关安全管理规定，定期组织安全生产培训教育和安全生产活动。在安全教育或安全活动中如需要可要求甲方提供帮助。工程开工前，乙方必须组织全体施工人员分工种进行入场三级安全教育、技能和安全规定考试，合格并建立每个职工专一安全教育档案后方可进入现场施工。需调换工种、增补或调动人员者，在上岗前均必须进行安全教育和技能安全规定考试，并报给监理方备案。</w:t>
      </w:r>
    </w:p>
    <w:p>
      <w:pPr>
        <w:ind w:firstLine="315" w:firstLineChars="150"/>
        <w:jc w:val="left"/>
        <w:textAlignment w:val="auto"/>
        <w:rPr>
          <w:rFonts w:ascii="宋体" w:cs="宋体"/>
          <w:sz w:val="21"/>
          <w:szCs w:val="21"/>
        </w:rPr>
      </w:pPr>
      <w:r>
        <w:rPr>
          <w:rFonts w:ascii="宋体" w:cs="宋体"/>
          <w:sz w:val="21"/>
          <w:szCs w:val="21"/>
        </w:rPr>
        <w:t>1.2.6</w:t>
      </w:r>
      <w:r>
        <w:rPr>
          <w:rFonts w:hint="eastAsia" w:ascii="宋体" w:cs="宋体"/>
          <w:sz w:val="21"/>
          <w:szCs w:val="21"/>
        </w:rPr>
        <w:t>乙方应按《中华人民共和国劳动法》等法律、法规、规定用工，严禁使用未成年工和有职业禁忌的人员进行施工作业。</w:t>
      </w:r>
    </w:p>
    <w:p>
      <w:pPr>
        <w:ind w:firstLine="315" w:firstLineChars="150"/>
        <w:jc w:val="left"/>
        <w:textAlignment w:val="auto"/>
        <w:rPr>
          <w:rFonts w:ascii="宋体" w:cs="宋体"/>
          <w:sz w:val="21"/>
          <w:szCs w:val="21"/>
        </w:rPr>
      </w:pPr>
      <w:r>
        <w:rPr>
          <w:rFonts w:ascii="宋体" w:cs="宋体"/>
          <w:sz w:val="21"/>
          <w:szCs w:val="21"/>
        </w:rPr>
        <w:t>1.2.7</w:t>
      </w:r>
      <w:r>
        <w:rPr>
          <w:rFonts w:hint="eastAsia" w:ascii="宋体" w:cs="宋体"/>
          <w:sz w:val="21"/>
          <w:szCs w:val="21"/>
        </w:rPr>
        <w:t>工程开工前，必须向全体施工人员进行书面安全技术交底，让全体施工人员掌握工程特点及施工安全措施。</w:t>
      </w:r>
    </w:p>
    <w:p>
      <w:pPr>
        <w:ind w:firstLine="210" w:firstLineChars="100"/>
        <w:jc w:val="left"/>
        <w:textAlignment w:val="auto"/>
        <w:rPr>
          <w:rFonts w:ascii="宋体" w:cs="宋体"/>
          <w:sz w:val="21"/>
          <w:szCs w:val="21"/>
        </w:rPr>
      </w:pPr>
      <w:r>
        <w:rPr>
          <w:rFonts w:ascii="宋体" w:cs="宋体"/>
          <w:sz w:val="21"/>
          <w:szCs w:val="21"/>
        </w:rPr>
        <w:t>1.2.8</w:t>
      </w:r>
      <w:r>
        <w:rPr>
          <w:rFonts w:hint="eastAsia" w:ascii="宋体" w:cs="宋体"/>
          <w:sz w:val="21"/>
          <w:szCs w:val="21"/>
        </w:rPr>
        <w:t>乙方应自觉接受甲方的监督和指导。对甲方检查提出的安全整改通知，必须在限期内及时整改。施工中一旦发生人身事故或危及生产运行的不安全情况，必须立即向甲方报告。</w:t>
      </w:r>
    </w:p>
    <w:p>
      <w:pPr>
        <w:ind w:firstLine="210" w:firstLineChars="100"/>
        <w:jc w:val="left"/>
        <w:textAlignment w:val="auto"/>
        <w:rPr>
          <w:rFonts w:ascii="宋体" w:cs="宋体"/>
          <w:sz w:val="21"/>
          <w:szCs w:val="21"/>
        </w:rPr>
      </w:pPr>
      <w:r>
        <w:rPr>
          <w:rFonts w:ascii="宋体" w:cs="宋体"/>
          <w:sz w:val="21"/>
          <w:szCs w:val="21"/>
        </w:rPr>
        <w:t>1.2.9</w:t>
      </w:r>
      <w:r>
        <w:rPr>
          <w:rFonts w:hint="eastAsia" w:ascii="宋体" w:cs="宋体"/>
          <w:sz w:val="21"/>
          <w:szCs w:val="21"/>
        </w:rPr>
        <w:t>乙方必须按国家有关规定，为施工人员配备合格的劳动防护用品及安全用具，并保证施工工具、器械使用安全。乙方施工人员应对所在的施工区域、作业环境、操作设施、设备、工器具等进行认真检查，对于检查中发现的问题及隐患，必须先整改后施工。对施工现场脚手架每天开工前须派专人进行检查，发现隐患应及时整改。各类安全防护设施、遮栏、安全标志牌、警告牌和接地线等乙方不得擅自拆除、更改。</w:t>
      </w:r>
    </w:p>
    <w:p>
      <w:pPr>
        <w:ind w:firstLine="315" w:firstLineChars="150"/>
        <w:jc w:val="left"/>
        <w:textAlignment w:val="auto"/>
        <w:rPr>
          <w:rFonts w:ascii="宋体" w:cs="宋体"/>
          <w:sz w:val="21"/>
          <w:szCs w:val="21"/>
        </w:rPr>
      </w:pPr>
      <w:r>
        <w:rPr>
          <w:rFonts w:ascii="宋体" w:cs="宋体"/>
          <w:sz w:val="21"/>
          <w:szCs w:val="21"/>
        </w:rPr>
        <w:t>1.2.10</w:t>
      </w:r>
      <w:r>
        <w:rPr>
          <w:rFonts w:hint="eastAsia" w:ascii="宋体" w:cs="宋体"/>
          <w:sz w:val="21"/>
          <w:szCs w:val="21"/>
        </w:rPr>
        <w:t>对乙方承包范围的施工用电负有全部管理责任。</w:t>
      </w:r>
      <w:r>
        <w:rPr>
          <w:rFonts w:ascii="宋体" w:cs="宋体"/>
          <w:sz w:val="21"/>
          <w:szCs w:val="21"/>
        </w:rPr>
        <w:t>B</w:t>
      </w:r>
      <w:r>
        <w:rPr>
          <w:rFonts w:hint="eastAsia" w:ascii="宋体" w:cs="宋体"/>
          <w:sz w:val="21"/>
          <w:szCs w:val="21"/>
        </w:rPr>
        <w:t>级配电箱以下部分必须符合有关安全用电标准。</w:t>
      </w:r>
    </w:p>
    <w:p>
      <w:pPr>
        <w:ind w:firstLine="315" w:firstLineChars="150"/>
        <w:jc w:val="left"/>
        <w:textAlignment w:val="auto"/>
        <w:rPr>
          <w:rFonts w:ascii="宋体" w:cs="宋体"/>
          <w:sz w:val="21"/>
          <w:szCs w:val="21"/>
        </w:rPr>
      </w:pPr>
      <w:r>
        <w:rPr>
          <w:rFonts w:ascii="宋体" w:cs="宋体"/>
          <w:sz w:val="21"/>
          <w:szCs w:val="21"/>
        </w:rPr>
        <w:t>1.2.11</w:t>
      </w:r>
      <w:r>
        <w:rPr>
          <w:rFonts w:hint="eastAsia" w:ascii="宋体" w:cs="宋体"/>
          <w:sz w:val="21"/>
          <w:szCs w:val="21"/>
        </w:rPr>
        <w:t>在施工期间所使用的各种设备及工用具等均应符合施工要求。对乙方自行携带和使用的机械设备负有安全管理和维护保养的责任，并符合政府有关安全标准。使（租）用大型机械设备时，应在使用前向甲方备案。开工前应对施工机械、工器具及安全防护设施进行一次检查，确保符合安全规定并不超过检验周期。</w:t>
      </w:r>
    </w:p>
    <w:p>
      <w:pPr>
        <w:ind w:firstLine="315" w:firstLineChars="150"/>
        <w:jc w:val="left"/>
        <w:textAlignment w:val="auto"/>
        <w:rPr>
          <w:rFonts w:ascii="宋体" w:cs="宋体"/>
          <w:sz w:val="21"/>
          <w:szCs w:val="21"/>
        </w:rPr>
      </w:pPr>
      <w:r>
        <w:rPr>
          <w:rFonts w:ascii="宋体" w:cs="宋体"/>
          <w:sz w:val="21"/>
          <w:szCs w:val="21"/>
        </w:rPr>
        <w:t>1.2.12</w:t>
      </w:r>
      <w:r>
        <w:rPr>
          <w:rFonts w:hint="eastAsia" w:ascii="宋体" w:cs="宋体"/>
          <w:sz w:val="21"/>
          <w:szCs w:val="21"/>
        </w:rPr>
        <w:t>按照《中华人民共和国安全生产法》和政府有关安全管理规定，及时将《生产安全事故应急救援预案》报甲方备案。</w:t>
      </w:r>
    </w:p>
    <w:p>
      <w:pPr>
        <w:ind w:firstLine="315" w:firstLineChars="150"/>
        <w:jc w:val="left"/>
        <w:textAlignment w:val="auto"/>
        <w:rPr>
          <w:rFonts w:ascii="宋体" w:cs="宋体"/>
          <w:sz w:val="21"/>
          <w:szCs w:val="21"/>
        </w:rPr>
      </w:pPr>
      <w:r>
        <w:rPr>
          <w:rFonts w:ascii="宋体" w:cs="宋体"/>
          <w:sz w:val="21"/>
          <w:szCs w:val="21"/>
        </w:rPr>
        <w:t>1.2.13</w:t>
      </w:r>
      <w:r>
        <w:rPr>
          <w:rFonts w:hint="eastAsia" w:ascii="宋体" w:cs="宋体"/>
          <w:sz w:val="21"/>
          <w:szCs w:val="21"/>
        </w:rPr>
        <w:t>乙方应遵守工程建设安全生产有关管理规定，严格按安全标准组织施工，并随时接受行业安全检查人员依法实施的监督检查，采取必要的安全防护措施，消除事故隐患，有关费用已包含在合同价款中，不再另行计取。由于乙方安全措施不力造成事故的责任和因此发生的费用，由乙方承担。</w:t>
      </w:r>
    </w:p>
    <w:p>
      <w:pPr>
        <w:ind w:firstLine="315" w:firstLineChars="150"/>
        <w:jc w:val="left"/>
        <w:textAlignment w:val="auto"/>
        <w:rPr>
          <w:rFonts w:ascii="宋体" w:cs="宋体"/>
          <w:sz w:val="21"/>
          <w:szCs w:val="21"/>
        </w:rPr>
      </w:pPr>
      <w:r>
        <w:rPr>
          <w:rFonts w:ascii="宋体" w:cs="宋体"/>
          <w:sz w:val="21"/>
          <w:szCs w:val="21"/>
        </w:rPr>
        <w:t>1.2.13.1</w:t>
      </w:r>
      <w:r>
        <w:rPr>
          <w:rFonts w:hint="eastAsia" w:ascii="宋体" w:cs="宋体"/>
          <w:sz w:val="21"/>
          <w:szCs w:val="21"/>
        </w:rPr>
        <w:t>遵守所有适用的安全规则，阻止未经授权的人员进入现场；</w:t>
      </w:r>
    </w:p>
    <w:p>
      <w:pPr>
        <w:ind w:firstLine="315" w:firstLineChars="150"/>
        <w:jc w:val="left"/>
        <w:textAlignment w:val="auto"/>
        <w:rPr>
          <w:rFonts w:ascii="宋体" w:cs="宋体"/>
          <w:sz w:val="21"/>
          <w:szCs w:val="21"/>
        </w:rPr>
      </w:pPr>
      <w:r>
        <w:rPr>
          <w:rFonts w:hint="eastAsia" w:ascii="宋体" w:cs="宋体"/>
          <w:sz w:val="21"/>
          <w:szCs w:val="21"/>
        </w:rPr>
        <w:t>1</w:t>
      </w:r>
      <w:r>
        <w:rPr>
          <w:rFonts w:ascii="宋体" w:cs="宋体"/>
          <w:sz w:val="21"/>
          <w:szCs w:val="21"/>
        </w:rPr>
        <w:t>.2.13.2</w:t>
      </w:r>
      <w:r>
        <w:rPr>
          <w:rFonts w:hint="eastAsia" w:ascii="宋体" w:cs="宋体"/>
          <w:sz w:val="21"/>
          <w:szCs w:val="21"/>
        </w:rPr>
        <w:t>高度重视并照料有权在现场的所有人员的安全；</w:t>
      </w:r>
    </w:p>
    <w:p>
      <w:pPr>
        <w:ind w:firstLine="315" w:firstLineChars="150"/>
        <w:jc w:val="left"/>
        <w:textAlignment w:val="auto"/>
        <w:rPr>
          <w:rFonts w:ascii="宋体" w:cs="宋体"/>
          <w:sz w:val="21"/>
          <w:szCs w:val="21"/>
        </w:rPr>
      </w:pPr>
      <w:r>
        <w:rPr>
          <w:rFonts w:ascii="宋体" w:cs="宋体"/>
          <w:sz w:val="21"/>
          <w:szCs w:val="21"/>
        </w:rPr>
        <w:t>1.2.13.3</w:t>
      </w:r>
      <w:r>
        <w:rPr>
          <w:rFonts w:hint="eastAsia" w:ascii="宋体" w:cs="宋体"/>
          <w:sz w:val="21"/>
          <w:szCs w:val="21"/>
        </w:rPr>
        <w:t>保持现场和清除工程不需要的障碍物，并及时从现场清除运走任何废料、垃圾或不再需要的临时工程，以避免对现场人员造成危险；</w:t>
      </w:r>
    </w:p>
    <w:p>
      <w:pPr>
        <w:ind w:firstLine="210" w:firstLineChars="100"/>
        <w:jc w:val="left"/>
        <w:textAlignment w:val="auto"/>
        <w:rPr>
          <w:rFonts w:ascii="宋体" w:cs="宋体"/>
          <w:sz w:val="21"/>
          <w:szCs w:val="21"/>
        </w:rPr>
      </w:pPr>
      <w:r>
        <w:rPr>
          <w:rFonts w:ascii="宋体" w:cs="宋体"/>
          <w:sz w:val="21"/>
          <w:szCs w:val="21"/>
        </w:rPr>
        <w:t>1.2.13.4</w:t>
      </w:r>
      <w:r>
        <w:rPr>
          <w:rFonts w:hint="eastAsia" w:ascii="宋体" w:cs="宋体"/>
          <w:sz w:val="21"/>
          <w:szCs w:val="21"/>
        </w:rPr>
        <w:t>在按照竣工验收的规定移交前，提供围栏、照明、警告信号、保卫、看守，并保持现</w:t>
      </w:r>
    </w:p>
    <w:p>
      <w:pPr>
        <w:jc w:val="left"/>
        <w:textAlignment w:val="auto"/>
        <w:rPr>
          <w:rFonts w:ascii="宋体" w:cs="宋体"/>
          <w:sz w:val="21"/>
          <w:szCs w:val="21"/>
        </w:rPr>
      </w:pPr>
      <w:r>
        <w:rPr>
          <w:rFonts w:hint="eastAsia" w:ascii="宋体" w:cs="宋体"/>
          <w:sz w:val="21"/>
          <w:szCs w:val="21"/>
        </w:rPr>
        <w:t>场内外清洁；</w:t>
      </w:r>
    </w:p>
    <w:p>
      <w:pPr>
        <w:ind w:firstLine="210" w:firstLineChars="100"/>
        <w:jc w:val="left"/>
        <w:textAlignment w:val="auto"/>
        <w:rPr>
          <w:rFonts w:ascii="宋体" w:cs="宋体"/>
          <w:sz w:val="21"/>
          <w:szCs w:val="21"/>
        </w:rPr>
      </w:pPr>
      <w:r>
        <w:rPr>
          <w:rFonts w:ascii="宋体" w:cs="宋体"/>
          <w:sz w:val="21"/>
          <w:szCs w:val="21"/>
        </w:rPr>
        <w:t>1.2.13.5</w:t>
      </w:r>
      <w:r>
        <w:rPr>
          <w:rFonts w:hint="eastAsia" w:ascii="宋体" w:cs="宋体"/>
          <w:sz w:val="21"/>
          <w:szCs w:val="21"/>
        </w:rPr>
        <w:t>在施工现场制作、张贴、悬挂广告宣传时，应事先征得甲方的同意并符合政府的有关</w:t>
      </w:r>
    </w:p>
    <w:p>
      <w:pPr>
        <w:jc w:val="left"/>
        <w:textAlignment w:val="auto"/>
        <w:rPr>
          <w:rFonts w:ascii="宋体" w:cs="宋体"/>
          <w:sz w:val="21"/>
          <w:szCs w:val="21"/>
        </w:rPr>
      </w:pPr>
      <w:r>
        <w:rPr>
          <w:rFonts w:hint="eastAsia" w:ascii="宋体" w:cs="宋体"/>
          <w:sz w:val="21"/>
          <w:szCs w:val="21"/>
        </w:rPr>
        <w:t>规定。如果因乙方未履行上述职责，致使在本工程实施过程中造成安全质量事故或其它政府罚款，</w:t>
      </w:r>
    </w:p>
    <w:p>
      <w:pPr>
        <w:jc w:val="left"/>
        <w:textAlignment w:val="auto"/>
        <w:rPr>
          <w:rFonts w:ascii="宋体" w:cs="宋体"/>
          <w:sz w:val="21"/>
          <w:szCs w:val="21"/>
        </w:rPr>
      </w:pPr>
      <w:r>
        <w:rPr>
          <w:rFonts w:hint="eastAsia" w:ascii="宋体" w:cs="宋体"/>
          <w:sz w:val="21"/>
          <w:szCs w:val="21"/>
        </w:rPr>
        <w:t>乙方应立即书面报告甲方代表，并承担由此产生的一切责任及所有费用。</w:t>
      </w:r>
    </w:p>
    <w:p>
      <w:pPr>
        <w:ind w:firstLine="315" w:firstLineChars="150"/>
        <w:jc w:val="left"/>
        <w:textAlignment w:val="auto"/>
        <w:rPr>
          <w:rFonts w:ascii="宋体" w:cs="宋体"/>
          <w:sz w:val="21"/>
          <w:szCs w:val="21"/>
        </w:rPr>
      </w:pPr>
      <w:r>
        <w:rPr>
          <w:rFonts w:ascii="宋体" w:cs="宋体"/>
          <w:sz w:val="21"/>
          <w:szCs w:val="21"/>
        </w:rPr>
        <w:t>1.2.14</w:t>
      </w:r>
      <w:r>
        <w:rPr>
          <w:rFonts w:hint="eastAsia" w:ascii="宋体" w:cs="宋体"/>
          <w:sz w:val="21"/>
          <w:szCs w:val="21"/>
        </w:rPr>
        <w:t>乙方应按照国家及相关地区有关现场施工的消防要求于现场配备适量质量合格的灭火</w:t>
      </w:r>
    </w:p>
    <w:p>
      <w:pPr>
        <w:jc w:val="left"/>
        <w:textAlignment w:val="auto"/>
        <w:rPr>
          <w:rFonts w:ascii="宋体" w:cs="宋体"/>
          <w:sz w:val="21"/>
          <w:szCs w:val="21"/>
        </w:rPr>
      </w:pPr>
      <w:r>
        <w:rPr>
          <w:rFonts w:hint="eastAsia" w:ascii="宋体" w:cs="宋体"/>
          <w:sz w:val="21"/>
          <w:szCs w:val="21"/>
        </w:rPr>
        <w:t>器、消火栓、变压器沙坑等以保证现场消防安全。所有的消防安全措施与责任均由乙方承担，并须达到甲方和有关政府部门的要求。</w:t>
      </w:r>
    </w:p>
    <w:p>
      <w:pPr>
        <w:ind w:firstLine="210" w:firstLineChars="100"/>
        <w:jc w:val="left"/>
        <w:textAlignment w:val="auto"/>
        <w:rPr>
          <w:rFonts w:ascii="宋体" w:cs="宋体"/>
          <w:sz w:val="21"/>
          <w:szCs w:val="21"/>
        </w:rPr>
      </w:pPr>
      <w:r>
        <w:rPr>
          <w:rFonts w:ascii="宋体" w:cs="宋体"/>
          <w:sz w:val="21"/>
          <w:szCs w:val="21"/>
        </w:rPr>
        <w:t>1.2.15</w:t>
      </w:r>
      <w:r>
        <w:rPr>
          <w:rFonts w:hint="eastAsia" w:ascii="宋体" w:cs="宋体"/>
          <w:sz w:val="21"/>
          <w:szCs w:val="21"/>
        </w:rPr>
        <w:t>乙方须遵从并按照政府部门有关施工作业安全、现场安全的条例。在动力设备、输电线</w:t>
      </w:r>
    </w:p>
    <w:p>
      <w:pPr>
        <w:jc w:val="left"/>
        <w:textAlignment w:val="auto"/>
        <w:rPr>
          <w:rFonts w:ascii="宋体" w:cs="宋体"/>
          <w:sz w:val="21"/>
          <w:szCs w:val="21"/>
        </w:rPr>
      </w:pPr>
      <w:r>
        <w:rPr>
          <w:rFonts w:hint="eastAsia" w:ascii="宋体" w:cs="宋体"/>
          <w:sz w:val="21"/>
          <w:szCs w:val="21"/>
        </w:rPr>
        <w:t>路、地下管线、易燃易爆地段以及临街交通要道等重要地点附近施工时乙方应采取必要、特殊的安全防护措施以保证其雇员、现场其他人员及第三者的安全。包括该安全措施的建立及日常维护。在建筑物临边、洞口、交叉、高处等作业地点设置及维护安全防护措施，包括安全护栏、临时封闭隔断等。在进行爆破、有毒有害等高危作业时，乙方应该采取的必要、特殊的安全防护措施以保证避免发生任何意外。</w:t>
      </w:r>
    </w:p>
    <w:p>
      <w:pPr>
        <w:ind w:firstLine="210" w:firstLineChars="100"/>
        <w:jc w:val="left"/>
        <w:textAlignment w:val="auto"/>
        <w:rPr>
          <w:rFonts w:ascii="宋体" w:cs="宋体"/>
          <w:sz w:val="21"/>
          <w:szCs w:val="21"/>
        </w:rPr>
      </w:pPr>
      <w:r>
        <w:rPr>
          <w:rFonts w:ascii="宋体" w:cs="宋体"/>
          <w:sz w:val="21"/>
          <w:szCs w:val="21"/>
        </w:rPr>
        <w:t>1.2.16</w:t>
      </w:r>
      <w:r>
        <w:rPr>
          <w:rFonts w:hint="eastAsia" w:ascii="宋体" w:cs="宋体"/>
          <w:sz w:val="21"/>
          <w:szCs w:val="21"/>
        </w:rPr>
        <w:t>其他安全施工环境创建与保持。按工程项目当地政府安全施工要求可能增加的其他措施</w:t>
      </w:r>
    </w:p>
    <w:p>
      <w:pPr>
        <w:jc w:val="left"/>
        <w:textAlignment w:val="auto"/>
        <w:rPr>
          <w:rFonts w:ascii="宋体" w:cs="宋体"/>
          <w:sz w:val="21"/>
          <w:szCs w:val="21"/>
        </w:rPr>
      </w:pPr>
      <w:r>
        <w:rPr>
          <w:rFonts w:hint="eastAsia" w:ascii="宋体" w:cs="宋体"/>
          <w:sz w:val="21"/>
          <w:szCs w:val="21"/>
        </w:rPr>
        <w:t>及费用。如在工地内各通道的安全照明；为其雇员提供和保持一切所需的安全防护衣物和设备；按政府部门要求在日间和夜间挂起旗帜、讯号和标记，保障行人的安全等。</w:t>
      </w:r>
    </w:p>
    <w:p>
      <w:pPr>
        <w:ind w:firstLine="210" w:firstLineChars="100"/>
        <w:jc w:val="left"/>
        <w:textAlignment w:val="auto"/>
        <w:rPr>
          <w:rFonts w:ascii="宋体" w:cs="宋体"/>
          <w:sz w:val="21"/>
          <w:szCs w:val="21"/>
        </w:rPr>
      </w:pPr>
      <w:r>
        <w:rPr>
          <w:rFonts w:ascii="宋体" w:cs="宋体"/>
          <w:sz w:val="21"/>
          <w:szCs w:val="21"/>
        </w:rPr>
        <w:t>1.2.15</w:t>
      </w:r>
      <w:r>
        <w:rPr>
          <w:rFonts w:hint="eastAsia" w:ascii="宋体" w:cs="宋体"/>
          <w:sz w:val="21"/>
          <w:szCs w:val="21"/>
        </w:rPr>
        <w:t>乙方在动力设备、输电线路、地下管道、密封防震车间、易燃易爆地段以及临街交通要</w:t>
      </w:r>
    </w:p>
    <w:p>
      <w:pPr>
        <w:jc w:val="left"/>
        <w:textAlignment w:val="auto"/>
        <w:rPr>
          <w:rFonts w:ascii="宋体" w:cs="宋体"/>
          <w:sz w:val="21"/>
          <w:szCs w:val="21"/>
        </w:rPr>
      </w:pPr>
      <w:r>
        <w:rPr>
          <w:rFonts w:hint="eastAsia" w:ascii="宋体" w:cs="宋体"/>
          <w:sz w:val="21"/>
          <w:szCs w:val="21"/>
        </w:rPr>
        <w:t>道附近施工时，施工开始前应向监理方提出安全防护措施，经监理方认可后实施，有关费用已包含在合同价款中。</w:t>
      </w:r>
    </w:p>
    <w:p>
      <w:pPr>
        <w:ind w:firstLine="210" w:firstLineChars="100"/>
        <w:jc w:val="left"/>
        <w:textAlignment w:val="auto"/>
        <w:rPr>
          <w:rFonts w:ascii="宋体" w:cs="宋体"/>
          <w:sz w:val="21"/>
          <w:szCs w:val="21"/>
        </w:rPr>
      </w:pPr>
      <w:r>
        <w:rPr>
          <w:rFonts w:ascii="宋体" w:cs="宋体"/>
          <w:sz w:val="21"/>
          <w:szCs w:val="21"/>
        </w:rPr>
        <w:t>1.2.16</w:t>
      </w:r>
      <w:r>
        <w:rPr>
          <w:rFonts w:hint="eastAsia" w:ascii="宋体" w:cs="宋体"/>
          <w:sz w:val="21"/>
          <w:szCs w:val="21"/>
        </w:rPr>
        <w:t>实施爆破作业，在放射、毒害性环境中施工（含储存、运输、使用）及使用毒害性、腐</w:t>
      </w:r>
    </w:p>
    <w:p>
      <w:pPr>
        <w:jc w:val="left"/>
        <w:textAlignment w:val="auto"/>
        <w:rPr>
          <w:rFonts w:ascii="宋体" w:cs="宋体"/>
          <w:sz w:val="21"/>
          <w:szCs w:val="21"/>
        </w:rPr>
      </w:pPr>
      <w:r>
        <w:rPr>
          <w:rFonts w:hint="eastAsia" w:ascii="宋体" w:cs="宋体"/>
          <w:sz w:val="21"/>
          <w:szCs w:val="21"/>
        </w:rPr>
        <w:t>蚀性物品施工时，乙方应在施工前</w:t>
      </w:r>
      <w:r>
        <w:rPr>
          <w:rFonts w:ascii="宋体" w:cs="宋体"/>
          <w:sz w:val="21"/>
          <w:szCs w:val="21"/>
        </w:rPr>
        <w:t>14</w:t>
      </w:r>
      <w:r>
        <w:rPr>
          <w:rFonts w:hint="eastAsia" w:ascii="宋体" w:cs="宋体"/>
          <w:sz w:val="21"/>
          <w:szCs w:val="21"/>
        </w:rPr>
        <w:t>天以书面通知监理方，并提出相应的安全防护措施，经监理方认可后实施，有关费用已包含在合同价款中。</w:t>
      </w:r>
    </w:p>
    <w:p>
      <w:pPr>
        <w:jc w:val="left"/>
        <w:textAlignment w:val="auto"/>
        <w:rPr>
          <w:rFonts w:ascii="宋体" w:cs="宋体"/>
          <w:sz w:val="21"/>
          <w:szCs w:val="21"/>
        </w:rPr>
      </w:pPr>
      <w:r>
        <w:rPr>
          <w:rFonts w:ascii="宋体" w:cs="宋体"/>
          <w:sz w:val="21"/>
          <w:szCs w:val="21"/>
        </w:rPr>
        <w:t>1.3</w:t>
      </w:r>
      <w:r>
        <w:rPr>
          <w:rFonts w:hint="eastAsia" w:ascii="宋体" w:cs="宋体"/>
          <w:sz w:val="21"/>
          <w:szCs w:val="21"/>
        </w:rPr>
        <w:t>承担事故的责任</w:t>
      </w:r>
    </w:p>
    <w:p>
      <w:pPr>
        <w:ind w:firstLine="210" w:firstLineChars="100"/>
        <w:jc w:val="left"/>
        <w:textAlignment w:val="auto"/>
        <w:rPr>
          <w:rFonts w:ascii="宋体" w:cs="宋体"/>
          <w:sz w:val="21"/>
          <w:szCs w:val="21"/>
        </w:rPr>
      </w:pPr>
      <w:r>
        <w:rPr>
          <w:rFonts w:ascii="宋体" w:cs="宋体"/>
          <w:sz w:val="21"/>
          <w:szCs w:val="21"/>
        </w:rPr>
        <w:t>1.3.1</w:t>
      </w:r>
      <w:r>
        <w:rPr>
          <w:rFonts w:hint="eastAsia" w:ascii="宋体" w:cs="宋体"/>
          <w:sz w:val="21"/>
          <w:szCs w:val="21"/>
        </w:rPr>
        <w:t>由于乙方责任造成生产安全事故，导致甲方或第三方人员伤亡时，由乙方承担事故责任和经济责任。</w:t>
      </w:r>
    </w:p>
    <w:p>
      <w:pPr>
        <w:ind w:firstLine="210" w:firstLineChars="100"/>
        <w:jc w:val="left"/>
        <w:textAlignment w:val="auto"/>
        <w:rPr>
          <w:rFonts w:ascii="宋体" w:cs="宋体"/>
          <w:sz w:val="21"/>
          <w:szCs w:val="21"/>
        </w:rPr>
      </w:pPr>
      <w:r>
        <w:rPr>
          <w:rFonts w:ascii="宋体" w:cs="宋体"/>
          <w:sz w:val="21"/>
          <w:szCs w:val="21"/>
        </w:rPr>
        <w:t>1.3.2</w:t>
      </w:r>
      <w:r>
        <w:rPr>
          <w:rFonts w:hint="eastAsia" w:ascii="宋体" w:cs="宋体"/>
          <w:sz w:val="21"/>
          <w:szCs w:val="21"/>
        </w:rPr>
        <w:t>由于甲方责任或第三方责任造成生产安全事故，乙方有义务负责协助处理善后事宜。</w:t>
      </w:r>
    </w:p>
    <w:p>
      <w:pPr>
        <w:ind w:firstLine="210" w:firstLineChars="100"/>
        <w:jc w:val="left"/>
        <w:textAlignment w:val="auto"/>
        <w:rPr>
          <w:rFonts w:ascii="宋体" w:cs="宋体"/>
          <w:sz w:val="21"/>
          <w:szCs w:val="21"/>
        </w:rPr>
      </w:pPr>
      <w:r>
        <w:rPr>
          <w:rFonts w:ascii="宋体" w:cs="宋体"/>
          <w:sz w:val="21"/>
          <w:szCs w:val="21"/>
        </w:rPr>
        <w:t>1.3.3</w:t>
      </w:r>
      <w:r>
        <w:rPr>
          <w:rFonts w:hint="eastAsia" w:ascii="宋体" w:cs="宋体"/>
          <w:sz w:val="21"/>
          <w:szCs w:val="21"/>
        </w:rPr>
        <w:t>由于双方责任造成的生产安全事故，根据政府有关部门的责任划分承担相应的事故责任和经济责任。</w:t>
      </w:r>
    </w:p>
    <w:p>
      <w:pPr>
        <w:ind w:firstLine="210" w:firstLineChars="100"/>
        <w:jc w:val="left"/>
        <w:textAlignment w:val="auto"/>
        <w:rPr>
          <w:rFonts w:ascii="宋体" w:cs="宋体"/>
          <w:sz w:val="21"/>
          <w:szCs w:val="21"/>
        </w:rPr>
      </w:pPr>
      <w:r>
        <w:rPr>
          <w:rFonts w:ascii="宋体" w:cs="宋体"/>
          <w:sz w:val="21"/>
          <w:szCs w:val="21"/>
        </w:rPr>
        <w:t>1.3.4</w:t>
      </w:r>
      <w:r>
        <w:rPr>
          <w:rFonts w:hint="eastAsia" w:ascii="宋体" w:cs="宋体"/>
          <w:sz w:val="21"/>
          <w:szCs w:val="21"/>
        </w:rPr>
        <w:t>发生生产安全事故后，要先抢救人员生命并保护现场，必须在</w:t>
      </w:r>
      <w:r>
        <w:rPr>
          <w:rFonts w:ascii="宋体" w:cs="宋体"/>
          <w:sz w:val="21"/>
          <w:szCs w:val="21"/>
        </w:rPr>
        <w:t>30</w:t>
      </w:r>
      <w:r>
        <w:rPr>
          <w:rFonts w:hint="eastAsia" w:ascii="宋体" w:cs="宋体"/>
          <w:sz w:val="21"/>
          <w:szCs w:val="21"/>
        </w:rPr>
        <w:t>分钟内向甲方报告，并按照政府有关规定向有关主管部门报告。迟报或者隐瞒不报生产安全事故，承担事故的全部责任。</w:t>
      </w:r>
    </w:p>
    <w:p>
      <w:pPr>
        <w:ind w:firstLine="210" w:firstLineChars="100"/>
        <w:jc w:val="left"/>
        <w:textAlignment w:val="auto"/>
        <w:rPr>
          <w:rFonts w:ascii="宋体" w:cs="宋体"/>
          <w:sz w:val="21"/>
          <w:szCs w:val="21"/>
        </w:rPr>
      </w:pPr>
      <w:r>
        <w:rPr>
          <w:rFonts w:ascii="宋体" w:cs="宋体"/>
          <w:sz w:val="21"/>
          <w:szCs w:val="21"/>
        </w:rPr>
        <w:t>1.3.5</w:t>
      </w:r>
      <w:r>
        <w:rPr>
          <w:rFonts w:hint="eastAsia" w:ascii="宋体" w:cs="宋体"/>
          <w:sz w:val="21"/>
          <w:szCs w:val="21"/>
        </w:rPr>
        <w:t>乙方应依法为其施工现场作业人员办理意外伤害保险或工伤保险。</w:t>
      </w:r>
    </w:p>
    <w:p>
      <w:pPr>
        <w:jc w:val="left"/>
        <w:textAlignment w:val="auto"/>
        <w:rPr>
          <w:rFonts w:ascii="宋体" w:cs="宋体"/>
          <w:sz w:val="21"/>
          <w:szCs w:val="21"/>
        </w:rPr>
      </w:pPr>
      <w:r>
        <w:rPr>
          <w:rFonts w:ascii="宋体" w:cs="宋体"/>
          <w:sz w:val="21"/>
          <w:szCs w:val="21"/>
        </w:rPr>
        <w:t>1.4</w:t>
      </w:r>
      <w:r>
        <w:rPr>
          <w:rFonts w:hint="eastAsia" w:ascii="宋体" w:cs="宋体"/>
          <w:sz w:val="21"/>
          <w:szCs w:val="21"/>
        </w:rPr>
        <w:t>安全施工处罚条例</w:t>
      </w:r>
    </w:p>
    <w:p>
      <w:pPr>
        <w:ind w:firstLine="315" w:firstLineChars="150"/>
        <w:jc w:val="left"/>
        <w:textAlignment w:val="auto"/>
        <w:rPr>
          <w:rFonts w:ascii="宋体" w:cs="宋体"/>
          <w:sz w:val="21"/>
          <w:szCs w:val="21"/>
        </w:rPr>
      </w:pPr>
      <w:r>
        <w:rPr>
          <w:rFonts w:ascii="宋体" w:cs="宋体"/>
          <w:sz w:val="21"/>
          <w:szCs w:val="21"/>
        </w:rPr>
        <w:t>1.4.1</w:t>
      </w:r>
      <w:r>
        <w:rPr>
          <w:rFonts w:hint="eastAsia" w:ascii="宋体" w:cs="宋体"/>
          <w:sz w:val="21"/>
          <w:szCs w:val="21"/>
        </w:rPr>
        <w:t>乙方要对所有进入施工现场人员，上岗前进行安全教育，针对各工种安全技术操作规程进行培训，做好安全技术交底和书面记录，无书面记录的罚款</w:t>
      </w:r>
      <w:r>
        <w:rPr>
          <w:rFonts w:ascii="宋体" w:cs="宋体"/>
          <w:sz w:val="21"/>
          <w:szCs w:val="21"/>
        </w:rPr>
        <w:t>500</w:t>
      </w:r>
      <w:r>
        <w:rPr>
          <w:rFonts w:hint="eastAsia" w:ascii="宋体" w:cs="宋体"/>
          <w:sz w:val="21"/>
          <w:szCs w:val="21"/>
        </w:rPr>
        <w:t>元。</w:t>
      </w:r>
    </w:p>
    <w:p>
      <w:pPr>
        <w:ind w:firstLine="210" w:firstLineChars="100"/>
        <w:jc w:val="left"/>
        <w:textAlignment w:val="auto"/>
        <w:rPr>
          <w:rFonts w:ascii="宋体" w:cs="宋体"/>
          <w:sz w:val="21"/>
          <w:szCs w:val="21"/>
        </w:rPr>
      </w:pPr>
      <w:r>
        <w:rPr>
          <w:rFonts w:ascii="宋体" w:cs="宋体"/>
          <w:sz w:val="21"/>
          <w:szCs w:val="21"/>
        </w:rPr>
        <w:t>1.4.2</w:t>
      </w:r>
      <w:r>
        <w:rPr>
          <w:rFonts w:hint="eastAsia" w:ascii="宋体" w:cs="宋体"/>
          <w:sz w:val="21"/>
          <w:szCs w:val="21"/>
        </w:rPr>
        <w:t>施工作业人员进入现场必须要戴好安全帽，凡发现在施工现场不戴安全帽者，每人每次罚款人民币</w:t>
      </w:r>
      <w:r>
        <w:rPr>
          <w:rFonts w:ascii="宋体" w:cs="宋体"/>
          <w:sz w:val="21"/>
          <w:szCs w:val="21"/>
        </w:rPr>
        <w:t>50</w:t>
      </w:r>
      <w:r>
        <w:rPr>
          <w:rFonts w:hint="eastAsia" w:ascii="宋体" w:cs="宋体"/>
          <w:sz w:val="21"/>
          <w:szCs w:val="21"/>
        </w:rPr>
        <w:t>元。</w:t>
      </w:r>
    </w:p>
    <w:p>
      <w:pPr>
        <w:ind w:firstLine="210" w:firstLineChars="100"/>
        <w:jc w:val="left"/>
        <w:textAlignment w:val="auto"/>
        <w:rPr>
          <w:rFonts w:ascii="宋体" w:cs="宋体"/>
          <w:sz w:val="21"/>
          <w:szCs w:val="21"/>
        </w:rPr>
      </w:pPr>
      <w:r>
        <w:rPr>
          <w:rFonts w:ascii="宋体" w:cs="宋体"/>
          <w:sz w:val="21"/>
          <w:szCs w:val="21"/>
        </w:rPr>
        <w:t>1.4.3</w:t>
      </w:r>
      <w:r>
        <w:rPr>
          <w:rFonts w:hint="eastAsia" w:ascii="宋体" w:cs="宋体"/>
          <w:sz w:val="21"/>
          <w:szCs w:val="21"/>
        </w:rPr>
        <w:t>对于“四口五临边”做到“有洞必盖、有边必有栏”的防护措施，并配置醒目警告标志，</w:t>
      </w:r>
    </w:p>
    <w:p>
      <w:pPr>
        <w:jc w:val="left"/>
        <w:textAlignment w:val="auto"/>
        <w:rPr>
          <w:rFonts w:ascii="宋体" w:cs="宋体"/>
          <w:sz w:val="21"/>
          <w:szCs w:val="21"/>
        </w:rPr>
      </w:pPr>
      <w:r>
        <w:rPr>
          <w:rFonts w:hint="eastAsia" w:ascii="宋体" w:cs="宋体"/>
          <w:sz w:val="21"/>
          <w:szCs w:val="21"/>
        </w:rPr>
        <w:t>无防护措施者罚款</w:t>
      </w:r>
      <w:r>
        <w:rPr>
          <w:rFonts w:ascii="宋体" w:cs="宋体"/>
          <w:sz w:val="21"/>
          <w:szCs w:val="21"/>
        </w:rPr>
        <w:t>1000</w:t>
      </w:r>
      <w:r>
        <w:rPr>
          <w:rFonts w:hint="eastAsia" w:ascii="宋体" w:cs="宋体"/>
          <w:sz w:val="21"/>
          <w:szCs w:val="21"/>
        </w:rPr>
        <w:t>元，无警告标志罚款</w:t>
      </w:r>
      <w:r>
        <w:rPr>
          <w:rFonts w:ascii="宋体" w:cs="宋体"/>
          <w:sz w:val="21"/>
          <w:szCs w:val="21"/>
        </w:rPr>
        <w:t>100</w:t>
      </w:r>
      <w:r>
        <w:rPr>
          <w:rFonts w:hint="eastAsia" w:ascii="宋体" w:cs="宋体"/>
          <w:sz w:val="21"/>
          <w:szCs w:val="21"/>
        </w:rPr>
        <w:t>元。</w:t>
      </w:r>
    </w:p>
    <w:p>
      <w:pPr>
        <w:ind w:firstLine="315" w:firstLineChars="150"/>
        <w:jc w:val="left"/>
        <w:textAlignment w:val="auto"/>
        <w:rPr>
          <w:rFonts w:ascii="宋体" w:cs="宋体"/>
          <w:sz w:val="21"/>
          <w:szCs w:val="21"/>
        </w:rPr>
      </w:pPr>
      <w:r>
        <w:rPr>
          <w:rFonts w:ascii="宋体" w:cs="宋体"/>
          <w:sz w:val="21"/>
          <w:szCs w:val="21"/>
        </w:rPr>
        <w:t>1.4.4</w:t>
      </w:r>
      <w:r>
        <w:rPr>
          <w:rFonts w:hint="eastAsia" w:ascii="宋体" w:cs="宋体"/>
          <w:sz w:val="21"/>
          <w:szCs w:val="21"/>
        </w:rPr>
        <w:t>施工用电按</w:t>
      </w:r>
      <w:r>
        <w:rPr>
          <w:rFonts w:ascii="宋体" w:cs="宋体"/>
          <w:sz w:val="21"/>
          <w:szCs w:val="21"/>
        </w:rPr>
        <w:t>JGJ46-88</w:t>
      </w:r>
      <w:r>
        <w:rPr>
          <w:rFonts w:hint="eastAsia" w:ascii="宋体" w:cs="宋体"/>
          <w:sz w:val="21"/>
          <w:szCs w:val="21"/>
        </w:rPr>
        <w:t>《施工现场临时用电安全技术规范》施工，现场电缆线必须穿管埋设或架空敷设。对易触及或接近带电体的地方均采用绝缘保护和安全隔离措施。现场夜间施工时，施工通道保证有足够高度的夜间照明灯，现场有电工值班巡视。</w:t>
      </w:r>
    </w:p>
    <w:p>
      <w:pPr>
        <w:ind w:firstLine="210" w:firstLineChars="100"/>
        <w:jc w:val="left"/>
        <w:textAlignment w:val="auto"/>
        <w:rPr>
          <w:rFonts w:ascii="宋体" w:cs="宋体"/>
          <w:sz w:val="21"/>
          <w:szCs w:val="21"/>
        </w:rPr>
      </w:pPr>
      <w:r>
        <w:rPr>
          <w:rFonts w:ascii="宋体" w:cs="宋体"/>
          <w:sz w:val="21"/>
          <w:szCs w:val="21"/>
        </w:rPr>
        <w:t>1.4.5</w:t>
      </w:r>
      <w:r>
        <w:rPr>
          <w:rFonts w:hint="eastAsia" w:ascii="宋体" w:cs="宋体"/>
          <w:sz w:val="21"/>
          <w:szCs w:val="21"/>
        </w:rPr>
        <w:t>特殊工种按</w:t>
      </w:r>
      <w:r>
        <w:rPr>
          <w:rFonts w:ascii="宋体" w:cs="宋体"/>
          <w:sz w:val="21"/>
          <w:szCs w:val="21"/>
        </w:rPr>
        <w:t>G35306</w:t>
      </w:r>
      <w:r>
        <w:rPr>
          <w:rFonts w:hint="eastAsia" w:ascii="宋体" w:cs="宋体"/>
          <w:sz w:val="21"/>
          <w:szCs w:val="21"/>
        </w:rPr>
        <w:t>—</w:t>
      </w:r>
      <w:r>
        <w:rPr>
          <w:rFonts w:ascii="宋体" w:cs="宋体"/>
          <w:sz w:val="21"/>
          <w:szCs w:val="21"/>
        </w:rPr>
        <w:t>85</w:t>
      </w:r>
      <w:r>
        <w:rPr>
          <w:rFonts w:hint="eastAsia" w:ascii="宋体" w:cs="宋体"/>
          <w:sz w:val="21"/>
          <w:szCs w:val="21"/>
        </w:rPr>
        <w:t>，特殊技术安全部分检查验收合格后方可挂牌使用。脚手架搭、拆过程中，须有专人监护，设置一道安全警戒线，由专业架子工负责搭、拆。违者立即停工整改，并提出书面警告，罚款</w:t>
      </w:r>
      <w:r>
        <w:rPr>
          <w:rFonts w:ascii="宋体" w:cs="宋体"/>
          <w:sz w:val="21"/>
          <w:szCs w:val="21"/>
        </w:rPr>
        <w:t>1000</w:t>
      </w:r>
      <w:r>
        <w:rPr>
          <w:rFonts w:hint="eastAsia" w:ascii="宋体" w:cs="宋体"/>
          <w:sz w:val="21"/>
          <w:szCs w:val="21"/>
        </w:rPr>
        <w:t>元—</w:t>
      </w:r>
      <w:r>
        <w:rPr>
          <w:rFonts w:ascii="宋体" w:cs="宋体"/>
          <w:sz w:val="21"/>
          <w:szCs w:val="21"/>
        </w:rPr>
        <w:t>5000</w:t>
      </w:r>
      <w:r>
        <w:rPr>
          <w:rFonts w:hint="eastAsia" w:ascii="宋体" w:cs="宋体"/>
          <w:sz w:val="21"/>
          <w:szCs w:val="21"/>
        </w:rPr>
        <w:t>元。</w:t>
      </w:r>
    </w:p>
    <w:p>
      <w:pPr>
        <w:ind w:firstLine="210" w:firstLineChars="100"/>
        <w:jc w:val="left"/>
        <w:textAlignment w:val="auto"/>
        <w:rPr>
          <w:rFonts w:ascii="宋体" w:cs="宋体"/>
          <w:sz w:val="21"/>
          <w:szCs w:val="21"/>
        </w:rPr>
      </w:pPr>
      <w:r>
        <w:rPr>
          <w:rFonts w:ascii="宋体" w:cs="宋体"/>
          <w:sz w:val="21"/>
          <w:szCs w:val="21"/>
        </w:rPr>
        <w:t>1.4.6</w:t>
      </w:r>
      <w:r>
        <w:rPr>
          <w:rFonts w:hint="eastAsia" w:ascii="宋体" w:cs="宋体"/>
          <w:sz w:val="21"/>
          <w:szCs w:val="21"/>
        </w:rPr>
        <w:t>工地应配备齐全的防火器材，否则酌情给予罚款</w:t>
      </w:r>
      <w:r>
        <w:rPr>
          <w:rFonts w:ascii="宋体" w:cs="宋体"/>
          <w:sz w:val="21"/>
          <w:szCs w:val="21"/>
        </w:rPr>
        <w:t>500</w:t>
      </w:r>
      <w:r>
        <w:rPr>
          <w:rFonts w:hint="eastAsia" w:ascii="宋体" w:cs="宋体"/>
          <w:sz w:val="21"/>
          <w:szCs w:val="21"/>
        </w:rPr>
        <w:t>元—</w:t>
      </w:r>
      <w:r>
        <w:rPr>
          <w:rFonts w:ascii="宋体" w:cs="宋体"/>
          <w:sz w:val="21"/>
          <w:szCs w:val="21"/>
        </w:rPr>
        <w:t>1000</w:t>
      </w:r>
      <w:r>
        <w:rPr>
          <w:rFonts w:hint="eastAsia" w:ascii="宋体" w:cs="宋体"/>
          <w:sz w:val="21"/>
          <w:szCs w:val="21"/>
        </w:rPr>
        <w:t>元。</w:t>
      </w:r>
    </w:p>
    <w:p>
      <w:pPr>
        <w:ind w:firstLine="210" w:firstLineChars="100"/>
        <w:jc w:val="left"/>
        <w:textAlignment w:val="auto"/>
        <w:rPr>
          <w:rFonts w:ascii="宋体" w:cs="宋体"/>
          <w:sz w:val="21"/>
          <w:szCs w:val="21"/>
        </w:rPr>
      </w:pPr>
      <w:r>
        <w:rPr>
          <w:rFonts w:ascii="宋体" w:cs="宋体"/>
          <w:sz w:val="21"/>
          <w:szCs w:val="21"/>
        </w:rPr>
        <w:t>1.4.7</w:t>
      </w:r>
      <w:r>
        <w:rPr>
          <w:rFonts w:hint="eastAsia" w:ascii="宋体" w:cs="宋体"/>
          <w:sz w:val="21"/>
          <w:szCs w:val="21"/>
        </w:rPr>
        <w:t>对提出的问题要限时整改，若到期仍未整改，立即停工，并出书面警告，罚款</w:t>
      </w:r>
      <w:r>
        <w:rPr>
          <w:rFonts w:ascii="宋体" w:cs="宋体"/>
          <w:sz w:val="21"/>
          <w:szCs w:val="21"/>
        </w:rPr>
        <w:t>1000</w:t>
      </w:r>
      <w:r>
        <w:rPr>
          <w:rFonts w:hint="eastAsia" w:ascii="宋体" w:cs="宋体"/>
          <w:sz w:val="21"/>
          <w:szCs w:val="21"/>
        </w:rPr>
        <w:t>元—</w:t>
      </w:r>
      <w:r>
        <w:rPr>
          <w:rFonts w:ascii="宋体" w:cs="宋体"/>
          <w:sz w:val="21"/>
          <w:szCs w:val="21"/>
        </w:rPr>
        <w:t>5000</w:t>
      </w:r>
      <w:r>
        <w:rPr>
          <w:rFonts w:hint="eastAsia" w:ascii="宋体" w:cs="宋体"/>
          <w:sz w:val="21"/>
          <w:szCs w:val="21"/>
        </w:rPr>
        <w:t>元。</w:t>
      </w:r>
    </w:p>
    <w:p>
      <w:pPr>
        <w:ind w:firstLine="315" w:firstLineChars="150"/>
        <w:jc w:val="left"/>
        <w:textAlignment w:val="auto"/>
        <w:rPr>
          <w:rFonts w:ascii="宋体" w:cs="宋体"/>
          <w:sz w:val="21"/>
          <w:szCs w:val="21"/>
        </w:rPr>
      </w:pPr>
      <w:r>
        <w:rPr>
          <w:rFonts w:ascii="宋体" w:cs="宋体"/>
          <w:sz w:val="21"/>
          <w:szCs w:val="21"/>
        </w:rPr>
        <w:t>1.4.8</w:t>
      </w:r>
      <w:r>
        <w:rPr>
          <w:rFonts w:hint="eastAsia" w:ascii="宋体" w:cs="宋体"/>
          <w:sz w:val="21"/>
          <w:szCs w:val="21"/>
        </w:rPr>
        <w:t>发生安全事故，必须按“三不放过”的原则认真查处，并立即采取有效的防范措施，及时按事故规程上报，否则罚款</w:t>
      </w:r>
      <w:r>
        <w:rPr>
          <w:rFonts w:ascii="宋体" w:cs="宋体"/>
          <w:sz w:val="21"/>
          <w:szCs w:val="21"/>
        </w:rPr>
        <w:t>1000</w:t>
      </w:r>
      <w:r>
        <w:rPr>
          <w:rFonts w:hint="eastAsia" w:ascii="宋体" w:cs="宋体"/>
          <w:sz w:val="21"/>
          <w:szCs w:val="21"/>
        </w:rPr>
        <w:t>元。</w:t>
      </w:r>
    </w:p>
    <w:p>
      <w:pPr>
        <w:ind w:firstLine="210" w:firstLineChars="100"/>
        <w:jc w:val="left"/>
        <w:textAlignment w:val="auto"/>
        <w:rPr>
          <w:rFonts w:ascii="宋体" w:cs="宋体"/>
          <w:sz w:val="21"/>
          <w:szCs w:val="21"/>
        </w:rPr>
      </w:pPr>
      <w:r>
        <w:rPr>
          <w:rFonts w:ascii="宋体" w:cs="宋体"/>
          <w:sz w:val="21"/>
          <w:szCs w:val="21"/>
        </w:rPr>
        <w:t>1.4.9</w:t>
      </w:r>
      <w:r>
        <w:rPr>
          <w:rFonts w:hint="eastAsia" w:ascii="宋体" w:cs="宋体"/>
          <w:sz w:val="21"/>
          <w:szCs w:val="21"/>
        </w:rPr>
        <w:t>进入施工现场不戴安全帽，发现每人每次罚</w:t>
      </w:r>
      <w:r>
        <w:rPr>
          <w:rFonts w:ascii="宋体" w:cs="宋体"/>
          <w:sz w:val="21"/>
          <w:szCs w:val="21"/>
        </w:rPr>
        <w:t>50</w:t>
      </w:r>
      <w:r>
        <w:rPr>
          <w:rFonts w:hint="eastAsia" w:ascii="宋体" w:cs="宋体"/>
          <w:sz w:val="21"/>
          <w:szCs w:val="21"/>
        </w:rPr>
        <w:t>元，高空作业不戴安全带，每人每次罚款</w:t>
      </w:r>
      <w:r>
        <w:rPr>
          <w:rFonts w:ascii="宋体" w:cs="宋体"/>
          <w:sz w:val="21"/>
          <w:szCs w:val="21"/>
        </w:rPr>
        <w:t>100</w:t>
      </w:r>
      <w:r>
        <w:rPr>
          <w:rFonts w:hint="eastAsia" w:ascii="宋体" w:cs="宋体"/>
          <w:sz w:val="21"/>
          <w:szCs w:val="21"/>
        </w:rPr>
        <w:t>元，穿拖鞋进入现场，每人每次罚</w:t>
      </w:r>
      <w:r>
        <w:rPr>
          <w:rFonts w:ascii="宋体" w:cs="宋体"/>
          <w:sz w:val="21"/>
          <w:szCs w:val="21"/>
        </w:rPr>
        <w:t>50</w:t>
      </w:r>
      <w:r>
        <w:rPr>
          <w:rFonts w:hint="eastAsia" w:ascii="宋体" w:cs="宋体"/>
          <w:sz w:val="21"/>
          <w:szCs w:val="21"/>
        </w:rPr>
        <w:t>元，酒后进入现场，每人每次罚款</w:t>
      </w:r>
      <w:r>
        <w:rPr>
          <w:rFonts w:ascii="宋体" w:cs="宋体"/>
          <w:sz w:val="21"/>
          <w:szCs w:val="21"/>
        </w:rPr>
        <w:t>100</w:t>
      </w:r>
      <w:r>
        <w:rPr>
          <w:rFonts w:hint="eastAsia" w:ascii="宋体" w:cs="宋体"/>
          <w:sz w:val="21"/>
          <w:szCs w:val="21"/>
        </w:rPr>
        <w:t>元，如儿童进入现场，当事人每人每次罚款</w:t>
      </w:r>
      <w:r>
        <w:rPr>
          <w:rFonts w:ascii="宋体" w:cs="宋体"/>
          <w:sz w:val="21"/>
          <w:szCs w:val="21"/>
        </w:rPr>
        <w:t>100</w:t>
      </w:r>
      <w:r>
        <w:rPr>
          <w:rFonts w:hint="eastAsia" w:ascii="宋体" w:cs="宋体"/>
          <w:sz w:val="21"/>
          <w:szCs w:val="21"/>
        </w:rPr>
        <w:t>元。</w:t>
      </w:r>
    </w:p>
    <w:p>
      <w:pPr>
        <w:jc w:val="left"/>
        <w:textAlignment w:val="auto"/>
        <w:rPr>
          <w:rFonts w:ascii="宋体" w:cs="宋体"/>
          <w:sz w:val="21"/>
          <w:szCs w:val="21"/>
        </w:rPr>
      </w:pPr>
      <w:r>
        <w:rPr>
          <w:rFonts w:ascii="宋体" w:cs="宋体"/>
          <w:sz w:val="21"/>
          <w:szCs w:val="21"/>
        </w:rPr>
        <w:t>2</w:t>
      </w:r>
      <w:r>
        <w:rPr>
          <w:rFonts w:hint="eastAsia" w:ascii="宋体" w:cs="宋体"/>
          <w:sz w:val="21"/>
          <w:szCs w:val="21"/>
        </w:rPr>
        <w:t>、文明施工</w:t>
      </w:r>
    </w:p>
    <w:p>
      <w:pPr>
        <w:ind w:firstLine="315" w:firstLineChars="150"/>
        <w:jc w:val="left"/>
        <w:textAlignment w:val="auto"/>
        <w:rPr>
          <w:rFonts w:ascii="宋体" w:cs="宋体"/>
          <w:sz w:val="21"/>
          <w:szCs w:val="21"/>
        </w:rPr>
      </w:pPr>
      <w:r>
        <w:rPr>
          <w:rFonts w:ascii="宋体" w:cs="宋体"/>
          <w:sz w:val="21"/>
          <w:szCs w:val="21"/>
        </w:rPr>
        <w:t>2.1</w:t>
      </w:r>
      <w:r>
        <w:rPr>
          <w:rFonts w:hint="eastAsia" w:ascii="宋体" w:cs="宋体"/>
          <w:sz w:val="21"/>
          <w:szCs w:val="21"/>
        </w:rPr>
        <w:t>现场进出口位置设置必须事先得到甲方的认可，但甲方的认可不免除乙方按政府部门指令自费更改进出口的责任。出入口处必须按规定设置洗车设备，包括水枪及洗车槽等，其费用已包括在合同总价中。所有车辆必须于洗车槽清洗后方可离开现场以确保道路清洁。</w:t>
      </w:r>
    </w:p>
    <w:p>
      <w:pPr>
        <w:jc w:val="left"/>
        <w:textAlignment w:val="auto"/>
        <w:rPr>
          <w:rFonts w:ascii="宋体" w:cs="宋体"/>
          <w:sz w:val="21"/>
          <w:szCs w:val="21"/>
        </w:rPr>
      </w:pPr>
      <w:r>
        <w:rPr>
          <w:rFonts w:hint="eastAsia" w:ascii="宋体" w:cs="宋体"/>
          <w:sz w:val="21"/>
          <w:szCs w:val="21"/>
        </w:rPr>
        <w:t>无论施工与否，直至完成整项工程的交付，乙方应在工程现场保留足够的保安员</w:t>
      </w:r>
      <w:r>
        <w:rPr>
          <w:rFonts w:ascii="宋体" w:cs="宋体"/>
          <w:sz w:val="21"/>
          <w:szCs w:val="21"/>
        </w:rPr>
        <w:t>24</w:t>
      </w:r>
      <w:r>
        <w:rPr>
          <w:rFonts w:hint="eastAsia" w:ascii="宋体" w:cs="宋体"/>
          <w:sz w:val="21"/>
          <w:szCs w:val="21"/>
        </w:rPr>
        <w:t>小时保护工程、材料、施工机械等，并采取一切措施以确保未经允许之人不能进入工地范围。乙方将负责保护已完工程，雇用保安员并不意味乙方免于承担工程、材料、配件、施工机械等遭受损失或损坏的责任。</w:t>
      </w:r>
    </w:p>
    <w:p>
      <w:pPr>
        <w:ind w:firstLine="315" w:firstLineChars="150"/>
        <w:jc w:val="left"/>
        <w:textAlignment w:val="auto"/>
        <w:rPr>
          <w:rFonts w:ascii="宋体" w:cs="宋体"/>
          <w:sz w:val="21"/>
          <w:szCs w:val="21"/>
        </w:rPr>
      </w:pPr>
      <w:r>
        <w:rPr>
          <w:rFonts w:ascii="宋体" w:cs="宋体"/>
          <w:sz w:val="21"/>
          <w:szCs w:val="21"/>
        </w:rPr>
        <w:t>2.2</w:t>
      </w:r>
      <w:r>
        <w:rPr>
          <w:rFonts w:hint="eastAsia" w:ascii="宋体" w:cs="宋体"/>
          <w:sz w:val="21"/>
          <w:szCs w:val="21"/>
        </w:rPr>
        <w:t>堆场及加工场地硬化创建与保持。施工单位应按照工程需要对材料堆放及加工场地实施地面硬化措施，硬化标准及范围由甲方确定。现场临时道路、排水沟等设置应符合发包要求；对现场区域进行划分，乙方有义务负责所划分区域的道路、排水沟等的日常清洁工作；乙方负责地面硬化的日常维护，并在发生损坏时负责修复。</w:t>
      </w:r>
    </w:p>
    <w:p>
      <w:pPr>
        <w:ind w:firstLine="315" w:firstLineChars="150"/>
        <w:jc w:val="left"/>
        <w:textAlignment w:val="auto"/>
        <w:rPr>
          <w:rFonts w:ascii="宋体" w:cs="宋体"/>
          <w:sz w:val="21"/>
          <w:szCs w:val="21"/>
        </w:rPr>
      </w:pPr>
      <w:r>
        <w:rPr>
          <w:rFonts w:ascii="宋体" w:cs="宋体"/>
          <w:sz w:val="21"/>
          <w:szCs w:val="21"/>
        </w:rPr>
        <w:t>2.3</w:t>
      </w:r>
      <w:r>
        <w:rPr>
          <w:rFonts w:hint="eastAsia" w:ascii="宋体" w:cs="宋体"/>
          <w:sz w:val="21"/>
          <w:szCs w:val="21"/>
        </w:rPr>
        <w:t>施工区段范围临时围墙创建与保持。乙方应根据施工现场的需要及甲方指示，按照经甲方批准后临时围墙设计方案创建施工区段临时围墙并在发生损坏时负责修复。甲方对围墙方案批准并不代表乙方对临时围墙安全责任的减少。</w:t>
      </w:r>
    </w:p>
    <w:p>
      <w:pPr>
        <w:ind w:firstLine="315" w:firstLineChars="150"/>
        <w:jc w:val="left"/>
        <w:textAlignment w:val="auto"/>
        <w:rPr>
          <w:rFonts w:ascii="宋体" w:cs="宋体"/>
          <w:sz w:val="21"/>
          <w:szCs w:val="21"/>
        </w:rPr>
      </w:pPr>
      <w:r>
        <w:rPr>
          <w:rFonts w:ascii="宋体" w:cs="宋体"/>
          <w:sz w:val="21"/>
          <w:szCs w:val="21"/>
        </w:rPr>
        <w:t>2.4</w:t>
      </w:r>
      <w:r>
        <w:rPr>
          <w:rFonts w:hint="eastAsia" w:ascii="宋体" w:cs="宋体"/>
          <w:sz w:val="21"/>
          <w:szCs w:val="21"/>
        </w:rPr>
        <w:t>垃圾集中收集站设置及保持。乙方应根据施工现场及施工组织设计的需要，在施工现场设置垃圾集中收集站</w:t>
      </w:r>
      <w:r>
        <w:rPr>
          <w:rFonts w:ascii="宋体" w:cs="宋体"/>
          <w:sz w:val="21"/>
          <w:szCs w:val="21"/>
        </w:rPr>
        <w:t>,</w:t>
      </w:r>
      <w:r>
        <w:rPr>
          <w:rFonts w:hint="eastAsia" w:ascii="宋体" w:cs="宋体"/>
          <w:sz w:val="21"/>
          <w:szCs w:val="21"/>
        </w:rPr>
        <w:t>并按时将建筑物室内外的垃圾清理至垃圾集中收集站后统一外运。</w:t>
      </w:r>
    </w:p>
    <w:p>
      <w:pPr>
        <w:ind w:firstLine="315" w:firstLineChars="150"/>
        <w:jc w:val="left"/>
        <w:textAlignment w:val="auto"/>
        <w:rPr>
          <w:rFonts w:ascii="宋体" w:cs="宋体"/>
          <w:sz w:val="21"/>
          <w:szCs w:val="21"/>
        </w:rPr>
      </w:pPr>
      <w:r>
        <w:rPr>
          <w:rFonts w:ascii="宋体" w:cs="宋体"/>
          <w:sz w:val="21"/>
          <w:szCs w:val="21"/>
        </w:rPr>
        <w:t>2.5</w:t>
      </w:r>
      <w:r>
        <w:rPr>
          <w:rFonts w:hint="eastAsia" w:ascii="宋体" w:cs="宋体"/>
          <w:sz w:val="21"/>
          <w:szCs w:val="21"/>
        </w:rPr>
        <w:t>施工垃圾清运。乙方必须清除和搬走在施工过程中产生的所有垃圾（包括工程变更及增加工程产生的垃圾），统一清运至垃圾集中收集站后外运。在任何时候垃圾清运的间隔时间不长于三（</w:t>
      </w:r>
      <w:r>
        <w:rPr>
          <w:rFonts w:ascii="宋体" w:cs="宋体"/>
          <w:sz w:val="21"/>
          <w:szCs w:val="21"/>
        </w:rPr>
        <w:t>3</w:t>
      </w:r>
      <w:r>
        <w:rPr>
          <w:rFonts w:hint="eastAsia" w:ascii="宋体" w:cs="宋体"/>
          <w:sz w:val="21"/>
          <w:szCs w:val="21"/>
        </w:rPr>
        <w:t>）天。</w:t>
      </w:r>
    </w:p>
    <w:p>
      <w:pPr>
        <w:ind w:firstLine="315" w:firstLineChars="150"/>
        <w:jc w:val="left"/>
        <w:textAlignment w:val="auto"/>
        <w:rPr>
          <w:rFonts w:ascii="宋体" w:cs="宋体"/>
          <w:sz w:val="21"/>
          <w:szCs w:val="21"/>
        </w:rPr>
      </w:pPr>
      <w:r>
        <w:rPr>
          <w:rFonts w:ascii="宋体" w:cs="宋体"/>
          <w:sz w:val="21"/>
          <w:szCs w:val="21"/>
        </w:rPr>
        <w:t>2.6</w:t>
      </w:r>
      <w:r>
        <w:rPr>
          <w:rFonts w:hint="eastAsia" w:ascii="宋体" w:cs="宋体"/>
          <w:sz w:val="21"/>
          <w:szCs w:val="21"/>
        </w:rPr>
        <w:t>乙方在施工期间必须保持工地现场施工道路的畅通与整洁，定期清扫施工道路并在有尘埃形成的地方经常洒水。施工道路及施工区入口由乙方负责管理，并指派专人负责现场的清洁卫生。</w:t>
      </w:r>
    </w:p>
    <w:p>
      <w:pPr>
        <w:ind w:firstLine="315" w:firstLineChars="150"/>
        <w:jc w:val="left"/>
        <w:textAlignment w:val="auto"/>
        <w:rPr>
          <w:rFonts w:ascii="宋体" w:cs="宋体"/>
          <w:sz w:val="21"/>
          <w:szCs w:val="21"/>
        </w:rPr>
      </w:pPr>
      <w:r>
        <w:rPr>
          <w:rFonts w:ascii="宋体" w:cs="宋体"/>
          <w:sz w:val="21"/>
          <w:szCs w:val="21"/>
        </w:rPr>
        <w:t>2.7</w:t>
      </w:r>
      <w:r>
        <w:rPr>
          <w:rFonts w:hint="eastAsia" w:ascii="宋体" w:cs="宋体"/>
          <w:sz w:val="21"/>
          <w:szCs w:val="21"/>
        </w:rPr>
        <w:t>乙方的生活设施，须在施工场地以外区域自行解决，施工现场内一律不准布置工人宿舍（保</w:t>
      </w:r>
    </w:p>
    <w:p>
      <w:pPr>
        <w:jc w:val="left"/>
        <w:textAlignment w:val="auto"/>
        <w:rPr>
          <w:rFonts w:ascii="宋体" w:cs="宋体"/>
          <w:sz w:val="21"/>
          <w:szCs w:val="21"/>
        </w:rPr>
      </w:pPr>
      <w:r>
        <w:rPr>
          <w:rFonts w:hint="eastAsia" w:ascii="宋体" w:cs="宋体"/>
          <w:sz w:val="21"/>
          <w:szCs w:val="21"/>
        </w:rPr>
        <w:t>安、值班人员除外）。</w:t>
      </w:r>
    </w:p>
    <w:p>
      <w:pPr>
        <w:ind w:firstLine="315" w:firstLineChars="150"/>
        <w:jc w:val="left"/>
        <w:textAlignment w:val="auto"/>
        <w:rPr>
          <w:rFonts w:ascii="宋体" w:cs="宋体"/>
          <w:sz w:val="21"/>
          <w:szCs w:val="21"/>
        </w:rPr>
      </w:pPr>
      <w:r>
        <w:rPr>
          <w:rFonts w:ascii="宋体" w:cs="宋体"/>
          <w:sz w:val="21"/>
          <w:szCs w:val="21"/>
        </w:rPr>
        <w:t>2.8</w:t>
      </w:r>
      <w:r>
        <w:rPr>
          <w:rFonts w:hint="eastAsia" w:ascii="宋体" w:cs="宋体"/>
          <w:sz w:val="21"/>
          <w:szCs w:val="21"/>
        </w:rPr>
        <w:t>乙方须与所在村庄和农户积极协调、团结合作，避免发生冲突。若与村庄和农户发生冲突事件，所有责任由乙方与村庄和农户自行协商解决，甲方不负任何责任。</w:t>
      </w:r>
    </w:p>
    <w:p>
      <w:pPr>
        <w:ind w:firstLine="315" w:firstLineChars="150"/>
        <w:jc w:val="left"/>
        <w:textAlignment w:val="auto"/>
        <w:rPr>
          <w:rFonts w:ascii="宋体" w:cs="宋体"/>
          <w:sz w:val="21"/>
          <w:szCs w:val="21"/>
        </w:rPr>
      </w:pPr>
      <w:r>
        <w:rPr>
          <w:rFonts w:ascii="宋体" w:cs="宋体"/>
          <w:sz w:val="21"/>
          <w:szCs w:val="21"/>
        </w:rPr>
        <w:t>2.9</w:t>
      </w:r>
      <w:r>
        <w:rPr>
          <w:rFonts w:hint="eastAsia" w:ascii="宋体" w:cs="宋体"/>
          <w:sz w:val="21"/>
          <w:szCs w:val="21"/>
        </w:rPr>
        <w:t>当乙方不执行或不按规定时间或期限执行甲方关于文明施工的指示，甲方被迫雇用第三人代乙方执行文明施工项目时，所发生的全部费用将从应支付给乙方的任何款项中扣除。</w:t>
      </w:r>
    </w:p>
    <w:p>
      <w:pPr>
        <w:jc w:val="left"/>
        <w:textAlignment w:val="auto"/>
        <w:rPr>
          <w:rFonts w:ascii="宋体" w:cs="宋体"/>
          <w:sz w:val="21"/>
          <w:szCs w:val="21"/>
        </w:rPr>
      </w:pPr>
      <w:r>
        <w:rPr>
          <w:rFonts w:ascii="宋体" w:cs="宋体"/>
          <w:sz w:val="21"/>
          <w:szCs w:val="21"/>
        </w:rPr>
        <w:t>2.10</w:t>
      </w:r>
      <w:r>
        <w:rPr>
          <w:rFonts w:hint="eastAsia" w:ascii="宋体" w:cs="宋体"/>
          <w:sz w:val="21"/>
          <w:szCs w:val="21"/>
        </w:rPr>
        <w:t>文明施工处罚条例</w:t>
      </w:r>
    </w:p>
    <w:p>
      <w:pPr>
        <w:ind w:firstLine="315" w:firstLineChars="150"/>
        <w:jc w:val="left"/>
        <w:textAlignment w:val="auto"/>
        <w:rPr>
          <w:rFonts w:ascii="宋体" w:cs="宋体"/>
          <w:sz w:val="21"/>
          <w:szCs w:val="21"/>
        </w:rPr>
      </w:pPr>
      <w:r>
        <w:rPr>
          <w:rFonts w:ascii="宋体" w:cs="宋体"/>
          <w:sz w:val="21"/>
          <w:szCs w:val="21"/>
        </w:rPr>
        <w:t>2.10.1</w:t>
      </w:r>
      <w:r>
        <w:rPr>
          <w:rFonts w:hint="eastAsia" w:ascii="宋体" w:cs="宋体"/>
          <w:sz w:val="21"/>
          <w:szCs w:val="21"/>
        </w:rPr>
        <w:t>建立健全门卫、外来人员出入登记、货物出入登记制度。本工地施工人员在现场必须佩戴证明其身份的胸卡。施工现场未经甲方批准的人员一律不准住宿。违者罚款</w:t>
      </w:r>
      <w:r>
        <w:rPr>
          <w:rFonts w:ascii="宋体" w:cs="宋体"/>
          <w:sz w:val="21"/>
          <w:szCs w:val="21"/>
        </w:rPr>
        <w:t>50</w:t>
      </w:r>
      <w:r>
        <w:rPr>
          <w:rFonts w:hint="eastAsia" w:ascii="宋体" w:cs="宋体"/>
          <w:sz w:val="21"/>
          <w:szCs w:val="21"/>
        </w:rPr>
        <w:t>元。</w:t>
      </w:r>
    </w:p>
    <w:p>
      <w:pPr>
        <w:ind w:firstLine="315" w:firstLineChars="150"/>
        <w:jc w:val="left"/>
        <w:textAlignment w:val="auto"/>
        <w:rPr>
          <w:rFonts w:ascii="宋体" w:cs="宋体"/>
          <w:sz w:val="21"/>
          <w:szCs w:val="21"/>
        </w:rPr>
      </w:pPr>
      <w:r>
        <w:rPr>
          <w:rFonts w:ascii="宋体" w:cs="宋体"/>
          <w:sz w:val="21"/>
          <w:szCs w:val="21"/>
        </w:rPr>
        <w:t>2.10.2</w:t>
      </w:r>
      <w:r>
        <w:rPr>
          <w:rFonts w:hint="eastAsia" w:ascii="宋体" w:cs="宋体"/>
          <w:sz w:val="21"/>
          <w:szCs w:val="21"/>
        </w:rPr>
        <w:t>在施工前严格按防汛要求，现场周围设置水沟，有系统地把地面水排入沉淀池，经沉淀后的水方能排入河道。防止泥浆、污水、废水直接流入河道。违者罚款</w:t>
      </w:r>
      <w:r>
        <w:rPr>
          <w:rFonts w:ascii="宋体" w:cs="宋体"/>
          <w:sz w:val="21"/>
          <w:szCs w:val="21"/>
        </w:rPr>
        <w:t>500</w:t>
      </w:r>
      <w:r>
        <w:rPr>
          <w:rFonts w:hint="eastAsia" w:ascii="宋体" w:cs="宋体"/>
          <w:sz w:val="21"/>
          <w:szCs w:val="21"/>
        </w:rPr>
        <w:t>元—</w:t>
      </w:r>
      <w:r>
        <w:rPr>
          <w:rFonts w:ascii="宋体" w:cs="宋体"/>
          <w:sz w:val="21"/>
          <w:szCs w:val="21"/>
        </w:rPr>
        <w:t>1000</w:t>
      </w:r>
      <w:r>
        <w:rPr>
          <w:rFonts w:hint="eastAsia" w:ascii="宋体" w:cs="宋体"/>
          <w:sz w:val="21"/>
          <w:szCs w:val="21"/>
        </w:rPr>
        <w:t>元，并负担由此产生的政府相关部门的罚款及责任。</w:t>
      </w:r>
    </w:p>
    <w:p>
      <w:pPr>
        <w:ind w:firstLine="315" w:firstLineChars="150"/>
        <w:jc w:val="left"/>
        <w:textAlignment w:val="auto"/>
        <w:rPr>
          <w:rFonts w:ascii="宋体" w:cs="宋体"/>
          <w:sz w:val="21"/>
          <w:szCs w:val="21"/>
        </w:rPr>
      </w:pPr>
      <w:r>
        <w:rPr>
          <w:rFonts w:ascii="宋体" w:cs="宋体"/>
          <w:sz w:val="21"/>
          <w:szCs w:val="21"/>
        </w:rPr>
        <w:t>2.10.3</w:t>
      </w:r>
      <w:r>
        <w:rPr>
          <w:rFonts w:hint="eastAsia" w:ascii="宋体" w:cs="宋体"/>
          <w:sz w:val="21"/>
          <w:szCs w:val="21"/>
        </w:rPr>
        <w:t>在施工道路接入市政道路前应设排水沟并加盖雨水铁箅子，排水沟两边要设沉淀池，对外出车辆设专人清洗。违者罚款</w:t>
      </w:r>
      <w:r>
        <w:rPr>
          <w:rFonts w:ascii="宋体" w:cs="宋体"/>
          <w:sz w:val="21"/>
          <w:szCs w:val="21"/>
        </w:rPr>
        <w:t>500</w:t>
      </w:r>
      <w:r>
        <w:rPr>
          <w:rFonts w:hint="eastAsia" w:ascii="宋体" w:cs="宋体"/>
          <w:sz w:val="21"/>
          <w:szCs w:val="21"/>
        </w:rPr>
        <w:t>元—</w:t>
      </w:r>
      <w:r>
        <w:rPr>
          <w:rFonts w:ascii="宋体" w:cs="宋体"/>
          <w:sz w:val="21"/>
          <w:szCs w:val="21"/>
        </w:rPr>
        <w:t>1000</w:t>
      </w:r>
      <w:r>
        <w:rPr>
          <w:rFonts w:hint="eastAsia" w:ascii="宋体" w:cs="宋体"/>
          <w:sz w:val="21"/>
          <w:szCs w:val="21"/>
        </w:rPr>
        <w:t>元。</w:t>
      </w:r>
    </w:p>
    <w:p>
      <w:pPr>
        <w:ind w:firstLine="315" w:firstLineChars="150"/>
        <w:jc w:val="left"/>
        <w:textAlignment w:val="auto"/>
        <w:rPr>
          <w:rFonts w:ascii="宋体" w:cs="宋体"/>
          <w:sz w:val="21"/>
          <w:szCs w:val="21"/>
        </w:rPr>
      </w:pPr>
      <w:r>
        <w:rPr>
          <w:rFonts w:ascii="宋体" w:cs="宋体"/>
          <w:sz w:val="21"/>
          <w:szCs w:val="21"/>
        </w:rPr>
        <w:t>2.10.4</w:t>
      </w:r>
      <w:r>
        <w:rPr>
          <w:rFonts w:hint="eastAsia" w:ascii="宋体" w:cs="宋体"/>
          <w:sz w:val="21"/>
          <w:szCs w:val="21"/>
        </w:rPr>
        <w:t>在施工中产生的各类垃圾应按规定地点堆放并及时清运，保证施工区域畅通，平坦、整洁、场地平整无积水，同时保证出入口和道路畅通，如乙方未按指定地点堆放或未及时清理垃圾，则甲方有权在书面告知后另行安排其他单位完成，相关费用另加</w:t>
      </w:r>
      <w:r>
        <w:rPr>
          <w:rFonts w:ascii="宋体" w:cs="宋体"/>
          <w:sz w:val="21"/>
          <w:szCs w:val="21"/>
        </w:rPr>
        <w:t>15%</w:t>
      </w:r>
      <w:r>
        <w:rPr>
          <w:rFonts w:hint="eastAsia" w:ascii="宋体" w:cs="宋体"/>
          <w:sz w:val="21"/>
          <w:szCs w:val="21"/>
        </w:rPr>
        <w:t>管理费由乙方依法承担。</w:t>
      </w:r>
    </w:p>
    <w:p>
      <w:pPr>
        <w:ind w:firstLine="315" w:firstLineChars="150"/>
        <w:jc w:val="left"/>
        <w:textAlignment w:val="auto"/>
        <w:rPr>
          <w:rFonts w:ascii="宋体" w:cs="宋体"/>
          <w:sz w:val="21"/>
          <w:szCs w:val="21"/>
        </w:rPr>
      </w:pPr>
      <w:r>
        <w:rPr>
          <w:rFonts w:ascii="宋体" w:cs="宋体"/>
          <w:sz w:val="21"/>
          <w:szCs w:val="21"/>
        </w:rPr>
        <w:t>2.10.5</w:t>
      </w:r>
      <w:r>
        <w:rPr>
          <w:rFonts w:hint="eastAsia" w:ascii="宋体" w:cs="宋体"/>
          <w:sz w:val="21"/>
          <w:szCs w:val="21"/>
        </w:rPr>
        <w:t>材料堆放要求分类、集中堆放、砌体材料归类成垛，堆放整齐，废料随用随清。</w:t>
      </w:r>
    </w:p>
    <w:p>
      <w:pPr>
        <w:ind w:firstLine="315" w:firstLineChars="150"/>
        <w:jc w:val="left"/>
        <w:textAlignment w:val="auto"/>
        <w:rPr>
          <w:rFonts w:ascii="宋体" w:cs="宋体"/>
          <w:sz w:val="21"/>
          <w:szCs w:val="21"/>
        </w:rPr>
      </w:pPr>
      <w:r>
        <w:rPr>
          <w:rFonts w:ascii="宋体" w:cs="宋体"/>
          <w:sz w:val="21"/>
          <w:szCs w:val="21"/>
        </w:rPr>
        <w:t>2.10.6</w:t>
      </w:r>
      <w:r>
        <w:rPr>
          <w:rFonts w:hint="eastAsia" w:ascii="宋体" w:cs="宋体"/>
          <w:sz w:val="21"/>
          <w:szCs w:val="21"/>
        </w:rPr>
        <w:t>积极采取各种有效的防范措施，降低施工中产生的各种噪音，以免周边居民投诉。</w:t>
      </w:r>
    </w:p>
    <w:p>
      <w:pPr>
        <w:ind w:firstLine="315" w:firstLineChars="150"/>
        <w:jc w:val="left"/>
        <w:textAlignment w:val="auto"/>
        <w:rPr>
          <w:rFonts w:ascii="宋体" w:cs="宋体"/>
          <w:sz w:val="21"/>
          <w:szCs w:val="21"/>
        </w:rPr>
      </w:pPr>
      <w:r>
        <w:rPr>
          <w:rFonts w:ascii="宋体" w:cs="宋体"/>
          <w:sz w:val="21"/>
          <w:szCs w:val="21"/>
        </w:rPr>
        <w:t>2.10.7</w:t>
      </w:r>
      <w:r>
        <w:rPr>
          <w:rFonts w:hint="eastAsia" w:ascii="宋体" w:cs="宋体"/>
          <w:sz w:val="21"/>
          <w:szCs w:val="21"/>
        </w:rPr>
        <w:t>施工区内要设足够的男、女厕所，定期清洁，化粪池定期抽粪，严禁将粪直接排入河道，违者罚款</w:t>
      </w:r>
      <w:r>
        <w:rPr>
          <w:rFonts w:ascii="宋体" w:cs="宋体"/>
          <w:sz w:val="21"/>
          <w:szCs w:val="21"/>
        </w:rPr>
        <w:t>500</w:t>
      </w:r>
      <w:r>
        <w:rPr>
          <w:rFonts w:hint="eastAsia" w:ascii="宋体" w:cs="宋体"/>
          <w:sz w:val="21"/>
          <w:szCs w:val="21"/>
        </w:rPr>
        <w:t>元—</w:t>
      </w:r>
      <w:r>
        <w:rPr>
          <w:rFonts w:ascii="宋体" w:cs="宋体"/>
          <w:sz w:val="21"/>
          <w:szCs w:val="21"/>
        </w:rPr>
        <w:t>1000</w:t>
      </w:r>
      <w:r>
        <w:rPr>
          <w:rFonts w:hint="eastAsia" w:ascii="宋体" w:cs="宋体"/>
          <w:sz w:val="21"/>
          <w:szCs w:val="21"/>
        </w:rPr>
        <w:t>元。</w:t>
      </w:r>
    </w:p>
    <w:p>
      <w:pPr>
        <w:ind w:firstLine="315" w:firstLineChars="150"/>
        <w:jc w:val="left"/>
        <w:textAlignment w:val="auto"/>
        <w:rPr>
          <w:rFonts w:ascii="宋体" w:cs="宋体"/>
          <w:sz w:val="21"/>
          <w:szCs w:val="21"/>
        </w:rPr>
      </w:pPr>
      <w:r>
        <w:rPr>
          <w:rFonts w:ascii="宋体" w:cs="宋体"/>
          <w:sz w:val="21"/>
          <w:szCs w:val="21"/>
        </w:rPr>
        <w:t>2.10.8</w:t>
      </w:r>
      <w:r>
        <w:rPr>
          <w:rFonts w:hint="eastAsia" w:ascii="宋体" w:cs="宋体"/>
          <w:sz w:val="21"/>
          <w:szCs w:val="21"/>
        </w:rPr>
        <w:t>施工期间，服从水利、市政、交警、环卫、卫生防疫站等有关部门的指导工作。</w:t>
      </w:r>
    </w:p>
    <w:p>
      <w:pPr>
        <w:ind w:firstLine="210" w:firstLineChars="100"/>
        <w:jc w:val="left"/>
        <w:textAlignment w:val="auto"/>
        <w:rPr>
          <w:rFonts w:ascii="宋体" w:cs="宋体"/>
          <w:sz w:val="21"/>
          <w:szCs w:val="21"/>
        </w:rPr>
      </w:pPr>
      <w:r>
        <w:rPr>
          <w:rFonts w:ascii="宋体" w:cs="宋体"/>
          <w:sz w:val="21"/>
          <w:szCs w:val="21"/>
        </w:rPr>
        <w:t>2.10.9</w:t>
      </w:r>
      <w:r>
        <w:rPr>
          <w:rFonts w:hint="eastAsia" w:ascii="宋体" w:cs="宋体"/>
          <w:sz w:val="21"/>
          <w:szCs w:val="21"/>
        </w:rPr>
        <w:t>施工区域随便大便者，一经发现，当事人罚款</w:t>
      </w:r>
      <w:r>
        <w:rPr>
          <w:rFonts w:ascii="宋体" w:cs="宋体"/>
          <w:sz w:val="21"/>
          <w:szCs w:val="21"/>
        </w:rPr>
        <w:t>50</w:t>
      </w:r>
      <w:r>
        <w:rPr>
          <w:rFonts w:hint="eastAsia" w:ascii="宋体" w:cs="宋体"/>
          <w:sz w:val="21"/>
          <w:szCs w:val="21"/>
        </w:rPr>
        <w:t>，当事人单位罚</w:t>
      </w:r>
      <w:r>
        <w:rPr>
          <w:rFonts w:ascii="宋体" w:cs="宋体"/>
          <w:sz w:val="21"/>
          <w:szCs w:val="21"/>
        </w:rPr>
        <w:t>100</w:t>
      </w:r>
      <w:r>
        <w:rPr>
          <w:rFonts w:hint="eastAsia" w:ascii="宋体" w:cs="宋体"/>
          <w:sz w:val="21"/>
          <w:szCs w:val="21"/>
        </w:rPr>
        <w:t>元，发现施工现场有大便，处罚相应作业区域责任单位</w:t>
      </w:r>
      <w:r>
        <w:rPr>
          <w:rFonts w:ascii="宋体" w:cs="宋体"/>
          <w:sz w:val="21"/>
          <w:szCs w:val="21"/>
        </w:rPr>
        <w:t>100</w:t>
      </w:r>
      <w:r>
        <w:rPr>
          <w:rFonts w:hint="eastAsia" w:ascii="宋体" w:cs="宋体"/>
          <w:sz w:val="21"/>
          <w:szCs w:val="21"/>
        </w:rPr>
        <w:t>元；发现小便者，当事人罚款</w:t>
      </w:r>
      <w:r>
        <w:rPr>
          <w:rFonts w:ascii="宋体" w:cs="宋体"/>
          <w:sz w:val="21"/>
          <w:szCs w:val="21"/>
        </w:rPr>
        <w:t>50</w:t>
      </w:r>
      <w:r>
        <w:rPr>
          <w:rFonts w:hint="eastAsia" w:ascii="宋体" w:cs="宋体"/>
          <w:sz w:val="21"/>
          <w:szCs w:val="21"/>
        </w:rPr>
        <w:t>元，当事人单位罚</w:t>
      </w:r>
      <w:r>
        <w:rPr>
          <w:rFonts w:ascii="宋体" w:cs="宋体"/>
          <w:sz w:val="21"/>
          <w:szCs w:val="21"/>
        </w:rPr>
        <w:t>50</w:t>
      </w:r>
      <w:r>
        <w:rPr>
          <w:rFonts w:hint="eastAsia" w:ascii="宋体" w:cs="宋体"/>
          <w:sz w:val="21"/>
          <w:szCs w:val="21"/>
        </w:rPr>
        <w:t>元。</w:t>
      </w:r>
    </w:p>
    <w:p>
      <w:pPr>
        <w:ind w:firstLine="210" w:firstLineChars="100"/>
        <w:jc w:val="left"/>
        <w:textAlignment w:val="auto"/>
        <w:rPr>
          <w:rFonts w:ascii="宋体" w:cs="宋体"/>
          <w:sz w:val="21"/>
          <w:szCs w:val="21"/>
        </w:rPr>
      </w:pPr>
      <w:r>
        <w:rPr>
          <w:rFonts w:ascii="宋体" w:cs="宋体"/>
          <w:sz w:val="21"/>
          <w:szCs w:val="21"/>
        </w:rPr>
        <w:t>2.10.10</w:t>
      </w:r>
      <w:r>
        <w:rPr>
          <w:rFonts w:hint="eastAsia" w:ascii="宋体" w:cs="宋体"/>
          <w:sz w:val="21"/>
          <w:szCs w:val="21"/>
        </w:rPr>
        <w:t>施工区域预留的树木，未经项目部同意任何单位不得擅自砍伐或损坏，否则酌情处以</w:t>
      </w:r>
      <w:r>
        <w:rPr>
          <w:rFonts w:ascii="宋体" w:cs="宋体"/>
          <w:sz w:val="21"/>
          <w:szCs w:val="21"/>
        </w:rPr>
        <w:t>500</w:t>
      </w:r>
      <w:r>
        <w:rPr>
          <w:rFonts w:hint="eastAsia" w:ascii="宋体" w:cs="宋体"/>
          <w:sz w:val="21"/>
          <w:szCs w:val="21"/>
        </w:rPr>
        <w:t>—</w:t>
      </w:r>
      <w:r>
        <w:rPr>
          <w:rFonts w:ascii="宋体" w:cs="宋体"/>
          <w:sz w:val="21"/>
          <w:szCs w:val="21"/>
        </w:rPr>
        <w:t>1800</w:t>
      </w:r>
      <w:r>
        <w:rPr>
          <w:rFonts w:hint="eastAsia" w:ascii="宋体" w:cs="宋体"/>
          <w:sz w:val="21"/>
          <w:szCs w:val="21"/>
        </w:rPr>
        <w:t>元罚款。</w:t>
      </w:r>
    </w:p>
    <w:p>
      <w:pPr>
        <w:ind w:firstLine="315" w:firstLineChars="150"/>
        <w:jc w:val="left"/>
        <w:textAlignment w:val="auto"/>
        <w:rPr>
          <w:rFonts w:ascii="宋体" w:cs="宋体"/>
          <w:sz w:val="21"/>
          <w:szCs w:val="21"/>
        </w:rPr>
      </w:pPr>
      <w:r>
        <w:rPr>
          <w:rFonts w:ascii="宋体" w:cs="宋体"/>
          <w:sz w:val="21"/>
          <w:szCs w:val="21"/>
        </w:rPr>
        <w:t>2.10.11</w:t>
      </w:r>
      <w:r>
        <w:rPr>
          <w:rFonts w:hint="eastAsia" w:ascii="宋体" w:cs="宋体"/>
          <w:sz w:val="21"/>
          <w:szCs w:val="21"/>
        </w:rPr>
        <w:t>如果乙方的员工或工人、供货单位及其他业务往来单位的人员在甲方的施工工地或者其他公共场所发生群体性事件。乙方承诺必须在事件发生后</w:t>
      </w:r>
      <w:r>
        <w:rPr>
          <w:rFonts w:ascii="宋体" w:cs="宋体"/>
          <w:sz w:val="21"/>
          <w:szCs w:val="21"/>
        </w:rPr>
        <w:t>30</w:t>
      </w:r>
      <w:r>
        <w:rPr>
          <w:rFonts w:hint="eastAsia" w:ascii="宋体" w:cs="宋体"/>
          <w:sz w:val="21"/>
          <w:szCs w:val="21"/>
        </w:rPr>
        <w:t>分钟内赶到现场处理问题。如果不能按时赶到现场，迟到</w:t>
      </w:r>
      <w:r>
        <w:rPr>
          <w:rFonts w:ascii="宋体" w:cs="宋体"/>
          <w:sz w:val="21"/>
          <w:szCs w:val="21"/>
        </w:rPr>
        <w:t>1</w:t>
      </w:r>
      <w:r>
        <w:rPr>
          <w:rFonts w:hint="eastAsia" w:ascii="宋体" w:cs="宋体"/>
          <w:sz w:val="21"/>
          <w:szCs w:val="21"/>
        </w:rPr>
        <w:t>个小时内，乙方应向甲方支付</w:t>
      </w:r>
      <w:r>
        <w:rPr>
          <w:rFonts w:ascii="宋体" w:cs="宋体"/>
          <w:sz w:val="21"/>
          <w:szCs w:val="21"/>
        </w:rPr>
        <w:t xml:space="preserve">1 </w:t>
      </w:r>
      <w:r>
        <w:rPr>
          <w:rFonts w:hint="eastAsia" w:ascii="宋体" w:cs="宋体"/>
          <w:sz w:val="21"/>
          <w:szCs w:val="21"/>
        </w:rPr>
        <w:t>万元的违约金；迟到</w:t>
      </w:r>
      <w:r>
        <w:rPr>
          <w:rFonts w:ascii="宋体" w:cs="宋体"/>
          <w:sz w:val="21"/>
          <w:szCs w:val="21"/>
        </w:rPr>
        <w:t xml:space="preserve">2 </w:t>
      </w:r>
      <w:r>
        <w:rPr>
          <w:rFonts w:hint="eastAsia" w:ascii="宋体" w:cs="宋体"/>
          <w:sz w:val="21"/>
          <w:szCs w:val="21"/>
        </w:rPr>
        <w:t>个小时内，乙方应向甲方支付</w:t>
      </w:r>
      <w:r>
        <w:rPr>
          <w:rFonts w:ascii="宋体" w:cs="宋体"/>
          <w:sz w:val="21"/>
          <w:szCs w:val="21"/>
        </w:rPr>
        <w:t xml:space="preserve">2 </w:t>
      </w:r>
      <w:r>
        <w:rPr>
          <w:rFonts w:hint="eastAsia" w:ascii="宋体" w:cs="宋体"/>
          <w:sz w:val="21"/>
          <w:szCs w:val="21"/>
        </w:rPr>
        <w:t>万元的违约金；迟到超过</w:t>
      </w:r>
      <w:r>
        <w:rPr>
          <w:rFonts w:ascii="宋体" w:cs="宋体"/>
          <w:sz w:val="21"/>
          <w:szCs w:val="21"/>
        </w:rPr>
        <w:t>3</w:t>
      </w:r>
      <w:r>
        <w:rPr>
          <w:rFonts w:hint="eastAsia" w:ascii="宋体" w:cs="宋体"/>
          <w:sz w:val="21"/>
          <w:szCs w:val="21"/>
        </w:rPr>
        <w:t>小时，乙方应向甲方支付</w:t>
      </w:r>
      <w:r>
        <w:rPr>
          <w:rFonts w:ascii="宋体" w:cs="宋体"/>
          <w:sz w:val="21"/>
          <w:szCs w:val="21"/>
        </w:rPr>
        <w:t xml:space="preserve">5 </w:t>
      </w:r>
      <w:r>
        <w:rPr>
          <w:rFonts w:hint="eastAsia" w:ascii="宋体" w:cs="宋体"/>
          <w:sz w:val="21"/>
          <w:szCs w:val="21"/>
        </w:rPr>
        <w:t>万元的违约金。在其期间造成的一切后果责任仍由乙方承担。有关当事人罚款从当事人所在单位当月工程进度款中直接扣除。</w:t>
      </w:r>
    </w:p>
    <w:p>
      <w:pPr>
        <w:jc w:val="left"/>
        <w:textAlignment w:val="auto"/>
        <w:rPr>
          <w:rFonts w:ascii="宋体" w:cs="宋体"/>
          <w:sz w:val="21"/>
          <w:szCs w:val="21"/>
        </w:rPr>
      </w:pPr>
      <w:r>
        <w:rPr>
          <w:rFonts w:ascii="宋体" w:cs="宋体"/>
          <w:sz w:val="21"/>
          <w:szCs w:val="21"/>
        </w:rPr>
        <w:t>3.</w:t>
      </w:r>
      <w:r>
        <w:rPr>
          <w:rFonts w:hint="eastAsia" w:ascii="宋体" w:cs="宋体"/>
          <w:sz w:val="21"/>
          <w:szCs w:val="21"/>
        </w:rPr>
        <w:t>公共财产的维护</w:t>
      </w:r>
    </w:p>
    <w:p>
      <w:pPr>
        <w:ind w:firstLine="315" w:firstLineChars="150"/>
        <w:jc w:val="left"/>
        <w:textAlignment w:val="auto"/>
        <w:rPr>
          <w:rFonts w:ascii="宋体" w:cs="宋体"/>
          <w:sz w:val="21"/>
          <w:szCs w:val="21"/>
        </w:rPr>
      </w:pPr>
      <w:r>
        <w:rPr>
          <w:rFonts w:ascii="宋体" w:cs="宋体"/>
          <w:sz w:val="21"/>
          <w:szCs w:val="21"/>
        </w:rPr>
        <w:t>3.1</w:t>
      </w:r>
      <w:r>
        <w:rPr>
          <w:rFonts w:hint="eastAsia" w:ascii="宋体" w:cs="宋体"/>
          <w:sz w:val="21"/>
          <w:szCs w:val="21"/>
        </w:rPr>
        <w:t>乙方须采取一切合理措施，保护现场及其附近的所有公共财产、公共设施、邻近财产、道路、河渠、园林、建筑物、构筑物、现存市政管线设施等，避免由其施工引起的污染、噪声或其它后果对公众造成人身或财物方面的伤害或妨碍，并承担因其疏忽对所有分包人、指定分包人及其他乙方造成损坏所需的一切修复费用，以及由此引起的其他直接、间接的经济损失和赔偿费用，所需的所有保护及措施费用已含在合同价款中。</w:t>
      </w:r>
    </w:p>
    <w:p>
      <w:pPr>
        <w:ind w:firstLine="315" w:firstLineChars="150"/>
        <w:jc w:val="left"/>
        <w:textAlignment w:val="auto"/>
        <w:rPr>
          <w:rFonts w:ascii="宋体" w:cs="宋体"/>
          <w:sz w:val="21"/>
          <w:szCs w:val="21"/>
        </w:rPr>
      </w:pPr>
      <w:r>
        <w:rPr>
          <w:rFonts w:ascii="宋体" w:cs="宋体"/>
          <w:sz w:val="21"/>
          <w:szCs w:val="21"/>
        </w:rPr>
        <w:t>3.2</w:t>
      </w:r>
      <w:r>
        <w:rPr>
          <w:rFonts w:hint="eastAsia" w:ascii="宋体" w:cs="宋体"/>
          <w:sz w:val="21"/>
          <w:szCs w:val="21"/>
        </w:rPr>
        <w:t>现场周围及场内需保留的市政设施如道路、电力、通讯、给水、排水、煤气、热力、化学气体等管线设施乙方应妥善加以保护，并随时进行监测，在其附近的施工应采取相应的措施并承担相应的探察和技术措施费用，如设置防护棚、人工挖探孔、人工挖槽等措施。如需要改路、移位、改线、关止，应征得甲方及有关单位的批准，因乙方的过失而造成管线设施清理、修复；路面、道牙、人行路及园林、树木、铺装的修复；政府有关部门的罚款等费用由乙方承担，包括由此引起的其他</w:t>
      </w:r>
    </w:p>
    <w:p>
      <w:pPr>
        <w:jc w:val="left"/>
        <w:textAlignment w:val="auto"/>
        <w:rPr>
          <w:rFonts w:ascii="宋体" w:cs="宋体"/>
          <w:sz w:val="21"/>
          <w:szCs w:val="21"/>
        </w:rPr>
      </w:pPr>
      <w:r>
        <w:rPr>
          <w:rFonts w:hint="eastAsia" w:ascii="宋体" w:cs="宋体"/>
          <w:sz w:val="21"/>
          <w:szCs w:val="21"/>
        </w:rPr>
        <w:t>直接和间接的经济损失和赔偿费用。</w:t>
      </w:r>
    </w:p>
    <w:p>
      <w:pPr>
        <w:ind w:firstLine="315" w:firstLineChars="150"/>
        <w:jc w:val="left"/>
        <w:textAlignment w:val="auto"/>
        <w:rPr>
          <w:rFonts w:ascii="宋体" w:cs="宋体"/>
          <w:sz w:val="21"/>
          <w:szCs w:val="21"/>
        </w:rPr>
      </w:pPr>
      <w:r>
        <w:rPr>
          <w:rFonts w:ascii="宋体" w:cs="宋体"/>
          <w:sz w:val="21"/>
          <w:szCs w:val="21"/>
        </w:rPr>
        <w:t>3.3</w:t>
      </w:r>
      <w:r>
        <w:rPr>
          <w:rFonts w:hint="eastAsia" w:ascii="宋体" w:cs="宋体"/>
          <w:sz w:val="21"/>
          <w:szCs w:val="21"/>
        </w:rPr>
        <w:t>乙方不得擅自砍伐、损坏现场周围及场内需保留的树木，并承担由此引起的一切经济和法律责任。</w:t>
      </w:r>
    </w:p>
    <w:p>
      <w:pPr>
        <w:ind w:firstLine="315" w:firstLineChars="150"/>
        <w:jc w:val="left"/>
        <w:textAlignment w:val="auto"/>
        <w:rPr>
          <w:rFonts w:ascii="宋体" w:cs="宋体"/>
          <w:sz w:val="21"/>
          <w:szCs w:val="21"/>
        </w:rPr>
      </w:pPr>
      <w:r>
        <w:rPr>
          <w:rFonts w:ascii="宋体" w:cs="宋体"/>
          <w:sz w:val="21"/>
          <w:szCs w:val="21"/>
        </w:rPr>
        <w:t>3.4</w:t>
      </w:r>
      <w:r>
        <w:rPr>
          <w:rFonts w:hint="eastAsia" w:ascii="宋体" w:cs="宋体"/>
          <w:sz w:val="21"/>
          <w:szCs w:val="21"/>
        </w:rPr>
        <w:t>在土方开挖、支护、人工降水、地基处理及结构、外装修等施工时，乙方应采取必要的安全技术措施防止现场周围及场内的建筑物、构筑物、市政设施管线、道路、边坡等出现下沉、断裂、塌落、损坏等事件，并承担由此引起的一切经济和法律责任。</w:t>
      </w:r>
    </w:p>
    <w:p>
      <w:pPr>
        <w:jc w:val="left"/>
        <w:textAlignment w:val="auto"/>
        <w:rPr>
          <w:rFonts w:ascii="宋体" w:cs="宋体"/>
          <w:sz w:val="21"/>
          <w:szCs w:val="21"/>
        </w:rPr>
      </w:pPr>
      <w:r>
        <w:rPr>
          <w:rFonts w:ascii="宋体" w:cs="宋体"/>
          <w:sz w:val="21"/>
          <w:szCs w:val="21"/>
        </w:rPr>
        <w:t>4.</w:t>
      </w:r>
      <w:r>
        <w:rPr>
          <w:rFonts w:hint="eastAsia" w:ascii="宋体" w:cs="宋体"/>
          <w:sz w:val="21"/>
          <w:szCs w:val="21"/>
        </w:rPr>
        <w:t>事故处理</w:t>
      </w:r>
    </w:p>
    <w:p>
      <w:pPr>
        <w:ind w:firstLine="315" w:firstLineChars="150"/>
        <w:jc w:val="left"/>
        <w:textAlignment w:val="auto"/>
        <w:rPr>
          <w:rFonts w:ascii="宋体" w:cs="宋体"/>
          <w:sz w:val="21"/>
          <w:szCs w:val="21"/>
        </w:rPr>
      </w:pPr>
      <w:r>
        <w:rPr>
          <w:rFonts w:ascii="宋体" w:cs="宋体"/>
          <w:sz w:val="21"/>
          <w:szCs w:val="21"/>
        </w:rPr>
        <w:t>4.1</w:t>
      </w:r>
      <w:r>
        <w:rPr>
          <w:rFonts w:hint="eastAsia" w:ascii="宋体" w:cs="宋体"/>
          <w:sz w:val="21"/>
          <w:szCs w:val="21"/>
        </w:rPr>
        <w:t>发生重大伤亡及其他安全事故，乙方应立即通知甲方代表，同时按政府有关部门要求处理，</w:t>
      </w:r>
    </w:p>
    <w:p>
      <w:pPr>
        <w:jc w:val="left"/>
        <w:textAlignment w:val="auto"/>
        <w:rPr>
          <w:rFonts w:ascii="宋体" w:cs="宋体"/>
          <w:sz w:val="21"/>
          <w:szCs w:val="21"/>
        </w:rPr>
      </w:pPr>
      <w:r>
        <w:rPr>
          <w:rFonts w:hint="eastAsia" w:ascii="宋体" w:cs="宋体"/>
          <w:sz w:val="21"/>
          <w:szCs w:val="21"/>
        </w:rPr>
        <w:t>由事故责任方承担发生的费用。</w:t>
      </w:r>
    </w:p>
    <w:p>
      <w:pPr>
        <w:spacing w:line="240" w:lineRule="exact"/>
        <w:ind w:firstLine="315" w:firstLineChars="150"/>
        <w:jc w:val="left"/>
        <w:textAlignment w:val="auto"/>
        <w:rPr>
          <w:rFonts w:ascii="宋体" w:cs="宋体"/>
          <w:sz w:val="21"/>
          <w:szCs w:val="21"/>
        </w:rPr>
      </w:pPr>
      <w:r>
        <w:rPr>
          <w:rFonts w:ascii="宋体" w:cs="宋体"/>
          <w:sz w:val="21"/>
          <w:szCs w:val="21"/>
        </w:rPr>
        <w:t>4.2</w:t>
      </w:r>
      <w:r>
        <w:rPr>
          <w:rFonts w:hint="eastAsia" w:ascii="宋体" w:cs="宋体"/>
          <w:sz w:val="21"/>
          <w:szCs w:val="21"/>
        </w:rPr>
        <w:t>甲方、乙方对事故责任有争议时，应按政府有关部门的认定处理。</w:t>
      </w:r>
    </w:p>
    <w:p>
      <w:pPr>
        <w:spacing w:line="240" w:lineRule="exact"/>
        <w:jc w:val="left"/>
        <w:textAlignment w:val="auto"/>
        <w:rPr>
          <w:rFonts w:ascii="宋体" w:cs="宋体"/>
          <w:sz w:val="21"/>
          <w:szCs w:val="21"/>
        </w:rPr>
      </w:pPr>
      <w:r>
        <w:rPr>
          <w:rFonts w:hint="eastAsia" w:ascii="宋体" w:cs="宋体"/>
          <w:sz w:val="21"/>
          <w:szCs w:val="21"/>
        </w:rPr>
        <w:t>在按上述条款执行的同时，甲方保留向责任单位追究其它责任的权利。</w:t>
      </w:r>
    </w:p>
    <w:p>
      <w:pPr>
        <w:spacing w:line="380" w:lineRule="exact"/>
        <w:jc w:val="left"/>
        <w:textAlignment w:val="auto"/>
        <w:rPr>
          <w:rFonts w:ascii="宋体" w:cs="宋体"/>
          <w:b/>
          <w:sz w:val="32"/>
          <w:szCs w:val="32"/>
        </w:rPr>
      </w:pPr>
      <w:r>
        <w:rPr>
          <w:rFonts w:hint="eastAsia" w:ascii="宋体" w:cs="宋体"/>
          <w:sz w:val="21"/>
          <w:szCs w:val="21"/>
        </w:rPr>
        <w:t xml:space="preserve">甲方签字（盖章）：                        乙方签字（盖章）： </w:t>
      </w:r>
      <w:r>
        <w:rPr>
          <w:rFonts w:hint="eastAsia" w:cs="宋体"/>
          <w:szCs w:val="21"/>
        </w:rPr>
        <w:t>年月日</w:t>
      </w:r>
      <w:bookmarkStart w:id="375" w:name="_Toc405378507"/>
    </w:p>
    <w:p>
      <w:pPr>
        <w:jc w:val="center"/>
        <w:textAlignment w:val="auto"/>
        <w:rPr>
          <w:rFonts w:ascii="宋体" w:cs="宋体"/>
          <w:b/>
          <w:sz w:val="32"/>
          <w:szCs w:val="32"/>
        </w:rPr>
      </w:pPr>
    </w:p>
    <w:p>
      <w:pPr>
        <w:jc w:val="center"/>
        <w:textAlignment w:val="auto"/>
        <w:rPr>
          <w:rFonts w:ascii="宋体" w:cs="宋体"/>
          <w:b/>
          <w:sz w:val="32"/>
          <w:szCs w:val="32"/>
        </w:rPr>
      </w:pPr>
    </w:p>
    <w:p>
      <w:pPr>
        <w:jc w:val="center"/>
        <w:textAlignment w:val="auto"/>
        <w:rPr>
          <w:rFonts w:ascii="宋体" w:cs="宋体"/>
          <w:b/>
          <w:sz w:val="32"/>
          <w:szCs w:val="32"/>
        </w:rPr>
      </w:pPr>
    </w:p>
    <w:p>
      <w:pPr>
        <w:jc w:val="center"/>
        <w:textAlignment w:val="auto"/>
        <w:rPr>
          <w:rFonts w:ascii="宋体" w:cs="宋体"/>
          <w:b/>
          <w:sz w:val="32"/>
          <w:szCs w:val="32"/>
        </w:rPr>
      </w:pPr>
    </w:p>
    <w:p>
      <w:pPr>
        <w:jc w:val="center"/>
        <w:textAlignment w:val="auto"/>
        <w:rPr>
          <w:rFonts w:ascii="宋体" w:cs="宋体"/>
          <w:b/>
          <w:sz w:val="32"/>
          <w:szCs w:val="32"/>
        </w:rPr>
      </w:pPr>
    </w:p>
    <w:p>
      <w:pPr>
        <w:jc w:val="center"/>
        <w:textAlignment w:val="auto"/>
        <w:rPr>
          <w:rFonts w:ascii="宋体" w:cs="宋体"/>
          <w:b/>
          <w:sz w:val="32"/>
          <w:szCs w:val="32"/>
        </w:rPr>
      </w:pPr>
    </w:p>
    <w:p>
      <w:pPr>
        <w:jc w:val="center"/>
        <w:textAlignment w:val="auto"/>
        <w:rPr>
          <w:rFonts w:ascii="宋体" w:cs="宋体"/>
          <w:b/>
          <w:sz w:val="32"/>
          <w:szCs w:val="32"/>
        </w:rPr>
      </w:pPr>
    </w:p>
    <w:p>
      <w:pPr>
        <w:jc w:val="center"/>
        <w:textAlignment w:val="auto"/>
        <w:rPr>
          <w:b/>
        </w:rPr>
      </w:pPr>
      <w:r>
        <w:rPr>
          <w:rFonts w:hint="eastAsia" w:ascii="宋体" w:cs="宋体"/>
          <w:b/>
          <w:sz w:val="32"/>
          <w:szCs w:val="32"/>
        </w:rPr>
        <w:t>工程运输车辆安全文明管理补充协议</w:t>
      </w:r>
    </w:p>
    <w:p>
      <w:pPr>
        <w:spacing w:line="340" w:lineRule="exact"/>
        <w:jc w:val="left"/>
        <w:textAlignment w:val="auto"/>
        <w:rPr>
          <w:rFonts w:ascii="宋体" w:cs="宋体"/>
          <w:sz w:val="21"/>
          <w:szCs w:val="21"/>
        </w:rPr>
      </w:pPr>
      <w:r>
        <w:rPr>
          <w:rFonts w:hint="eastAsia" w:ascii="宋体" w:cs="宋体"/>
          <w:sz w:val="21"/>
          <w:szCs w:val="21"/>
        </w:rPr>
        <w:t>发包人：_________________________（甲方）</w:t>
      </w:r>
    </w:p>
    <w:p>
      <w:pPr>
        <w:spacing w:line="340" w:lineRule="exact"/>
        <w:jc w:val="left"/>
        <w:textAlignment w:val="auto"/>
        <w:rPr>
          <w:rFonts w:ascii="宋体" w:cs="宋体"/>
          <w:sz w:val="21"/>
          <w:szCs w:val="21"/>
        </w:rPr>
      </w:pPr>
      <w:r>
        <w:rPr>
          <w:rFonts w:hint="eastAsia" w:ascii="宋体" w:cs="宋体"/>
          <w:sz w:val="21"/>
          <w:szCs w:val="21"/>
        </w:rPr>
        <w:t>承包人：_________________________（乙方）</w:t>
      </w:r>
    </w:p>
    <w:p>
      <w:pPr>
        <w:spacing w:line="340" w:lineRule="exact"/>
        <w:jc w:val="left"/>
        <w:textAlignment w:val="auto"/>
        <w:rPr>
          <w:rFonts w:ascii="宋体" w:cs="宋体"/>
          <w:sz w:val="21"/>
          <w:szCs w:val="21"/>
        </w:rPr>
      </w:pPr>
      <w:r>
        <w:rPr>
          <w:rFonts w:hint="eastAsia" w:ascii="宋体" w:cs="宋体"/>
          <w:sz w:val="21"/>
          <w:szCs w:val="21"/>
        </w:rPr>
        <w:t>为进一步加强工程运输管理，落实工程运输车辆安全文明出行，确保人民群众生命财产安全，保障工程建设顺利进行，创建</w:t>
      </w:r>
      <w:r>
        <w:rPr>
          <w:rFonts w:hint="eastAsia" w:ascii="宋体" w:cs="宋体"/>
          <w:sz w:val="21"/>
          <w:szCs w:val="21"/>
          <w:lang w:eastAsia="zh-CN"/>
        </w:rPr>
        <w:t>南浔</w:t>
      </w:r>
      <w:r>
        <w:rPr>
          <w:rFonts w:hint="eastAsia" w:ascii="宋体" w:cs="宋体"/>
          <w:sz w:val="21"/>
          <w:szCs w:val="21"/>
        </w:rPr>
        <w:t>建设良好环境，特与乙方签订该协议，具体内容如下：</w:t>
      </w:r>
    </w:p>
    <w:p>
      <w:pPr>
        <w:spacing w:line="340" w:lineRule="exact"/>
        <w:jc w:val="left"/>
        <w:textAlignment w:val="auto"/>
        <w:rPr>
          <w:rFonts w:ascii="宋体" w:cs="宋体"/>
          <w:sz w:val="21"/>
          <w:szCs w:val="21"/>
        </w:rPr>
      </w:pPr>
      <w:r>
        <w:rPr>
          <w:rFonts w:hint="eastAsia" w:ascii="宋体" w:cs="宋体"/>
          <w:sz w:val="21"/>
          <w:szCs w:val="21"/>
        </w:rPr>
        <w:t>一、工程名称：________________________</w:t>
      </w:r>
    </w:p>
    <w:p>
      <w:pPr>
        <w:spacing w:line="340" w:lineRule="exact"/>
        <w:jc w:val="left"/>
        <w:textAlignment w:val="auto"/>
        <w:rPr>
          <w:rFonts w:ascii="宋体" w:cs="宋体"/>
          <w:sz w:val="21"/>
          <w:szCs w:val="21"/>
        </w:rPr>
      </w:pPr>
      <w:r>
        <w:rPr>
          <w:rFonts w:hint="eastAsia" w:ascii="宋体" w:cs="宋体"/>
          <w:sz w:val="21"/>
          <w:szCs w:val="21"/>
        </w:rPr>
        <w:t>二、管理内容：</w:t>
      </w:r>
    </w:p>
    <w:p>
      <w:pPr>
        <w:spacing w:line="340" w:lineRule="exact"/>
        <w:jc w:val="left"/>
        <w:textAlignment w:val="auto"/>
        <w:rPr>
          <w:rFonts w:ascii="宋体" w:cs="宋体"/>
          <w:sz w:val="21"/>
          <w:szCs w:val="21"/>
        </w:rPr>
      </w:pPr>
      <w:r>
        <w:rPr>
          <w:rFonts w:ascii="宋体" w:cs="宋体"/>
          <w:sz w:val="21"/>
          <w:szCs w:val="21"/>
        </w:rPr>
        <w:t>1</w:t>
      </w:r>
      <w:r>
        <w:rPr>
          <w:rFonts w:hint="eastAsia" w:ascii="宋体" w:cs="宋体"/>
          <w:sz w:val="21"/>
          <w:szCs w:val="21"/>
        </w:rPr>
        <w:t>、建设施工项目的工程运输，必须使用经行政执法部门审批的专业运输企业的车辆，严禁将工程运输业务发包给没有资质或证照不齐全的工程运输或个人；</w:t>
      </w:r>
    </w:p>
    <w:p>
      <w:pPr>
        <w:spacing w:line="340" w:lineRule="exact"/>
        <w:jc w:val="left"/>
        <w:textAlignment w:val="auto"/>
        <w:rPr>
          <w:rFonts w:ascii="宋体" w:cs="宋体"/>
          <w:sz w:val="21"/>
          <w:szCs w:val="21"/>
        </w:rPr>
      </w:pPr>
      <w:r>
        <w:rPr>
          <w:rFonts w:ascii="宋体" w:cs="宋体"/>
          <w:sz w:val="21"/>
          <w:szCs w:val="21"/>
        </w:rPr>
        <w:t>2</w:t>
      </w:r>
      <w:r>
        <w:rPr>
          <w:rFonts w:hint="eastAsia" w:ascii="宋体" w:cs="宋体"/>
          <w:sz w:val="21"/>
          <w:szCs w:val="21"/>
        </w:rPr>
        <w:t>、加强道路运输车辆安全行驶教育，东部新城范围内所有工程运输车辆最高时速不得超过</w:t>
      </w:r>
      <w:r>
        <w:rPr>
          <w:rFonts w:ascii="宋体" w:cs="宋体"/>
          <w:sz w:val="21"/>
          <w:szCs w:val="21"/>
        </w:rPr>
        <w:t>50</w:t>
      </w:r>
      <w:r>
        <w:rPr>
          <w:rFonts w:hint="eastAsia" w:ascii="宋体" w:cs="宋体"/>
          <w:sz w:val="21"/>
          <w:szCs w:val="21"/>
        </w:rPr>
        <w:t>公里</w:t>
      </w:r>
      <w:r>
        <w:rPr>
          <w:rFonts w:ascii="宋体" w:cs="宋体"/>
          <w:sz w:val="21"/>
          <w:szCs w:val="21"/>
        </w:rPr>
        <w:t>/</w:t>
      </w:r>
      <w:r>
        <w:rPr>
          <w:rFonts w:hint="eastAsia" w:ascii="宋体" w:cs="宋体"/>
          <w:sz w:val="21"/>
          <w:szCs w:val="21"/>
        </w:rPr>
        <w:t>小时，严禁闯红灯、逆行、违法调头、闯禁区等交通违法行为；</w:t>
      </w:r>
    </w:p>
    <w:p>
      <w:pPr>
        <w:spacing w:line="340" w:lineRule="exact"/>
        <w:jc w:val="left"/>
        <w:textAlignment w:val="auto"/>
        <w:rPr>
          <w:rFonts w:ascii="宋体" w:cs="宋体"/>
          <w:sz w:val="21"/>
          <w:szCs w:val="21"/>
        </w:rPr>
      </w:pPr>
      <w:r>
        <w:rPr>
          <w:rFonts w:ascii="宋体" w:cs="宋体"/>
          <w:sz w:val="21"/>
          <w:szCs w:val="21"/>
        </w:rPr>
        <w:t>3</w:t>
      </w:r>
      <w:r>
        <w:rPr>
          <w:rFonts w:hint="eastAsia" w:ascii="宋体" w:cs="宋体"/>
          <w:sz w:val="21"/>
          <w:szCs w:val="21"/>
        </w:rPr>
        <w:t>、工程运输车辆保持日常整洁，并采取有效措施防止建筑材料、垃圾和渣土飞扬、洒落或者流溢，</w:t>
      </w:r>
    </w:p>
    <w:p>
      <w:pPr>
        <w:spacing w:line="340" w:lineRule="exact"/>
        <w:jc w:val="left"/>
        <w:textAlignment w:val="auto"/>
        <w:rPr>
          <w:rFonts w:ascii="宋体" w:cs="宋体"/>
          <w:sz w:val="21"/>
          <w:szCs w:val="21"/>
        </w:rPr>
      </w:pPr>
      <w:r>
        <w:rPr>
          <w:rFonts w:hint="eastAsia" w:ascii="宋体" w:cs="宋体"/>
          <w:sz w:val="21"/>
          <w:szCs w:val="21"/>
        </w:rPr>
        <w:t>保证行驶途中不污染道路和环境。</w:t>
      </w:r>
    </w:p>
    <w:p>
      <w:pPr>
        <w:spacing w:line="340" w:lineRule="exact"/>
        <w:jc w:val="left"/>
        <w:textAlignment w:val="auto"/>
        <w:rPr>
          <w:rFonts w:ascii="宋体" w:cs="宋体"/>
          <w:sz w:val="21"/>
          <w:szCs w:val="21"/>
        </w:rPr>
      </w:pPr>
      <w:r>
        <w:rPr>
          <w:rFonts w:hint="eastAsia" w:ascii="宋体" w:cs="宋体"/>
          <w:sz w:val="21"/>
          <w:szCs w:val="21"/>
        </w:rPr>
        <w:t>三、处罚办法：</w:t>
      </w:r>
    </w:p>
    <w:p>
      <w:pPr>
        <w:spacing w:line="340" w:lineRule="exact"/>
        <w:jc w:val="left"/>
        <w:textAlignment w:val="auto"/>
        <w:rPr>
          <w:rFonts w:ascii="宋体" w:cs="宋体"/>
          <w:sz w:val="21"/>
          <w:szCs w:val="21"/>
        </w:rPr>
      </w:pPr>
      <w:r>
        <w:rPr>
          <w:rFonts w:ascii="宋体" w:cs="宋体"/>
          <w:sz w:val="21"/>
          <w:szCs w:val="21"/>
        </w:rPr>
        <w:t>1</w:t>
      </w:r>
      <w:r>
        <w:rPr>
          <w:rFonts w:hint="eastAsia" w:ascii="宋体" w:cs="宋体"/>
          <w:sz w:val="21"/>
          <w:szCs w:val="21"/>
        </w:rPr>
        <w:t>、设立工程运输安全文明专项保证金。具体专项保证金如下：（单位：万元）</w:t>
      </w:r>
    </w:p>
    <w:p>
      <w:pPr>
        <w:spacing w:line="340" w:lineRule="exact"/>
        <w:jc w:val="left"/>
        <w:textAlignment w:val="auto"/>
        <w:rPr>
          <w:rFonts w:ascii="宋体" w:cs="宋体"/>
          <w:sz w:val="21"/>
          <w:szCs w:val="21"/>
        </w:rPr>
      </w:pPr>
      <w:r>
        <w:rPr>
          <w:rFonts w:hint="eastAsia" w:ascii="宋体" w:cs="宋体"/>
          <w:sz w:val="21"/>
          <w:szCs w:val="21"/>
        </w:rPr>
        <w:t>综合类工程单独土石方工程</w:t>
      </w:r>
    </w:p>
    <w:p>
      <w:pPr>
        <w:spacing w:line="340" w:lineRule="exact"/>
        <w:jc w:val="left"/>
        <w:textAlignment w:val="auto"/>
        <w:rPr>
          <w:rFonts w:ascii="宋体" w:cs="宋体"/>
          <w:sz w:val="21"/>
          <w:szCs w:val="21"/>
        </w:rPr>
      </w:pPr>
      <w:r>
        <w:rPr>
          <w:rFonts w:hint="eastAsia" w:ascii="宋体" w:cs="宋体"/>
          <w:sz w:val="21"/>
          <w:szCs w:val="21"/>
        </w:rPr>
        <w:t>类型合同价专项保证金类型合同价专项保证金</w:t>
      </w:r>
    </w:p>
    <w:p>
      <w:pPr>
        <w:spacing w:line="340" w:lineRule="exact"/>
        <w:jc w:val="left"/>
        <w:textAlignment w:val="auto"/>
        <w:rPr>
          <w:rFonts w:ascii="宋体" w:cs="宋体"/>
          <w:sz w:val="21"/>
          <w:szCs w:val="21"/>
        </w:rPr>
      </w:pPr>
      <w:r>
        <w:rPr>
          <w:rFonts w:hint="eastAsia" w:ascii="宋体" w:cs="宋体"/>
          <w:sz w:val="21"/>
          <w:szCs w:val="21"/>
        </w:rPr>
        <w:t>□</w:t>
      </w:r>
      <w:r>
        <w:rPr>
          <w:rFonts w:ascii="宋体" w:cs="宋体"/>
          <w:sz w:val="21"/>
          <w:szCs w:val="21"/>
        </w:rPr>
        <w:t xml:space="preserve"> 500 </w:t>
      </w:r>
      <w:r>
        <w:rPr>
          <w:rFonts w:hint="eastAsia" w:ascii="宋体" w:cs="宋体"/>
          <w:sz w:val="21"/>
          <w:szCs w:val="21"/>
        </w:rPr>
        <w:t>以下</w:t>
      </w:r>
      <w:r>
        <w:rPr>
          <w:rFonts w:ascii="宋体" w:cs="宋体"/>
          <w:sz w:val="21"/>
          <w:szCs w:val="21"/>
        </w:rPr>
        <w:t xml:space="preserve">1 </w:t>
      </w:r>
      <w:r>
        <w:rPr>
          <w:rFonts w:hint="eastAsia" w:ascii="宋体" w:cs="宋体"/>
          <w:sz w:val="21"/>
          <w:szCs w:val="21"/>
        </w:rPr>
        <w:t>万元□</w:t>
      </w:r>
      <w:r>
        <w:rPr>
          <w:rFonts w:ascii="宋体" w:cs="宋体"/>
          <w:sz w:val="21"/>
          <w:szCs w:val="21"/>
        </w:rPr>
        <w:t xml:space="preserve"> 20 </w:t>
      </w:r>
      <w:r>
        <w:rPr>
          <w:rFonts w:hint="eastAsia" w:ascii="宋体" w:cs="宋体"/>
          <w:sz w:val="21"/>
          <w:szCs w:val="21"/>
        </w:rPr>
        <w:t>以下</w:t>
      </w:r>
      <w:r>
        <w:rPr>
          <w:rFonts w:ascii="宋体" w:cs="宋体"/>
          <w:sz w:val="21"/>
          <w:szCs w:val="21"/>
        </w:rPr>
        <w:t>1</w:t>
      </w:r>
      <w:r>
        <w:rPr>
          <w:rFonts w:hint="eastAsia" w:ascii="宋体" w:cs="宋体"/>
          <w:sz w:val="21"/>
          <w:szCs w:val="21"/>
        </w:rPr>
        <w:t>万元</w:t>
      </w:r>
    </w:p>
    <w:p>
      <w:pPr>
        <w:spacing w:line="340" w:lineRule="exact"/>
        <w:jc w:val="left"/>
        <w:textAlignment w:val="auto"/>
        <w:rPr>
          <w:rFonts w:ascii="宋体" w:cs="宋体"/>
          <w:sz w:val="21"/>
          <w:szCs w:val="21"/>
        </w:rPr>
      </w:pPr>
      <w:r>
        <w:rPr>
          <w:rFonts w:hint="eastAsia" w:ascii="宋体" w:cs="宋体"/>
          <w:sz w:val="21"/>
          <w:szCs w:val="21"/>
        </w:rPr>
        <w:t>□</w:t>
      </w:r>
      <w:r>
        <w:rPr>
          <w:rFonts w:ascii="宋体" w:cs="宋体"/>
          <w:sz w:val="21"/>
          <w:szCs w:val="21"/>
        </w:rPr>
        <w:t xml:space="preserve"> 500-2000 2</w:t>
      </w:r>
      <w:r>
        <w:rPr>
          <w:rFonts w:hint="eastAsia" w:ascii="宋体" w:cs="宋体"/>
          <w:sz w:val="21"/>
          <w:szCs w:val="21"/>
        </w:rPr>
        <w:t>万元□</w:t>
      </w:r>
      <w:r>
        <w:rPr>
          <w:rFonts w:ascii="宋体" w:cs="宋体"/>
          <w:sz w:val="21"/>
          <w:szCs w:val="21"/>
        </w:rPr>
        <w:t xml:space="preserve"> 20-50 2</w:t>
      </w:r>
      <w:r>
        <w:rPr>
          <w:rFonts w:hint="eastAsia" w:ascii="宋体" w:cs="宋体"/>
          <w:sz w:val="21"/>
          <w:szCs w:val="21"/>
        </w:rPr>
        <w:t>万元</w:t>
      </w:r>
    </w:p>
    <w:p>
      <w:pPr>
        <w:spacing w:line="340" w:lineRule="exact"/>
        <w:jc w:val="left"/>
        <w:textAlignment w:val="auto"/>
        <w:rPr>
          <w:rFonts w:ascii="宋体" w:cs="宋体"/>
          <w:sz w:val="21"/>
          <w:szCs w:val="21"/>
        </w:rPr>
      </w:pPr>
      <w:r>
        <w:rPr>
          <w:rFonts w:hint="eastAsia" w:ascii="宋体" w:cs="宋体"/>
          <w:sz w:val="21"/>
          <w:szCs w:val="21"/>
        </w:rPr>
        <w:t>□</w:t>
      </w:r>
      <w:r>
        <w:rPr>
          <w:rFonts w:ascii="宋体" w:cs="宋体"/>
          <w:sz w:val="21"/>
          <w:szCs w:val="21"/>
        </w:rPr>
        <w:t xml:space="preserve"> 2000 </w:t>
      </w:r>
      <w:r>
        <w:rPr>
          <w:rFonts w:hint="eastAsia" w:ascii="宋体" w:cs="宋体"/>
          <w:sz w:val="21"/>
          <w:szCs w:val="21"/>
        </w:rPr>
        <w:t>以上</w:t>
      </w:r>
      <w:r>
        <w:rPr>
          <w:rFonts w:ascii="宋体" w:cs="宋体"/>
          <w:sz w:val="21"/>
          <w:szCs w:val="21"/>
        </w:rPr>
        <w:t>5</w:t>
      </w:r>
      <w:r>
        <w:rPr>
          <w:rFonts w:hint="eastAsia" w:ascii="宋体" w:cs="宋体"/>
          <w:sz w:val="21"/>
          <w:szCs w:val="21"/>
        </w:rPr>
        <w:t>万元□</w:t>
      </w:r>
      <w:r>
        <w:rPr>
          <w:rFonts w:ascii="宋体" w:cs="宋体"/>
          <w:sz w:val="21"/>
          <w:szCs w:val="21"/>
        </w:rPr>
        <w:t xml:space="preserve"> 50</w:t>
      </w:r>
      <w:r>
        <w:rPr>
          <w:rFonts w:hint="eastAsia" w:ascii="宋体" w:cs="宋体"/>
          <w:sz w:val="21"/>
          <w:szCs w:val="21"/>
        </w:rPr>
        <w:t>以上</w:t>
      </w:r>
      <w:r>
        <w:rPr>
          <w:rFonts w:ascii="宋体" w:cs="宋体"/>
          <w:sz w:val="21"/>
          <w:szCs w:val="21"/>
        </w:rPr>
        <w:t>5</w:t>
      </w:r>
      <w:r>
        <w:rPr>
          <w:rFonts w:hint="eastAsia" w:ascii="宋体" w:cs="宋体"/>
          <w:sz w:val="21"/>
          <w:szCs w:val="21"/>
        </w:rPr>
        <w:t>万元</w:t>
      </w:r>
    </w:p>
    <w:p>
      <w:pPr>
        <w:spacing w:line="340" w:lineRule="exact"/>
        <w:jc w:val="left"/>
        <w:textAlignment w:val="auto"/>
        <w:rPr>
          <w:rFonts w:ascii="宋体" w:cs="宋体"/>
          <w:sz w:val="21"/>
          <w:szCs w:val="21"/>
        </w:rPr>
      </w:pPr>
      <w:r>
        <w:rPr>
          <w:rFonts w:ascii="宋体" w:cs="宋体"/>
          <w:sz w:val="21"/>
          <w:szCs w:val="21"/>
        </w:rPr>
        <w:t>2</w:t>
      </w:r>
      <w:r>
        <w:rPr>
          <w:rFonts w:hint="eastAsia" w:ascii="宋体" w:cs="宋体"/>
          <w:sz w:val="21"/>
          <w:szCs w:val="21"/>
        </w:rPr>
        <w:t>、处罚措施：</w:t>
      </w:r>
    </w:p>
    <w:p>
      <w:pPr>
        <w:spacing w:line="340" w:lineRule="exact"/>
        <w:jc w:val="left"/>
        <w:textAlignment w:val="auto"/>
        <w:rPr>
          <w:rFonts w:ascii="宋体" w:cs="宋体"/>
          <w:sz w:val="21"/>
          <w:szCs w:val="21"/>
        </w:rPr>
      </w:pPr>
      <w:r>
        <w:rPr>
          <w:rFonts w:hint="eastAsia" w:ascii="宋体" w:cs="宋体"/>
          <w:sz w:val="21"/>
          <w:szCs w:val="21"/>
        </w:rPr>
        <w:t>承包人应加强工程运输管理，做好自查自纠工作，若违反上述管理内容的，一经发现或被执法部门</w:t>
      </w:r>
    </w:p>
    <w:p>
      <w:pPr>
        <w:spacing w:line="340" w:lineRule="exact"/>
        <w:jc w:val="left"/>
        <w:textAlignment w:val="auto"/>
        <w:rPr>
          <w:rFonts w:ascii="宋体" w:cs="宋体"/>
          <w:sz w:val="21"/>
          <w:szCs w:val="21"/>
        </w:rPr>
      </w:pPr>
      <w:r>
        <w:rPr>
          <w:rFonts w:hint="eastAsia" w:ascii="宋体" w:cs="宋体"/>
          <w:sz w:val="21"/>
          <w:szCs w:val="21"/>
        </w:rPr>
        <w:t>查处的，须进行处罚。第一次违反，谈话警告；连续二次的，扣罚保证金的</w:t>
      </w:r>
      <w:r>
        <w:rPr>
          <w:rFonts w:ascii="宋体" w:cs="宋体"/>
          <w:sz w:val="21"/>
          <w:szCs w:val="21"/>
        </w:rPr>
        <w:t>50%</w:t>
      </w:r>
      <w:r>
        <w:rPr>
          <w:rFonts w:hint="eastAsia" w:ascii="宋体" w:cs="宋体"/>
          <w:sz w:val="21"/>
          <w:szCs w:val="21"/>
        </w:rPr>
        <w:t>；连续三次的，扣罚全部保证金。处罚金额于结算工程款中直接扣除。</w:t>
      </w:r>
    </w:p>
    <w:p>
      <w:pPr>
        <w:spacing w:line="340" w:lineRule="exact"/>
        <w:jc w:val="left"/>
        <w:textAlignment w:val="auto"/>
        <w:rPr>
          <w:rFonts w:ascii="宋体" w:cs="宋体"/>
          <w:sz w:val="21"/>
          <w:szCs w:val="21"/>
        </w:rPr>
      </w:pPr>
      <w:r>
        <w:rPr>
          <w:rFonts w:hint="eastAsia" w:ascii="宋体" w:cs="宋体"/>
          <w:sz w:val="21"/>
          <w:szCs w:val="21"/>
        </w:rPr>
        <w:t>四、其他</w:t>
      </w:r>
    </w:p>
    <w:p>
      <w:pPr>
        <w:spacing w:line="340" w:lineRule="exact"/>
        <w:jc w:val="left"/>
        <w:textAlignment w:val="auto"/>
        <w:rPr>
          <w:rFonts w:ascii="宋体" w:cs="宋体"/>
          <w:sz w:val="21"/>
          <w:szCs w:val="21"/>
        </w:rPr>
      </w:pPr>
      <w:r>
        <w:rPr>
          <w:rFonts w:ascii="宋体" w:cs="宋体"/>
          <w:sz w:val="21"/>
          <w:szCs w:val="21"/>
        </w:rPr>
        <w:t>1</w:t>
      </w:r>
      <w:r>
        <w:rPr>
          <w:rFonts w:hint="eastAsia" w:ascii="宋体" w:cs="宋体"/>
          <w:sz w:val="21"/>
          <w:szCs w:val="21"/>
        </w:rPr>
        <w:t>、本协议是该工程的补充，其他内容按主合同执行；</w:t>
      </w:r>
    </w:p>
    <w:p>
      <w:pPr>
        <w:spacing w:line="340" w:lineRule="exact"/>
        <w:jc w:val="left"/>
        <w:textAlignment w:val="auto"/>
        <w:rPr>
          <w:rFonts w:ascii="宋体" w:cs="宋体"/>
          <w:sz w:val="21"/>
          <w:szCs w:val="21"/>
        </w:rPr>
      </w:pPr>
      <w:r>
        <w:rPr>
          <w:rFonts w:ascii="宋体" w:cs="宋体"/>
          <w:sz w:val="21"/>
          <w:szCs w:val="21"/>
        </w:rPr>
        <w:t>2</w:t>
      </w:r>
      <w:r>
        <w:rPr>
          <w:rFonts w:hint="eastAsia" w:ascii="宋体" w:cs="宋体"/>
          <w:sz w:val="21"/>
          <w:szCs w:val="21"/>
        </w:rPr>
        <w:t>、本协议一式四份，双方各执二份；</w:t>
      </w:r>
    </w:p>
    <w:p>
      <w:pPr>
        <w:spacing w:line="340" w:lineRule="exact"/>
        <w:jc w:val="left"/>
        <w:textAlignment w:val="auto"/>
        <w:rPr>
          <w:rFonts w:ascii="宋体" w:cs="宋体"/>
          <w:sz w:val="21"/>
          <w:szCs w:val="21"/>
        </w:rPr>
      </w:pPr>
      <w:r>
        <w:rPr>
          <w:rFonts w:ascii="宋体" w:cs="宋体"/>
          <w:sz w:val="21"/>
          <w:szCs w:val="21"/>
        </w:rPr>
        <w:t>3</w:t>
      </w:r>
      <w:r>
        <w:rPr>
          <w:rFonts w:hint="eastAsia" w:ascii="宋体" w:cs="宋体"/>
          <w:sz w:val="21"/>
          <w:szCs w:val="21"/>
        </w:rPr>
        <w:t>、本协议经双方签字盖章后生效。</w:t>
      </w:r>
    </w:p>
    <w:p>
      <w:pPr>
        <w:spacing w:line="340" w:lineRule="exact"/>
        <w:jc w:val="left"/>
        <w:textAlignment w:val="auto"/>
        <w:rPr>
          <w:rFonts w:ascii="宋体" w:cs="宋体"/>
          <w:sz w:val="21"/>
          <w:szCs w:val="21"/>
        </w:rPr>
      </w:pPr>
    </w:p>
    <w:p>
      <w:pPr>
        <w:spacing w:line="276" w:lineRule="auto"/>
        <w:jc w:val="left"/>
        <w:textAlignment w:val="auto"/>
        <w:rPr>
          <w:rFonts w:ascii="宋体" w:cs="宋体"/>
          <w:sz w:val="21"/>
          <w:szCs w:val="21"/>
        </w:rPr>
      </w:pPr>
      <w:r>
        <w:rPr>
          <w:rFonts w:hint="eastAsia" w:ascii="宋体" w:cs="宋体"/>
          <w:sz w:val="21"/>
          <w:szCs w:val="21"/>
        </w:rPr>
        <w:t>甲方：__________________（盖章）                      乙方：______________（盖章）</w:t>
      </w:r>
    </w:p>
    <w:p>
      <w:pPr>
        <w:spacing w:line="276" w:lineRule="auto"/>
        <w:jc w:val="left"/>
        <w:textAlignment w:val="auto"/>
        <w:rPr>
          <w:rFonts w:ascii="宋体" w:cs="宋体"/>
          <w:sz w:val="21"/>
          <w:szCs w:val="21"/>
        </w:rPr>
      </w:pPr>
      <w:r>
        <w:rPr>
          <w:rFonts w:hint="eastAsia" w:ascii="宋体" w:cs="宋体"/>
          <w:sz w:val="21"/>
          <w:szCs w:val="21"/>
        </w:rPr>
        <w:t>法定代表人：____________（签字）                     法定代表人：_________（签字）</w:t>
      </w:r>
    </w:p>
    <w:p>
      <w:pPr>
        <w:spacing w:line="276" w:lineRule="auto"/>
        <w:jc w:val="left"/>
        <w:textAlignment w:val="auto"/>
        <w:rPr>
          <w:rFonts w:ascii="宋体" w:cs="宋体"/>
          <w:sz w:val="21"/>
          <w:szCs w:val="21"/>
        </w:rPr>
      </w:pPr>
      <w:r>
        <w:rPr>
          <w:rFonts w:hint="eastAsia" w:ascii="宋体" w:cs="宋体"/>
          <w:sz w:val="21"/>
          <w:szCs w:val="21"/>
        </w:rPr>
        <w:t>或其委托代理人                                       或其委托代理人</w:t>
      </w:r>
    </w:p>
    <w:p>
      <w:pPr>
        <w:spacing w:line="276" w:lineRule="auto"/>
        <w:jc w:val="left"/>
        <w:textAlignment w:val="auto"/>
        <w:rPr>
          <w:rFonts w:cs="宋体"/>
          <w:b/>
          <w:bCs/>
          <w:snapToGrid w:val="0"/>
          <w:sz w:val="28"/>
          <w:szCs w:val="28"/>
        </w:rPr>
      </w:pPr>
      <w:r>
        <w:rPr>
          <w:rFonts w:hint="eastAsia" w:ascii="宋体" w:cs="宋体"/>
          <w:sz w:val="21"/>
          <w:szCs w:val="21"/>
        </w:rPr>
        <w:t>年 月 日                                             年  月  日</w:t>
      </w:r>
    </w:p>
    <w:p>
      <w:pPr>
        <w:rPr>
          <w:rFonts w:cs="宋体"/>
          <w:b/>
          <w:bCs/>
          <w:snapToGrid w:val="0"/>
          <w:sz w:val="28"/>
          <w:szCs w:val="28"/>
        </w:rPr>
      </w:pPr>
    </w:p>
    <w:p>
      <w:pPr>
        <w:jc w:val="center"/>
        <w:rPr>
          <w:rFonts w:cs="宋体"/>
          <w:b/>
          <w:bCs/>
          <w:snapToGrid w:val="0"/>
          <w:sz w:val="28"/>
          <w:szCs w:val="28"/>
        </w:rPr>
      </w:pPr>
    </w:p>
    <w:p>
      <w:pPr>
        <w:jc w:val="center"/>
        <w:rPr>
          <w:rFonts w:cs="宋体"/>
          <w:b/>
          <w:bCs/>
          <w:snapToGrid w:val="0"/>
          <w:sz w:val="28"/>
          <w:szCs w:val="28"/>
        </w:rPr>
      </w:pPr>
    </w:p>
    <w:p>
      <w:pPr>
        <w:jc w:val="center"/>
        <w:rPr>
          <w:rFonts w:cs="Times New Roman"/>
          <w:b/>
          <w:bCs/>
          <w:snapToGrid w:val="0"/>
          <w:sz w:val="28"/>
          <w:szCs w:val="28"/>
        </w:rPr>
      </w:pPr>
      <w:r>
        <w:rPr>
          <w:rFonts w:hint="eastAsia" w:cs="宋体"/>
          <w:b/>
          <w:bCs/>
          <w:snapToGrid w:val="0"/>
          <w:sz w:val="28"/>
          <w:szCs w:val="28"/>
        </w:rPr>
        <w:t>“无欠薪”承诺</w:t>
      </w:r>
    </w:p>
    <w:p>
      <w:pPr>
        <w:spacing w:line="420" w:lineRule="exact"/>
        <w:jc w:val="left"/>
        <w:rPr>
          <w:rFonts w:ascii="宋体" w:cs="Times New Roman"/>
          <w:u w:val="single"/>
        </w:rPr>
      </w:pPr>
      <w:r>
        <w:rPr>
          <w:rFonts w:hint="eastAsia" w:ascii="宋体" w:cs="宋体"/>
        </w:rPr>
        <w:t>_______________________（发包人名称）：</w:t>
      </w:r>
    </w:p>
    <w:p>
      <w:pPr>
        <w:spacing w:line="420" w:lineRule="exact"/>
        <w:jc w:val="left"/>
        <w:rPr>
          <w:rFonts w:ascii="宋体" w:cs="Times New Roman"/>
        </w:rPr>
      </w:pPr>
      <w:r>
        <w:rPr>
          <w:rFonts w:hint="eastAsia" w:ascii="宋体" w:cs="宋体"/>
        </w:rPr>
        <w:t>本竞包人_________________（竞包人名称）郑重承诺：</w:t>
      </w:r>
    </w:p>
    <w:p>
      <w:pPr>
        <w:spacing w:line="420" w:lineRule="exact"/>
        <w:jc w:val="left"/>
        <w:rPr>
          <w:rFonts w:ascii="宋体" w:cs="Times New Roman"/>
        </w:rPr>
      </w:pPr>
      <w:r>
        <w:rPr>
          <w:rFonts w:ascii="宋体" w:cs="宋体"/>
        </w:rPr>
        <w:t>1</w:t>
      </w:r>
      <w:r>
        <w:rPr>
          <w:rFonts w:hint="eastAsia" w:ascii="宋体" w:cs="宋体"/>
        </w:rPr>
        <w:t>、拟派本发包项目_____________（发包项目名称）__________（标段名称）的项目法人代表______________（姓名）“无欠薪”承诺。</w:t>
      </w:r>
    </w:p>
    <w:p>
      <w:pPr>
        <w:rPr>
          <w:rFonts w:cs="Times New Roman"/>
        </w:rPr>
      </w:pPr>
      <w:r>
        <w:rPr>
          <w:rFonts w:ascii="宋体" w:cs="宋体"/>
        </w:rPr>
        <w:t>2</w:t>
      </w:r>
      <w:r>
        <w:rPr>
          <w:rFonts w:hint="eastAsia" w:ascii="宋体" w:cs="宋体"/>
        </w:rPr>
        <w:t>、本竞包人实行全员实名制管理，</w:t>
      </w:r>
      <w:r>
        <w:rPr>
          <w:rFonts w:hint="eastAsia" w:cs="宋体"/>
        </w:rPr>
        <w:t>建立农民工工资专用账户，实行银行按月代发工资制度并且发包人有监督的权利。如本项目未按规定兑现，发包人不需经本标竞包人同意确认有权直接从工程款中扣除该费用，用于直接支付民工工资，并扣罚双倍的费用。</w:t>
      </w:r>
    </w:p>
    <w:p>
      <w:pPr>
        <w:spacing w:line="420" w:lineRule="exact"/>
        <w:jc w:val="left"/>
        <w:rPr>
          <w:rFonts w:ascii="宋体" w:cs="Times New Roman"/>
        </w:rPr>
      </w:pPr>
      <w:r>
        <w:rPr>
          <w:rFonts w:ascii="宋体" w:cs="宋体"/>
        </w:rPr>
        <w:t>3</w:t>
      </w:r>
      <w:r>
        <w:rPr>
          <w:rFonts w:hint="eastAsia" w:ascii="宋体" w:cs="宋体"/>
        </w:rPr>
        <w:t>、本竞包人提供的资料保证真实。</w:t>
      </w:r>
    </w:p>
    <w:p>
      <w:pPr>
        <w:spacing w:line="420" w:lineRule="exact"/>
        <w:jc w:val="left"/>
        <w:rPr>
          <w:rFonts w:ascii="宋体" w:cs="Times New Roman"/>
        </w:rPr>
      </w:pPr>
      <w:r>
        <w:rPr>
          <w:rFonts w:hint="eastAsia" w:ascii="宋体" w:cs="宋体"/>
        </w:rPr>
        <w:t>以上情况如有不实，愿意被取消承包资格并上报行政主管部门，由行政主管部门列入不良行为记录。</w:t>
      </w:r>
    </w:p>
    <w:p>
      <w:pPr>
        <w:spacing w:line="420" w:lineRule="exact"/>
        <w:jc w:val="left"/>
        <w:rPr>
          <w:rFonts w:ascii="宋体" w:cs="Times New Roman"/>
        </w:rPr>
      </w:pPr>
      <w:r>
        <w:rPr>
          <w:rFonts w:hint="eastAsia" w:ascii="宋体" w:cs="宋体"/>
        </w:rPr>
        <w:t>附：项目法人身份证复印件</w:t>
      </w:r>
    </w:p>
    <w:tbl>
      <w:tblPr>
        <w:tblStyle w:val="23"/>
        <w:tblW w:w="90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spacing w:line="600" w:lineRule="auto"/>
              <w:jc w:val="center"/>
              <w:rPr>
                <w:rFonts w:ascii="宋体" w:cs="Times New Roman"/>
                <w:kern w:val="2"/>
              </w:rPr>
            </w:pPr>
          </w:p>
          <w:p>
            <w:pPr>
              <w:spacing w:line="600" w:lineRule="auto"/>
              <w:jc w:val="center"/>
              <w:rPr>
                <w:rFonts w:ascii="宋体" w:cs="Times New Roman"/>
                <w:kern w:val="2"/>
              </w:rPr>
            </w:pPr>
          </w:p>
          <w:p>
            <w:pPr>
              <w:spacing w:line="600" w:lineRule="auto"/>
              <w:jc w:val="center"/>
              <w:rPr>
                <w:rFonts w:ascii="宋体" w:cs="Times New Roman"/>
                <w:kern w:val="2"/>
              </w:rPr>
            </w:pPr>
          </w:p>
          <w:p>
            <w:pPr>
              <w:spacing w:line="600" w:lineRule="auto"/>
              <w:jc w:val="center"/>
              <w:rPr>
                <w:rFonts w:ascii="宋体" w:cs="Times New Roman"/>
                <w:kern w:val="2"/>
              </w:rPr>
            </w:pPr>
            <w:r>
              <w:rPr>
                <w:rFonts w:hint="eastAsia" w:ascii="宋体" w:cs="宋体"/>
                <w:kern w:val="2"/>
              </w:rPr>
              <w:t>项目法人身份证（正、反面）复印件粘贴处</w:t>
            </w:r>
          </w:p>
        </w:tc>
      </w:tr>
    </w:tbl>
    <w:p>
      <w:pPr>
        <w:spacing w:line="600" w:lineRule="auto"/>
        <w:rPr>
          <w:rFonts w:ascii="宋体" w:cs="Times New Roman"/>
        </w:rPr>
      </w:pPr>
    </w:p>
    <w:p>
      <w:pPr>
        <w:jc w:val="right"/>
        <w:rPr>
          <w:rFonts w:ascii="宋体" w:cs="Times New Roman"/>
        </w:rPr>
      </w:pPr>
      <w:r>
        <w:rPr>
          <w:rFonts w:hint="eastAsia" w:ascii="宋体" w:cs="宋体"/>
        </w:rPr>
        <w:t>竞包人：_______________（盖单位章）</w:t>
      </w:r>
    </w:p>
    <w:p>
      <w:pPr>
        <w:jc w:val="right"/>
        <w:rPr>
          <w:rFonts w:ascii="宋体" w:cs="Times New Roman"/>
        </w:rPr>
      </w:pPr>
    </w:p>
    <w:p>
      <w:pPr>
        <w:spacing w:line="340" w:lineRule="exact"/>
        <w:ind w:firstLine="6600" w:firstLineChars="2750"/>
        <w:jc w:val="left"/>
        <w:textAlignment w:val="auto"/>
        <w:rPr>
          <w:rFonts w:ascii="宋体" w:cs="Times New Roman"/>
          <w:sz w:val="21"/>
          <w:szCs w:val="21"/>
        </w:rPr>
      </w:pPr>
      <w:r>
        <w:rPr>
          <w:rFonts w:hint="eastAsia" w:ascii="宋体" w:cs="宋体"/>
        </w:rPr>
        <w:t>年 月 日</w:t>
      </w:r>
    </w:p>
    <w:p>
      <w:pPr>
        <w:spacing w:line="340" w:lineRule="exact"/>
        <w:jc w:val="left"/>
        <w:textAlignment w:val="auto"/>
        <w:rPr>
          <w:rFonts w:ascii="宋体" w:cs="Times New Roman"/>
          <w:sz w:val="21"/>
          <w:szCs w:val="21"/>
        </w:rPr>
      </w:pPr>
    </w:p>
    <w:p>
      <w:pPr>
        <w:spacing w:line="340" w:lineRule="exact"/>
        <w:jc w:val="left"/>
        <w:textAlignment w:val="auto"/>
        <w:rPr>
          <w:rFonts w:ascii="宋体" w:cs="宋体"/>
          <w:sz w:val="21"/>
          <w:szCs w:val="21"/>
        </w:rPr>
      </w:pPr>
    </w:p>
    <w:p>
      <w:pPr>
        <w:spacing w:line="340" w:lineRule="exact"/>
        <w:jc w:val="left"/>
        <w:textAlignment w:val="auto"/>
        <w:rPr>
          <w:rFonts w:ascii="宋体" w:cs="宋体"/>
          <w:sz w:val="21"/>
          <w:szCs w:val="21"/>
        </w:rPr>
      </w:pPr>
    </w:p>
    <w:p>
      <w:pPr>
        <w:spacing w:line="340" w:lineRule="exact"/>
        <w:jc w:val="left"/>
        <w:textAlignment w:val="auto"/>
        <w:rPr>
          <w:rFonts w:ascii="宋体" w:cs="宋体"/>
          <w:sz w:val="21"/>
          <w:szCs w:val="21"/>
        </w:rPr>
      </w:pPr>
    </w:p>
    <w:p>
      <w:pPr>
        <w:spacing w:line="340" w:lineRule="exact"/>
        <w:jc w:val="left"/>
        <w:textAlignment w:val="auto"/>
        <w:rPr>
          <w:rFonts w:ascii="宋体" w:cs="宋体"/>
          <w:sz w:val="21"/>
          <w:szCs w:val="21"/>
        </w:rPr>
      </w:pPr>
    </w:p>
    <w:p>
      <w:pPr>
        <w:spacing w:line="340" w:lineRule="exact"/>
        <w:jc w:val="left"/>
        <w:textAlignment w:val="auto"/>
        <w:rPr>
          <w:rFonts w:ascii="宋体" w:cs="宋体"/>
          <w:sz w:val="21"/>
          <w:szCs w:val="21"/>
        </w:rPr>
      </w:pPr>
    </w:p>
    <w:p>
      <w:pPr>
        <w:spacing w:line="340" w:lineRule="exact"/>
        <w:jc w:val="left"/>
        <w:textAlignment w:val="auto"/>
        <w:rPr>
          <w:rFonts w:ascii="宋体" w:cs="宋体"/>
          <w:sz w:val="21"/>
          <w:szCs w:val="21"/>
        </w:rPr>
      </w:pPr>
    </w:p>
    <w:p>
      <w:pPr>
        <w:pStyle w:val="6"/>
        <w:spacing w:line="360" w:lineRule="auto"/>
        <w:jc w:val="both"/>
        <w:rPr>
          <w:rFonts w:ascii="宋体" w:hAnsi="宋体"/>
          <w:szCs w:val="30"/>
        </w:rPr>
      </w:pPr>
      <w:bookmarkStart w:id="376" w:name="_Toc389815213"/>
    </w:p>
    <w:p>
      <w:pPr>
        <w:pStyle w:val="6"/>
        <w:spacing w:line="360" w:lineRule="auto"/>
        <w:jc w:val="center"/>
        <w:rPr>
          <w:rFonts w:ascii="宋体" w:hAnsi="宋体"/>
          <w:szCs w:val="30"/>
        </w:rPr>
      </w:pPr>
      <w:bookmarkStart w:id="377" w:name="_Toc14040"/>
      <w:r>
        <w:rPr>
          <w:rFonts w:hint="eastAsia" w:ascii="宋体" w:hAnsi="宋体"/>
          <w:szCs w:val="30"/>
        </w:rPr>
        <w:t>第五章 工程量清单</w:t>
      </w:r>
      <w:bookmarkEnd w:id="376"/>
      <w:bookmarkEnd w:id="377"/>
    </w:p>
    <w:bookmarkEnd w:id="146"/>
    <w:bookmarkEnd w:id="147"/>
    <w:bookmarkEnd w:id="375"/>
    <w:p>
      <w:pPr>
        <w:ind w:firstLine="3400" w:firstLineChars="850"/>
        <w:rPr>
          <w:sz w:val="21"/>
          <w:szCs w:val="21"/>
        </w:rPr>
      </w:pPr>
      <w:bookmarkStart w:id="378" w:name="_Toc303001138"/>
      <w:r>
        <w:rPr>
          <w:rFonts w:hint="eastAsia"/>
          <w:sz w:val="40"/>
        </w:rPr>
        <w:t>详细清单后附</w:t>
      </w:r>
    </w:p>
    <w:p>
      <w:pPr>
        <w:pStyle w:val="5"/>
        <w:ind w:firstLine="0"/>
      </w:pPr>
      <w:bookmarkStart w:id="379" w:name="_Toc405378508"/>
    </w:p>
    <w:p>
      <w:pPr>
        <w:pStyle w:val="5"/>
        <w:ind w:firstLine="0"/>
      </w:pPr>
    </w:p>
    <w:p>
      <w:pPr>
        <w:pStyle w:val="5"/>
        <w:ind w:firstLine="0"/>
      </w:pPr>
    </w:p>
    <w:p>
      <w:pPr>
        <w:pStyle w:val="5"/>
        <w:ind w:firstLine="0"/>
      </w:pPr>
    </w:p>
    <w:p>
      <w:pPr>
        <w:pStyle w:val="5"/>
        <w:ind w:firstLine="0"/>
      </w:pPr>
    </w:p>
    <w:p>
      <w:pPr>
        <w:pStyle w:val="5"/>
        <w:ind w:firstLine="0"/>
      </w:pPr>
    </w:p>
    <w:p>
      <w:pPr>
        <w:pStyle w:val="6"/>
        <w:spacing w:line="720" w:lineRule="auto"/>
        <w:jc w:val="center"/>
        <w:rPr>
          <w:rFonts w:ascii="宋体" w:hAnsi="宋体"/>
          <w:sz w:val="52"/>
          <w:szCs w:val="52"/>
        </w:rPr>
      </w:pPr>
    </w:p>
    <w:p>
      <w:pPr>
        <w:pStyle w:val="6"/>
        <w:spacing w:line="720" w:lineRule="auto"/>
        <w:jc w:val="center"/>
        <w:rPr>
          <w:rFonts w:ascii="宋体" w:hAnsi="宋体"/>
          <w:sz w:val="52"/>
          <w:szCs w:val="52"/>
        </w:rPr>
      </w:pPr>
    </w:p>
    <w:p>
      <w:pPr>
        <w:pStyle w:val="6"/>
        <w:spacing w:line="720" w:lineRule="auto"/>
        <w:jc w:val="center"/>
        <w:rPr>
          <w:rFonts w:ascii="宋体" w:hAnsi="宋体"/>
          <w:sz w:val="52"/>
          <w:szCs w:val="52"/>
        </w:rPr>
      </w:pPr>
    </w:p>
    <w:p>
      <w:pPr>
        <w:pStyle w:val="6"/>
        <w:spacing w:line="720" w:lineRule="auto"/>
        <w:jc w:val="center"/>
        <w:rPr>
          <w:rFonts w:ascii="宋体" w:hAnsi="宋体"/>
          <w:sz w:val="52"/>
          <w:szCs w:val="52"/>
        </w:rPr>
      </w:pPr>
    </w:p>
    <w:p>
      <w:pPr>
        <w:pStyle w:val="6"/>
        <w:spacing w:line="720" w:lineRule="auto"/>
        <w:jc w:val="center"/>
        <w:rPr>
          <w:rFonts w:ascii="宋体" w:hAnsi="宋体"/>
          <w:sz w:val="52"/>
          <w:szCs w:val="52"/>
        </w:rPr>
      </w:pPr>
    </w:p>
    <w:p>
      <w:pPr>
        <w:pStyle w:val="6"/>
        <w:spacing w:line="720" w:lineRule="auto"/>
        <w:jc w:val="center"/>
        <w:rPr>
          <w:rFonts w:ascii="宋体" w:hAnsi="宋体"/>
          <w:sz w:val="52"/>
          <w:szCs w:val="52"/>
        </w:rPr>
      </w:pPr>
    </w:p>
    <w:p>
      <w:pPr>
        <w:pStyle w:val="6"/>
        <w:spacing w:line="720" w:lineRule="auto"/>
        <w:jc w:val="center"/>
        <w:rPr>
          <w:rFonts w:ascii="宋体" w:hAnsi="宋体"/>
          <w:sz w:val="52"/>
          <w:szCs w:val="52"/>
        </w:rPr>
      </w:pPr>
    </w:p>
    <w:p>
      <w:pPr>
        <w:pStyle w:val="6"/>
        <w:spacing w:line="720" w:lineRule="auto"/>
        <w:jc w:val="center"/>
        <w:rPr>
          <w:rFonts w:ascii="宋体" w:hAnsi="宋体"/>
          <w:sz w:val="52"/>
          <w:szCs w:val="52"/>
        </w:rPr>
      </w:pPr>
    </w:p>
    <w:p>
      <w:pPr>
        <w:pStyle w:val="6"/>
        <w:spacing w:line="720" w:lineRule="auto"/>
        <w:jc w:val="both"/>
        <w:rPr>
          <w:rFonts w:ascii="宋体" w:hAnsi="宋体"/>
          <w:sz w:val="52"/>
          <w:szCs w:val="52"/>
        </w:rPr>
      </w:pPr>
    </w:p>
    <w:p>
      <w:pPr>
        <w:pStyle w:val="6"/>
        <w:spacing w:line="720" w:lineRule="auto"/>
        <w:jc w:val="center"/>
        <w:rPr>
          <w:rFonts w:ascii="宋体" w:hAnsi="宋体"/>
          <w:sz w:val="52"/>
          <w:szCs w:val="52"/>
        </w:rPr>
      </w:pPr>
      <w:bookmarkStart w:id="380" w:name="_Toc4837"/>
      <w:r>
        <w:rPr>
          <w:rFonts w:hint="eastAsia" w:ascii="宋体" w:hAnsi="宋体"/>
          <w:sz w:val="52"/>
          <w:szCs w:val="52"/>
        </w:rPr>
        <w:t>第   二   卷</w:t>
      </w:r>
      <w:bookmarkEnd w:id="378"/>
      <w:bookmarkEnd w:id="379"/>
      <w:bookmarkEnd w:id="380"/>
    </w:p>
    <w:p>
      <w:pPr>
        <w:pStyle w:val="5"/>
        <w:spacing w:line="720" w:lineRule="auto"/>
        <w:ind w:firstLine="0"/>
        <w:rPr>
          <w:rFonts w:ascii="宋体" w:hAnsi="宋体"/>
          <w:snapToGrid w:val="0"/>
          <w:szCs w:val="21"/>
        </w:rPr>
      </w:pPr>
    </w:p>
    <w:p>
      <w:pPr>
        <w:pStyle w:val="6"/>
        <w:spacing w:line="720" w:lineRule="auto"/>
        <w:rPr>
          <w:rFonts w:ascii="宋体" w:hAnsi="宋体"/>
          <w:sz w:val="32"/>
          <w:szCs w:val="32"/>
        </w:rPr>
      </w:pPr>
    </w:p>
    <w:p>
      <w:pPr>
        <w:pStyle w:val="5"/>
        <w:ind w:firstLine="0"/>
      </w:pPr>
      <w:bookmarkStart w:id="381" w:name="_Toc309222156"/>
    </w:p>
    <w:p>
      <w:pPr>
        <w:pStyle w:val="5"/>
        <w:ind w:firstLine="0"/>
      </w:pPr>
    </w:p>
    <w:p>
      <w:pPr>
        <w:pStyle w:val="5"/>
        <w:ind w:firstLine="0"/>
      </w:pPr>
    </w:p>
    <w:p>
      <w:pPr>
        <w:pStyle w:val="5"/>
        <w:ind w:firstLine="0"/>
      </w:pPr>
    </w:p>
    <w:p>
      <w:pPr>
        <w:pStyle w:val="5"/>
      </w:pPr>
    </w:p>
    <w:p>
      <w:pPr>
        <w:pStyle w:val="6"/>
        <w:spacing w:line="720" w:lineRule="auto"/>
        <w:jc w:val="center"/>
        <w:rPr>
          <w:rFonts w:ascii="宋体" w:hAnsi="宋体"/>
          <w:sz w:val="32"/>
          <w:szCs w:val="32"/>
        </w:rPr>
      </w:pPr>
    </w:p>
    <w:p>
      <w:pPr>
        <w:pStyle w:val="6"/>
        <w:spacing w:line="720" w:lineRule="auto"/>
        <w:jc w:val="center"/>
        <w:rPr>
          <w:rFonts w:ascii="宋体" w:hAnsi="宋体"/>
          <w:sz w:val="32"/>
          <w:szCs w:val="32"/>
        </w:rPr>
      </w:pPr>
      <w:bookmarkStart w:id="382" w:name="_Toc3873"/>
      <w:r>
        <w:rPr>
          <w:rFonts w:ascii="宋体" w:hAnsi="宋体"/>
          <w:sz w:val="32"/>
          <w:szCs w:val="32"/>
        </w:rPr>
        <w:t>第六章 图纸</w:t>
      </w:r>
      <w:bookmarkEnd w:id="382"/>
    </w:p>
    <w:p>
      <w:pPr>
        <w:spacing w:line="600" w:lineRule="auto"/>
        <w:rPr>
          <w:rFonts w:ascii="宋体" w:hAnsi="宋体"/>
          <w:b/>
        </w:rPr>
      </w:pPr>
      <w:bookmarkStart w:id="383" w:name="_Toc303001140"/>
      <w:r>
        <w:rPr>
          <w:rFonts w:hint="eastAsia" w:ascii="宋体" w:hAnsi="宋体"/>
          <w:b/>
        </w:rPr>
        <w:t>1、 说明</w:t>
      </w:r>
      <w:bookmarkEnd w:id="383"/>
    </w:p>
    <w:p>
      <w:pPr>
        <w:pStyle w:val="5"/>
        <w:tabs>
          <w:tab w:val="left" w:pos="2400"/>
        </w:tabs>
        <w:spacing w:line="360" w:lineRule="auto"/>
        <w:rPr>
          <w:rFonts w:ascii="宋体" w:hAnsi="宋体"/>
          <w:snapToGrid w:val="0"/>
          <w:szCs w:val="24"/>
        </w:rPr>
      </w:pPr>
      <w:r>
        <w:rPr>
          <w:rFonts w:hint="eastAsia" w:ascii="宋体" w:hAnsi="宋体"/>
          <w:snapToGrid w:val="0"/>
          <w:szCs w:val="24"/>
        </w:rPr>
        <w:t>本发包文件所附全部图纸为发包图，仅供竞包人在编制竞包文件时使用，不得作为施工详图使用，否则，由此而造成的一切后果均由承包人自负。</w:t>
      </w:r>
    </w:p>
    <w:p>
      <w:pPr>
        <w:spacing w:line="720" w:lineRule="auto"/>
        <w:rPr>
          <w:snapToGrid w:val="0"/>
          <w:szCs w:val="24"/>
        </w:rPr>
      </w:pPr>
      <w:bookmarkStart w:id="384" w:name="_Toc303001141"/>
      <w:r>
        <w:rPr>
          <w:rFonts w:hint="eastAsia" w:ascii="宋体" w:hAnsi="宋体"/>
          <w:b/>
        </w:rPr>
        <w:t>2 、图纸（详见图册）</w:t>
      </w:r>
      <w:bookmarkEnd w:id="384"/>
      <w:r>
        <w:rPr>
          <w:snapToGrid w:val="0"/>
        </w:rPr>
        <w:br w:type="page"/>
      </w:r>
    </w:p>
    <w:p>
      <w:pPr>
        <w:pStyle w:val="6"/>
        <w:jc w:val="center"/>
        <w:rPr>
          <w:rFonts w:ascii="宋体" w:hAnsi="宋体"/>
          <w:sz w:val="48"/>
        </w:rPr>
      </w:pPr>
    </w:p>
    <w:p>
      <w:pPr>
        <w:pStyle w:val="6"/>
        <w:jc w:val="center"/>
        <w:rPr>
          <w:rFonts w:ascii="宋体" w:hAnsi="宋体"/>
          <w:sz w:val="48"/>
        </w:rPr>
      </w:pPr>
    </w:p>
    <w:p>
      <w:pPr>
        <w:pStyle w:val="6"/>
        <w:jc w:val="center"/>
        <w:rPr>
          <w:rFonts w:ascii="宋体" w:hAnsi="宋体"/>
          <w:sz w:val="48"/>
        </w:rPr>
      </w:pPr>
    </w:p>
    <w:p>
      <w:pPr>
        <w:pStyle w:val="6"/>
        <w:jc w:val="center"/>
        <w:rPr>
          <w:rFonts w:ascii="宋体" w:hAnsi="宋体"/>
          <w:sz w:val="48"/>
        </w:rPr>
      </w:pPr>
    </w:p>
    <w:p>
      <w:pPr>
        <w:pStyle w:val="6"/>
        <w:jc w:val="center"/>
        <w:rPr>
          <w:rFonts w:ascii="宋体" w:hAnsi="宋体"/>
          <w:sz w:val="48"/>
        </w:rPr>
      </w:pPr>
    </w:p>
    <w:p>
      <w:pPr>
        <w:pStyle w:val="6"/>
        <w:jc w:val="center"/>
        <w:rPr>
          <w:rFonts w:ascii="宋体" w:hAnsi="宋体"/>
          <w:sz w:val="52"/>
          <w:szCs w:val="52"/>
        </w:rPr>
      </w:pPr>
      <w:bookmarkStart w:id="385" w:name="_Toc22325"/>
      <w:r>
        <w:rPr>
          <w:rFonts w:hint="eastAsia" w:ascii="宋体" w:hAnsi="宋体"/>
          <w:sz w:val="52"/>
          <w:szCs w:val="52"/>
        </w:rPr>
        <w:t>第   三   卷</w:t>
      </w:r>
      <w:bookmarkEnd w:id="385"/>
    </w:p>
    <w:p>
      <w:pPr>
        <w:rPr>
          <w:rFonts w:ascii="宋体" w:hAnsi="宋体"/>
          <w:snapToGrid w:val="0"/>
        </w:rPr>
      </w:pPr>
    </w:p>
    <w:p>
      <w:pPr>
        <w:pStyle w:val="6"/>
        <w:spacing w:line="360" w:lineRule="auto"/>
        <w:jc w:val="center"/>
        <w:rPr>
          <w:rFonts w:ascii="宋体" w:hAnsi="宋体"/>
          <w:sz w:val="32"/>
          <w:szCs w:val="32"/>
        </w:rPr>
      </w:pPr>
      <w:bookmarkStart w:id="386" w:name="_Toc303001143"/>
      <w:bookmarkStart w:id="387" w:name="_Toc217819084"/>
    </w:p>
    <w:p>
      <w:pPr>
        <w:pStyle w:val="6"/>
        <w:spacing w:line="360" w:lineRule="auto"/>
        <w:jc w:val="center"/>
        <w:rPr>
          <w:rFonts w:ascii="宋体" w:hAnsi="宋体"/>
          <w:bCs/>
          <w:sz w:val="32"/>
          <w:szCs w:val="32"/>
        </w:rPr>
      </w:pPr>
      <w:r>
        <w:rPr>
          <w:rFonts w:ascii="宋体" w:hAnsi="宋体"/>
          <w:sz w:val="32"/>
          <w:szCs w:val="32"/>
        </w:rPr>
        <w:br w:type="page"/>
      </w:r>
      <w:bookmarkStart w:id="388" w:name="_Toc16083"/>
      <w:r>
        <w:rPr>
          <w:rFonts w:hint="eastAsia" w:ascii="宋体" w:hAnsi="宋体"/>
          <w:sz w:val="32"/>
          <w:szCs w:val="32"/>
        </w:rPr>
        <w:t xml:space="preserve">第七章  </w:t>
      </w:r>
      <w:r>
        <w:rPr>
          <w:rFonts w:hint="eastAsia" w:ascii="宋体" w:hAnsi="宋体"/>
          <w:bCs/>
          <w:sz w:val="32"/>
          <w:szCs w:val="32"/>
        </w:rPr>
        <w:t>技术标</w:t>
      </w:r>
      <w:r>
        <w:rPr>
          <w:rFonts w:ascii="宋体" w:hAnsi="宋体"/>
          <w:bCs/>
          <w:sz w:val="32"/>
          <w:szCs w:val="32"/>
        </w:rPr>
        <w:t>准和要求</w:t>
      </w:r>
      <w:bookmarkEnd w:id="386"/>
      <w:bookmarkEnd w:id="387"/>
      <w:bookmarkStart w:id="389" w:name="_Toc131992794"/>
      <w:bookmarkStart w:id="390" w:name="_Toc130633075"/>
      <w:bookmarkStart w:id="391" w:name="_Toc130188422"/>
      <w:bookmarkStart w:id="392" w:name="_Toc232395738"/>
      <w:bookmarkStart w:id="393" w:name="_Toc130672762"/>
      <w:bookmarkStart w:id="394" w:name="_Toc25481970"/>
      <w:bookmarkStart w:id="395" w:name="_Toc99761987"/>
      <w:bookmarkStart w:id="396" w:name="_Toc221438559"/>
      <w:bookmarkStart w:id="397" w:name="_Toc134153223"/>
      <w:bookmarkStart w:id="398" w:name="_Toc303001144"/>
      <w:bookmarkStart w:id="399" w:name="_Toc132085884"/>
      <w:bookmarkStart w:id="400" w:name="_Toc134153083"/>
      <w:bookmarkStart w:id="401" w:name="_Toc122746617"/>
      <w:bookmarkStart w:id="402" w:name="_Toc85869939"/>
      <w:bookmarkStart w:id="403" w:name="_Toc69200173"/>
      <w:bookmarkStart w:id="404" w:name="_Toc90178295"/>
      <w:bookmarkStart w:id="405" w:name="_Toc167613142"/>
      <w:bookmarkStart w:id="406" w:name="_Toc85872453"/>
      <w:bookmarkStart w:id="407" w:name="_Toc130195275"/>
      <w:r>
        <w:rPr>
          <w:rFonts w:hint="eastAsia" w:ascii="宋体" w:hAnsi="宋体"/>
          <w:bCs/>
          <w:sz w:val="32"/>
          <w:szCs w:val="32"/>
        </w:rPr>
        <w:t>（合同技术条款）</w:t>
      </w:r>
      <w:bookmarkEnd w:id="388"/>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pStyle w:val="6"/>
        <w:spacing w:line="360" w:lineRule="auto"/>
        <w:jc w:val="center"/>
        <w:rPr>
          <w:szCs w:val="30"/>
        </w:rPr>
      </w:pPr>
      <w:bookmarkStart w:id="408" w:name="_Toc311407724"/>
      <w:bookmarkStart w:id="409" w:name="_Toc336325322"/>
      <w:bookmarkStart w:id="410" w:name="_Toc9695"/>
      <w:r>
        <w:rPr>
          <w:rFonts w:hint="eastAsia"/>
          <w:szCs w:val="30"/>
        </w:rPr>
        <w:t>第1节一般规定</w:t>
      </w:r>
      <w:bookmarkEnd w:id="408"/>
      <w:bookmarkEnd w:id="409"/>
      <w:bookmarkEnd w:id="410"/>
    </w:p>
    <w:p>
      <w:pPr>
        <w:pStyle w:val="7"/>
        <w:snapToGrid w:val="0"/>
        <w:spacing w:line="360" w:lineRule="exact"/>
        <w:rPr>
          <w:rFonts w:ascii="宋体" w:hAnsi="宋体" w:eastAsia="宋体"/>
          <w:snapToGrid w:val="0"/>
          <w:sz w:val="21"/>
          <w:szCs w:val="21"/>
        </w:rPr>
      </w:pPr>
      <w:bookmarkStart w:id="411" w:name="_Toc151604766"/>
      <w:bookmarkStart w:id="412" w:name="_Toc311407725"/>
      <w:bookmarkStart w:id="413" w:name="_Toc339224625"/>
      <w:bookmarkStart w:id="414" w:name="_Toc16056"/>
      <w:bookmarkStart w:id="415" w:name="_Toc339482491"/>
      <w:bookmarkStart w:id="416" w:name="_Toc151517470"/>
      <w:bookmarkStart w:id="417" w:name="_Toc211762063"/>
      <w:bookmarkStart w:id="418" w:name="_Toc336325323"/>
      <w:bookmarkStart w:id="419" w:name="_Toc336255210"/>
      <w:bookmarkStart w:id="420" w:name="_Toc208389940"/>
      <w:bookmarkStart w:id="421" w:name="_Toc87691743"/>
      <w:bookmarkStart w:id="422" w:name="_Toc341965008"/>
      <w:bookmarkStart w:id="423" w:name="_Toc339983397"/>
      <w:bookmarkStart w:id="424" w:name="_Toc151604983"/>
      <w:bookmarkStart w:id="425" w:name="_Toc45083908"/>
      <w:bookmarkStart w:id="426" w:name="_Toc47954886"/>
      <w:bookmarkStart w:id="427" w:name="_Toc139895908"/>
      <w:bookmarkStart w:id="428" w:name="_Toc139895906"/>
      <w:bookmarkStart w:id="429" w:name="_Toc260045505"/>
      <w:bookmarkStart w:id="430" w:name="_Toc121116507"/>
      <w:bookmarkStart w:id="431" w:name="_Toc167678285"/>
      <w:bookmarkStart w:id="432" w:name="_Toc167677994"/>
      <w:r>
        <w:rPr>
          <w:rFonts w:hint="eastAsia" w:ascii="宋体" w:hAnsi="宋体" w:eastAsia="宋体"/>
          <w:snapToGrid w:val="0"/>
          <w:sz w:val="21"/>
          <w:szCs w:val="21"/>
        </w:rPr>
        <w:t>1.1 说明</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7"/>
        <w:snapToGrid w:val="0"/>
        <w:spacing w:line="360" w:lineRule="exact"/>
        <w:rPr>
          <w:rFonts w:hint="eastAsia" w:ascii="宋体" w:hAnsi="宋体" w:eastAsia="宋体"/>
          <w:snapToGrid w:val="0"/>
          <w:sz w:val="21"/>
          <w:szCs w:val="21"/>
        </w:rPr>
      </w:pPr>
      <w:bookmarkStart w:id="433" w:name="_Toc87691744"/>
      <w:r>
        <w:rPr>
          <w:rFonts w:hint="eastAsia" w:ascii="宋体" w:hAnsi="宋体" w:eastAsia="宋体"/>
          <w:snapToGrid w:val="0"/>
          <w:sz w:val="21"/>
          <w:szCs w:val="21"/>
        </w:rPr>
        <w:t>1.1.1 工程概况</w:t>
      </w:r>
      <w:bookmarkEnd w:id="433"/>
      <w:bookmarkStart w:id="434" w:name="_Toc87691745"/>
    </w:p>
    <w:bookmarkEnd w:id="434"/>
    <w:p>
      <w:pPr>
        <w:snapToGrid w:val="0"/>
        <w:spacing w:line="360" w:lineRule="exact"/>
        <w:ind w:firstLine="420" w:firstLineChars="200"/>
        <w:rPr>
          <w:rFonts w:hint="eastAsia" w:ascii="宋体" w:hAnsi="宋体"/>
          <w:snapToGrid w:val="0"/>
          <w:sz w:val="21"/>
          <w:szCs w:val="21"/>
        </w:rPr>
      </w:pPr>
      <w:bookmarkStart w:id="435" w:name="_Toc87691746"/>
      <w:r>
        <w:rPr>
          <w:rFonts w:hint="eastAsia" w:ascii="宋体" w:hAnsi="宋体"/>
          <w:snapToGrid w:val="0"/>
          <w:sz w:val="21"/>
          <w:szCs w:val="21"/>
        </w:rPr>
        <w:t>本工程为南浔区2021年双林镇陆家新桥港清淤工程。</w:t>
      </w:r>
      <w:r>
        <w:rPr>
          <w:rFonts w:hint="eastAsia" w:ascii="宋体" w:hAnsi="宋体"/>
          <w:snapToGrid w:val="0"/>
          <w:sz w:val="21"/>
          <w:szCs w:val="21"/>
          <w:lang w:eastAsia="zh-CN"/>
        </w:rPr>
        <w:t>本</w:t>
      </w:r>
      <w:r>
        <w:rPr>
          <w:rFonts w:hint="eastAsia" w:ascii="宋体" w:hAnsi="宋体"/>
          <w:snapToGrid w:val="0"/>
          <w:sz w:val="21"/>
          <w:szCs w:val="21"/>
        </w:rPr>
        <w:t>项目</w:t>
      </w:r>
      <w:r>
        <w:rPr>
          <w:rFonts w:hint="eastAsia" w:ascii="宋体" w:hAnsi="宋体"/>
          <w:snapToGrid w:val="0"/>
          <w:sz w:val="21"/>
          <w:szCs w:val="21"/>
          <w:lang w:eastAsia="zh-CN"/>
        </w:rPr>
        <w:t>主要内容</w:t>
      </w:r>
      <w:r>
        <w:rPr>
          <w:rFonts w:hint="eastAsia" w:ascii="宋体" w:hAnsi="宋体"/>
          <w:snapToGrid w:val="0"/>
          <w:sz w:val="21"/>
          <w:szCs w:val="21"/>
        </w:rPr>
        <w:t>包括</w:t>
      </w:r>
      <w:r>
        <w:rPr>
          <w:rFonts w:hint="eastAsia" w:ascii="宋体" w:hAnsi="宋体"/>
          <w:snapToGrid w:val="0"/>
          <w:sz w:val="21"/>
          <w:szCs w:val="21"/>
          <w:lang w:eastAsia="zh-CN"/>
        </w:rPr>
        <w:t>河道清淤及土方外运，土方外运堆放场地由投标单位自行勘察现场自行考虑，中标后不得以运距长短变更单价</w:t>
      </w:r>
      <w:r>
        <w:rPr>
          <w:rFonts w:hint="eastAsia" w:ascii="宋体" w:hAnsi="宋体"/>
          <w:snapToGrid w:val="0"/>
          <w:sz w:val="21"/>
          <w:szCs w:val="21"/>
        </w:rPr>
        <w:t>。（详见工程量清单及图纸）</w:t>
      </w:r>
    </w:p>
    <w:p>
      <w:pPr>
        <w:snapToGrid w:val="0"/>
        <w:spacing w:line="360" w:lineRule="exact"/>
        <w:ind w:firstLine="420" w:firstLineChars="200"/>
        <w:rPr>
          <w:rFonts w:hint="eastAsia" w:ascii="宋体" w:hAnsi="宋体"/>
          <w:snapToGrid w:val="0"/>
          <w:sz w:val="21"/>
          <w:szCs w:val="21"/>
        </w:rPr>
      </w:pPr>
      <w:r>
        <w:rPr>
          <w:rFonts w:hint="eastAsia" w:ascii="宋体" w:hAnsi="宋体"/>
          <w:snapToGrid w:val="0"/>
          <w:sz w:val="21"/>
          <w:szCs w:val="21"/>
        </w:rPr>
        <w:t>项目基本建设投资约</w:t>
      </w:r>
      <w:r>
        <w:rPr>
          <w:rFonts w:hint="eastAsia" w:ascii="宋体" w:hAnsi="宋体"/>
          <w:snapToGrid w:val="0"/>
          <w:sz w:val="21"/>
          <w:szCs w:val="21"/>
          <w:lang w:val="en-US" w:eastAsia="zh-CN"/>
        </w:rPr>
        <w:t>75</w:t>
      </w:r>
      <w:r>
        <w:rPr>
          <w:rFonts w:hint="eastAsia" w:ascii="宋体" w:hAnsi="宋体"/>
          <w:snapToGrid w:val="0"/>
          <w:sz w:val="21"/>
          <w:szCs w:val="21"/>
        </w:rPr>
        <w:t>万元。计划工期为</w:t>
      </w:r>
      <w:r>
        <w:rPr>
          <w:rFonts w:hint="eastAsia" w:ascii="宋体" w:hAnsi="宋体"/>
          <w:snapToGrid w:val="0"/>
          <w:sz w:val="21"/>
          <w:szCs w:val="21"/>
          <w:lang w:val="en-US" w:eastAsia="zh-CN"/>
        </w:rPr>
        <w:t>3</w:t>
      </w:r>
      <w:r>
        <w:rPr>
          <w:rFonts w:hint="eastAsia" w:ascii="宋体" w:hAnsi="宋体"/>
          <w:snapToGrid w:val="0"/>
          <w:sz w:val="21"/>
          <w:szCs w:val="21"/>
        </w:rPr>
        <w:t>0日历天。工程质量要求合格。</w:t>
      </w:r>
    </w:p>
    <w:p>
      <w:pPr>
        <w:pStyle w:val="7"/>
        <w:snapToGrid w:val="0"/>
        <w:spacing w:line="360" w:lineRule="exact"/>
        <w:rPr>
          <w:rFonts w:hint="eastAsia" w:ascii="宋体" w:hAnsi="宋体" w:eastAsia="宋体"/>
          <w:snapToGrid w:val="0"/>
          <w:sz w:val="21"/>
          <w:szCs w:val="21"/>
        </w:rPr>
      </w:pPr>
      <w:r>
        <w:rPr>
          <w:rFonts w:hint="eastAsia" w:ascii="宋体" w:hAnsi="宋体" w:eastAsia="宋体"/>
          <w:snapToGrid w:val="0"/>
          <w:sz w:val="21"/>
          <w:szCs w:val="21"/>
        </w:rPr>
        <w:t>1.1.2.1 水文气象</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本工程</w:t>
      </w:r>
      <w:r>
        <w:rPr>
          <w:rFonts w:ascii="宋体" w:hAnsi="宋体"/>
          <w:snapToGrid w:val="0"/>
          <w:sz w:val="21"/>
          <w:szCs w:val="21"/>
        </w:rPr>
        <w:t>地处亚热带季风气候区，温暖湿润，四季分明，雨热同季。由于季风气候的不稳定性，易受夏季梅雨和台风洪涝、冬春低温寒潮、盛夏高温干旱等灾害性天气的影响。多年平均气温15.8</w:t>
      </w:r>
      <w:r>
        <w:rPr>
          <w:rFonts w:hint="eastAsia" w:ascii="宋体" w:hAnsi="宋体"/>
          <w:snapToGrid w:val="0"/>
          <w:sz w:val="21"/>
          <w:szCs w:val="21"/>
        </w:rPr>
        <w:t>℃</w:t>
      </w:r>
      <w:r>
        <w:rPr>
          <w:rFonts w:ascii="宋体" w:hAnsi="宋体"/>
          <w:snapToGrid w:val="0"/>
          <w:sz w:val="21"/>
          <w:szCs w:val="21"/>
        </w:rPr>
        <w:t>，极端最高气温39</w:t>
      </w:r>
      <w:r>
        <w:rPr>
          <w:rFonts w:hint="eastAsia" w:ascii="宋体" w:hAnsi="宋体"/>
          <w:snapToGrid w:val="0"/>
          <w:sz w:val="21"/>
          <w:szCs w:val="21"/>
        </w:rPr>
        <w:t>℃</w:t>
      </w:r>
      <w:r>
        <w:rPr>
          <w:rFonts w:ascii="宋体" w:hAnsi="宋体"/>
          <w:snapToGrid w:val="0"/>
          <w:sz w:val="21"/>
          <w:szCs w:val="21"/>
        </w:rPr>
        <w:t>（1966年），极端最低气温-11.1</w:t>
      </w:r>
      <w:r>
        <w:rPr>
          <w:rFonts w:hint="eastAsia" w:ascii="宋体" w:hAnsi="宋体"/>
          <w:snapToGrid w:val="0"/>
          <w:sz w:val="21"/>
          <w:szCs w:val="21"/>
        </w:rPr>
        <w:t>℃</w:t>
      </w:r>
      <w:r>
        <w:rPr>
          <w:rFonts w:ascii="宋体" w:hAnsi="宋体"/>
          <w:snapToGrid w:val="0"/>
          <w:sz w:val="21"/>
          <w:szCs w:val="21"/>
        </w:rPr>
        <w:t>（1969年），平均风速3.0m/s，多年平均最大风速20.3m/s，一般风向为W、WNW。</w:t>
      </w:r>
    </w:p>
    <w:p>
      <w:pPr>
        <w:snapToGrid w:val="0"/>
        <w:spacing w:line="360" w:lineRule="exact"/>
        <w:ind w:firstLine="420" w:firstLineChars="200"/>
        <w:rPr>
          <w:rFonts w:ascii="宋体" w:hAnsi="宋体"/>
          <w:snapToGrid w:val="0"/>
          <w:sz w:val="21"/>
          <w:szCs w:val="21"/>
        </w:rPr>
      </w:pPr>
      <w:r>
        <w:rPr>
          <w:rFonts w:ascii="宋体" w:hAnsi="宋体"/>
          <w:snapToGrid w:val="0"/>
          <w:sz w:val="21"/>
          <w:szCs w:val="21"/>
        </w:rPr>
        <w:t>多年平均降水量</w:t>
      </w:r>
      <w:r>
        <w:rPr>
          <w:rFonts w:hint="eastAsia" w:ascii="宋体" w:hAnsi="宋体"/>
          <w:snapToGrid w:val="0"/>
          <w:sz w:val="21"/>
          <w:szCs w:val="21"/>
        </w:rPr>
        <w:t>1398.5</w:t>
      </w:r>
      <w:r>
        <w:rPr>
          <w:rFonts w:ascii="宋体" w:hAnsi="宋体"/>
          <w:snapToGrid w:val="0"/>
          <w:sz w:val="21"/>
          <w:szCs w:val="21"/>
        </w:rPr>
        <w:t>mm，建国后最大年降雨量达2102.6mm（杭长桥站1954年降雨量），最枯年降雨量729mm（杭长桥站1978年），平均年降雨日142~155天，无霜期235天左右。降雨以梅雨和台风雨为主，年内雨量分布不均，5~10月降水量占70%左右，易成洪涝灾害。</w:t>
      </w:r>
    </w:p>
    <w:p>
      <w:pPr>
        <w:pStyle w:val="8"/>
        <w:snapToGrid w:val="0"/>
        <w:spacing w:line="360" w:lineRule="exact"/>
        <w:rPr>
          <w:rFonts w:ascii="宋体" w:hAnsi="宋体" w:eastAsia="宋体"/>
          <w:sz w:val="21"/>
          <w:szCs w:val="21"/>
        </w:rPr>
      </w:pPr>
      <w:r>
        <w:rPr>
          <w:rFonts w:hint="eastAsia" w:ascii="宋体" w:hAnsi="宋体" w:eastAsia="宋体"/>
          <w:sz w:val="21"/>
          <w:szCs w:val="21"/>
        </w:rPr>
        <w:t>1.1.3 施工条件</w:t>
      </w:r>
      <w:bookmarkEnd w:id="435"/>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1.1.3</w:t>
      </w:r>
      <w:r>
        <w:rPr>
          <w:rFonts w:ascii="宋体" w:hAnsi="宋体"/>
          <w:snapToGrid w:val="0"/>
          <w:sz w:val="21"/>
          <w:szCs w:val="21"/>
        </w:rPr>
        <w:t>.1</w:t>
      </w:r>
      <w:r>
        <w:rPr>
          <w:rFonts w:hint="eastAsia" w:ascii="宋体" w:hAnsi="宋体"/>
          <w:snapToGrid w:val="0"/>
          <w:sz w:val="21"/>
          <w:szCs w:val="21"/>
        </w:rPr>
        <w:t xml:space="preserve"> 土料场</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回填土料利用满足回填要求的开挖土，若回填土料不足则回填土料料源由承包人自行负责，不足部分的回填土料的料源费、运输费、填筑费、检验、试验、验收等相应费用均进入相关项目的单价中，发包人不另行支付。</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1.1.3</w:t>
      </w:r>
      <w:r>
        <w:rPr>
          <w:rFonts w:ascii="宋体" w:hAnsi="宋体"/>
          <w:snapToGrid w:val="0"/>
          <w:sz w:val="21"/>
          <w:szCs w:val="21"/>
        </w:rPr>
        <w:t>.</w:t>
      </w:r>
      <w:r>
        <w:rPr>
          <w:rFonts w:hint="eastAsia" w:ascii="宋体" w:hAnsi="宋体"/>
          <w:snapToGrid w:val="0"/>
          <w:sz w:val="21"/>
          <w:szCs w:val="21"/>
        </w:rPr>
        <w:t>2弃渣场</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弃渣场地由竞包人自行解决，并经</w:t>
      </w:r>
      <w:r>
        <w:rPr>
          <w:rFonts w:ascii="宋体" w:hAnsi="宋体"/>
          <w:snapToGrid w:val="0"/>
          <w:sz w:val="21"/>
          <w:szCs w:val="21"/>
        </w:rPr>
        <w:t>监理人</w:t>
      </w:r>
      <w:r>
        <w:rPr>
          <w:rFonts w:hint="eastAsia" w:ascii="宋体" w:hAnsi="宋体"/>
          <w:snapToGrid w:val="0"/>
          <w:sz w:val="21"/>
          <w:szCs w:val="21"/>
        </w:rPr>
        <w:t>确认。及时做好弃渣场内水保，环保措施，弃渣场相关费用进入开挖项目单价中。</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1.1.3</w:t>
      </w:r>
      <w:r>
        <w:rPr>
          <w:rFonts w:ascii="宋体" w:hAnsi="宋体"/>
          <w:snapToGrid w:val="0"/>
          <w:sz w:val="21"/>
          <w:szCs w:val="21"/>
        </w:rPr>
        <w:t>.</w:t>
      </w:r>
      <w:r>
        <w:rPr>
          <w:rFonts w:hint="eastAsia" w:ascii="宋体" w:hAnsi="宋体"/>
          <w:snapToGrid w:val="0"/>
          <w:sz w:val="21"/>
          <w:szCs w:val="21"/>
        </w:rPr>
        <w:t>3建筑材料</w:t>
      </w:r>
      <w:r>
        <w:rPr>
          <w:rFonts w:ascii="宋体" w:hAnsi="宋体"/>
          <w:snapToGrid w:val="0"/>
          <w:sz w:val="21"/>
          <w:szCs w:val="21"/>
        </w:rPr>
        <w:tab/>
      </w:r>
    </w:p>
    <w:p>
      <w:pPr>
        <w:pStyle w:val="5"/>
        <w:snapToGrid w:val="0"/>
        <w:spacing w:line="360" w:lineRule="exact"/>
        <w:ind w:firstLine="525"/>
        <w:rPr>
          <w:rFonts w:hint="eastAsia" w:ascii="宋体" w:hAnsi="宋体"/>
          <w:snapToGrid w:val="0"/>
          <w:sz w:val="21"/>
          <w:szCs w:val="21"/>
        </w:rPr>
      </w:pPr>
      <w:r>
        <w:rPr>
          <w:rFonts w:hint="eastAsia" w:ascii="宋体" w:hAnsi="宋体"/>
          <w:snapToGrid w:val="0"/>
          <w:sz w:val="21"/>
          <w:szCs w:val="21"/>
        </w:rPr>
        <w:t>建筑材料均由竞包人自行负责。</w:t>
      </w:r>
    </w:p>
    <w:p>
      <w:pPr>
        <w:pStyle w:val="5"/>
        <w:snapToGrid w:val="0"/>
        <w:spacing w:line="360" w:lineRule="exact"/>
        <w:ind w:firstLine="525"/>
        <w:rPr>
          <w:rFonts w:hint="default" w:ascii="宋体" w:hAnsi="宋体"/>
          <w:snapToGrid w:val="0"/>
          <w:sz w:val="21"/>
          <w:szCs w:val="21"/>
          <w:lang w:val="en-US" w:eastAsia="zh-CN"/>
        </w:rPr>
      </w:pPr>
    </w:p>
    <w:bookmarkEnd w:id="425"/>
    <w:p>
      <w:pPr>
        <w:pStyle w:val="7"/>
        <w:snapToGrid w:val="0"/>
        <w:spacing w:line="360" w:lineRule="exact"/>
        <w:rPr>
          <w:rFonts w:ascii="宋体" w:hAnsi="宋体" w:eastAsia="宋体"/>
          <w:snapToGrid w:val="0"/>
          <w:sz w:val="21"/>
          <w:szCs w:val="21"/>
        </w:rPr>
      </w:pPr>
      <w:bookmarkStart w:id="436" w:name="_Toc339482492"/>
      <w:bookmarkStart w:id="437" w:name="_Toc208389941"/>
      <w:bookmarkStart w:id="438" w:name="_Toc339224626"/>
      <w:bookmarkStart w:id="439" w:name="_Toc45075900"/>
      <w:bookmarkStart w:id="440" w:name="_Toc45616672"/>
      <w:bookmarkStart w:id="441" w:name="_Toc336325324"/>
      <w:bookmarkStart w:id="442" w:name="_Toc57080983"/>
      <w:bookmarkStart w:id="443" w:name="_Toc341965009"/>
      <w:bookmarkStart w:id="444" w:name="_Toc311407726"/>
      <w:bookmarkStart w:id="445" w:name="_Toc151604984"/>
      <w:bookmarkStart w:id="446" w:name="_Toc339983398"/>
      <w:bookmarkStart w:id="447" w:name="_Toc151604767"/>
      <w:bookmarkStart w:id="448" w:name="_Toc211762064"/>
      <w:bookmarkStart w:id="449" w:name="_Toc116355474"/>
      <w:bookmarkStart w:id="450" w:name="_Toc147385283"/>
      <w:bookmarkStart w:id="451" w:name="_Toc336255211"/>
      <w:bookmarkStart w:id="452" w:name="_Toc21283"/>
      <w:bookmarkStart w:id="453" w:name="_Toc151517471"/>
      <w:r>
        <w:rPr>
          <w:rFonts w:ascii="宋体" w:hAnsi="宋体" w:eastAsia="宋体"/>
          <w:snapToGrid w:val="0"/>
          <w:sz w:val="21"/>
          <w:szCs w:val="21"/>
        </w:rPr>
        <w:t xml:space="preserve">1.2 </w:t>
      </w:r>
      <w:r>
        <w:rPr>
          <w:rFonts w:hint="eastAsia" w:ascii="宋体" w:hAnsi="宋体" w:eastAsia="宋体"/>
          <w:snapToGrid w:val="0"/>
          <w:sz w:val="21"/>
          <w:szCs w:val="21"/>
        </w:rPr>
        <w:t>合同工作范围</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8"/>
        <w:snapToGrid w:val="0"/>
        <w:spacing w:line="360" w:lineRule="exact"/>
        <w:rPr>
          <w:rFonts w:ascii="宋体" w:hAnsi="宋体" w:eastAsia="宋体"/>
          <w:sz w:val="21"/>
          <w:szCs w:val="21"/>
        </w:rPr>
      </w:pPr>
      <w:r>
        <w:rPr>
          <w:rFonts w:ascii="宋体" w:hAnsi="宋体" w:eastAsia="宋体"/>
          <w:sz w:val="21"/>
          <w:szCs w:val="21"/>
        </w:rPr>
        <w:t xml:space="preserve">1.2.1 </w:t>
      </w:r>
      <w:r>
        <w:rPr>
          <w:rFonts w:hint="eastAsia" w:ascii="宋体" w:hAnsi="宋体" w:eastAsia="宋体"/>
          <w:sz w:val="21"/>
          <w:szCs w:val="21"/>
        </w:rPr>
        <w:t>本合同承包人承包的工程项目和工作内容</w:t>
      </w:r>
    </w:p>
    <w:p>
      <w:pPr>
        <w:snapToGrid w:val="0"/>
        <w:spacing w:line="360" w:lineRule="exact"/>
        <w:ind w:firstLine="420" w:firstLineChars="200"/>
        <w:rPr>
          <w:rFonts w:ascii="宋体" w:hAnsi="宋体"/>
          <w:snapToGrid w:val="0"/>
          <w:sz w:val="21"/>
          <w:szCs w:val="21"/>
        </w:rPr>
      </w:pPr>
      <w:r>
        <w:rPr>
          <w:rFonts w:ascii="宋体" w:hAnsi="宋体"/>
          <w:snapToGrid w:val="0"/>
          <w:sz w:val="21"/>
          <w:szCs w:val="21"/>
        </w:rPr>
        <w:t xml:space="preserve">(1) </w:t>
      </w:r>
      <w:r>
        <w:rPr>
          <w:rFonts w:hint="eastAsia" w:ascii="宋体" w:hAnsi="宋体"/>
          <w:snapToGrid w:val="0"/>
          <w:sz w:val="21"/>
          <w:szCs w:val="21"/>
        </w:rPr>
        <w:t>承包人应承包完成的永久工程项目包括：</w:t>
      </w:r>
    </w:p>
    <w:p>
      <w:pPr>
        <w:pStyle w:val="5"/>
        <w:snapToGrid w:val="0"/>
        <w:spacing w:line="360" w:lineRule="exact"/>
        <w:ind w:firstLine="525" w:firstLineChars="250"/>
        <w:rPr>
          <w:rFonts w:ascii="宋体" w:cs="Times New Roman"/>
          <w:snapToGrid w:val="0"/>
          <w:sz w:val="21"/>
          <w:szCs w:val="21"/>
        </w:rPr>
      </w:pPr>
      <w:r>
        <w:rPr>
          <w:rFonts w:hint="eastAsia" w:ascii="宋体" w:hAnsi="宋体"/>
          <w:snapToGrid w:val="0"/>
          <w:sz w:val="21"/>
          <w:szCs w:val="21"/>
        </w:rPr>
        <w:t>1）</w:t>
      </w:r>
      <w:r>
        <w:rPr>
          <w:rFonts w:hint="eastAsia" w:ascii="宋体" w:hAnsi="宋体" w:cs="宋体"/>
          <w:snapToGrid w:val="0"/>
          <w:sz w:val="21"/>
          <w:szCs w:val="21"/>
        </w:rPr>
        <w:t>具体详见工程量清单及图纸。</w:t>
      </w:r>
    </w:p>
    <w:p>
      <w:pPr>
        <w:snapToGrid w:val="0"/>
        <w:spacing w:line="360" w:lineRule="exact"/>
        <w:ind w:firstLine="482"/>
        <w:rPr>
          <w:rFonts w:ascii="宋体" w:hAnsi="宋体"/>
          <w:snapToGrid w:val="0"/>
          <w:sz w:val="21"/>
          <w:szCs w:val="21"/>
        </w:rPr>
      </w:pPr>
      <w:r>
        <w:rPr>
          <w:rFonts w:ascii="宋体" w:hAnsi="宋体"/>
          <w:snapToGrid w:val="0"/>
          <w:sz w:val="21"/>
          <w:szCs w:val="21"/>
        </w:rPr>
        <w:t xml:space="preserve">(2) </w:t>
      </w:r>
      <w:r>
        <w:rPr>
          <w:rFonts w:hint="eastAsia" w:ascii="宋体" w:hAnsi="宋体"/>
          <w:snapToGrid w:val="0"/>
          <w:sz w:val="21"/>
          <w:szCs w:val="21"/>
        </w:rPr>
        <w:t>承包人应承包完成的临时工程项目包括：</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1）施工道路，场内由承包人根据现有的施工道路条件，在满足工程施工的前提下，根据施工的需要，自行确定施工道路的级别与布置，并负责设计、施工、维护和养护；</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2）压气系统；</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3）施工用水系统；</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4）施工用电系统；</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5）砼拌和系统；</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6）碎石料系统；</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7）施工场地平整；</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8）修配加工企业；</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9）临时生产管理及生活设施；</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10）施工场地使用完的拆除；</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11）其它有关临时工程。</w:t>
      </w:r>
    </w:p>
    <w:p>
      <w:pPr>
        <w:pStyle w:val="8"/>
        <w:snapToGrid w:val="0"/>
        <w:spacing w:line="360" w:lineRule="exact"/>
        <w:rPr>
          <w:rFonts w:ascii="宋体" w:hAnsi="宋体" w:eastAsia="宋体"/>
          <w:sz w:val="21"/>
          <w:szCs w:val="21"/>
        </w:rPr>
      </w:pPr>
      <w:r>
        <w:rPr>
          <w:rFonts w:ascii="宋体" w:hAnsi="宋体" w:eastAsia="宋体"/>
          <w:sz w:val="21"/>
          <w:szCs w:val="21"/>
        </w:rPr>
        <w:t xml:space="preserve">1.2.2 </w:t>
      </w:r>
      <w:r>
        <w:rPr>
          <w:rFonts w:hint="eastAsia" w:ascii="宋体" w:hAnsi="宋体" w:eastAsia="宋体"/>
          <w:sz w:val="21"/>
          <w:szCs w:val="21"/>
        </w:rPr>
        <w:t>发包人承担的工程项目和工作内容</w:t>
      </w:r>
    </w:p>
    <w:p>
      <w:pPr>
        <w:snapToGrid w:val="0"/>
        <w:spacing w:line="360" w:lineRule="exact"/>
        <w:ind w:firstLine="482"/>
        <w:rPr>
          <w:rFonts w:ascii="宋体" w:hAnsi="宋体"/>
          <w:snapToGrid w:val="0"/>
          <w:sz w:val="21"/>
          <w:szCs w:val="21"/>
        </w:rPr>
      </w:pPr>
      <w:r>
        <w:rPr>
          <w:rFonts w:hint="eastAsia" w:ascii="宋体" w:hAnsi="宋体"/>
          <w:snapToGrid w:val="0"/>
          <w:sz w:val="21"/>
          <w:szCs w:val="21"/>
        </w:rPr>
        <w:t>有关政策处理的事宜。</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 xml:space="preserve">1.3 </w:t>
      </w:r>
      <w:r>
        <w:rPr>
          <w:rFonts w:ascii="宋体" w:hAnsi="宋体" w:eastAsia="宋体"/>
          <w:bCs/>
          <w:sz w:val="21"/>
          <w:szCs w:val="21"/>
        </w:rPr>
        <w:t>发包人提供的施工图纸和文件</w:t>
      </w:r>
    </w:p>
    <w:p>
      <w:pPr>
        <w:pStyle w:val="8"/>
        <w:snapToGrid w:val="0"/>
        <w:spacing w:line="360" w:lineRule="exact"/>
        <w:rPr>
          <w:rFonts w:ascii="宋体" w:hAnsi="宋体" w:eastAsia="宋体"/>
          <w:sz w:val="21"/>
          <w:szCs w:val="21"/>
        </w:rPr>
      </w:pPr>
      <w:r>
        <w:rPr>
          <w:rFonts w:hint="eastAsia" w:ascii="宋体" w:hAnsi="宋体" w:eastAsia="宋体"/>
          <w:sz w:val="21"/>
          <w:szCs w:val="21"/>
        </w:rPr>
        <w:t xml:space="preserve">1.3.1 </w:t>
      </w:r>
      <w:r>
        <w:rPr>
          <w:rFonts w:ascii="宋体" w:hAnsi="宋体" w:eastAsia="宋体"/>
          <w:sz w:val="21"/>
          <w:szCs w:val="21"/>
        </w:rPr>
        <w:t>发包人负责提供的施工图纸和文件</w:t>
      </w:r>
    </w:p>
    <w:p>
      <w:pPr>
        <w:pStyle w:val="5"/>
        <w:snapToGrid w:val="0"/>
        <w:spacing w:line="360" w:lineRule="exact"/>
        <w:rPr>
          <w:rFonts w:ascii="宋体" w:hAnsi="宋体"/>
          <w:sz w:val="21"/>
          <w:szCs w:val="21"/>
        </w:rPr>
      </w:pPr>
      <w:r>
        <w:rPr>
          <w:rFonts w:hint="eastAsia" w:ascii="宋体" w:hAnsi="宋体"/>
          <w:sz w:val="21"/>
          <w:szCs w:val="21"/>
        </w:rPr>
        <w:t xml:space="preserve">(1) </w:t>
      </w:r>
      <w:r>
        <w:rPr>
          <w:rFonts w:ascii="宋体" w:hAnsi="宋体"/>
          <w:sz w:val="21"/>
          <w:szCs w:val="21"/>
        </w:rPr>
        <w:t>由发包人负责设计的工程项目</w:t>
      </w:r>
      <w:r>
        <w:rPr>
          <w:rFonts w:hint="eastAsia" w:ascii="宋体" w:hAnsi="宋体"/>
          <w:sz w:val="21"/>
          <w:szCs w:val="21"/>
        </w:rPr>
        <w:t>，</w:t>
      </w:r>
      <w:r>
        <w:rPr>
          <w:rFonts w:ascii="宋体" w:hAnsi="宋体"/>
          <w:sz w:val="21"/>
          <w:szCs w:val="21"/>
        </w:rPr>
        <w:t>应由监理人按本章第</w:t>
      </w:r>
      <w:r>
        <w:rPr>
          <w:rFonts w:hint="eastAsia" w:ascii="宋体" w:hAnsi="宋体"/>
          <w:sz w:val="21"/>
          <w:szCs w:val="21"/>
        </w:rPr>
        <w:t>1.3.2</w:t>
      </w:r>
      <w:r>
        <w:rPr>
          <w:rFonts w:ascii="宋体" w:hAnsi="宋体"/>
          <w:sz w:val="21"/>
          <w:szCs w:val="21"/>
        </w:rPr>
        <w:t>条签订的供图计划提供施工图纸给承包人</w:t>
      </w:r>
      <w:r>
        <w:rPr>
          <w:rFonts w:hint="eastAsia" w:ascii="宋体" w:hAnsi="宋体"/>
          <w:sz w:val="21"/>
          <w:szCs w:val="21"/>
        </w:rPr>
        <w:t>。</w:t>
      </w:r>
    </w:p>
    <w:p>
      <w:pPr>
        <w:pStyle w:val="5"/>
        <w:snapToGrid w:val="0"/>
        <w:spacing w:line="360" w:lineRule="exact"/>
        <w:rPr>
          <w:rFonts w:ascii="宋体" w:hAnsi="宋体"/>
          <w:sz w:val="21"/>
          <w:szCs w:val="21"/>
        </w:rPr>
      </w:pPr>
      <w:r>
        <w:rPr>
          <w:rFonts w:hint="eastAsia" w:ascii="宋体" w:hAnsi="宋体"/>
          <w:sz w:val="21"/>
          <w:szCs w:val="21"/>
        </w:rPr>
        <w:t xml:space="preserve">(2) </w:t>
      </w:r>
      <w:r>
        <w:rPr>
          <w:rFonts w:ascii="宋体" w:hAnsi="宋体"/>
          <w:sz w:val="21"/>
          <w:szCs w:val="21"/>
        </w:rPr>
        <w:t>发包人按合同约定向承包人提供的设计基本资料</w:t>
      </w:r>
      <w:r>
        <w:rPr>
          <w:rFonts w:hint="eastAsia" w:ascii="宋体" w:hAnsi="宋体"/>
          <w:sz w:val="21"/>
          <w:szCs w:val="21"/>
        </w:rPr>
        <w:t>、</w:t>
      </w:r>
      <w:r>
        <w:rPr>
          <w:rFonts w:ascii="宋体" w:hAnsi="宋体"/>
          <w:sz w:val="21"/>
          <w:szCs w:val="21"/>
        </w:rPr>
        <w:t>材料样品</w:t>
      </w:r>
      <w:r>
        <w:rPr>
          <w:rFonts w:hint="eastAsia" w:ascii="宋体" w:hAnsi="宋体"/>
          <w:sz w:val="21"/>
          <w:szCs w:val="21"/>
        </w:rPr>
        <w:t>、</w:t>
      </w:r>
      <w:r>
        <w:rPr>
          <w:rFonts w:ascii="宋体" w:hAnsi="宋体"/>
          <w:sz w:val="21"/>
          <w:szCs w:val="21"/>
        </w:rPr>
        <w:t>试验成果</w:t>
      </w:r>
      <w:r>
        <w:rPr>
          <w:rFonts w:hint="eastAsia" w:ascii="宋体" w:hAnsi="宋体"/>
          <w:sz w:val="21"/>
          <w:szCs w:val="21"/>
        </w:rPr>
        <w:t>，</w:t>
      </w:r>
      <w:r>
        <w:rPr>
          <w:rFonts w:ascii="宋体" w:hAnsi="宋体"/>
          <w:sz w:val="21"/>
          <w:szCs w:val="21"/>
        </w:rPr>
        <w:t>以及根据合同要求提供的录像</w:t>
      </w:r>
      <w:r>
        <w:rPr>
          <w:rFonts w:hint="eastAsia" w:ascii="宋体" w:hAnsi="宋体"/>
          <w:sz w:val="21"/>
          <w:szCs w:val="21"/>
        </w:rPr>
        <w:t>、</w:t>
      </w:r>
      <w:r>
        <w:rPr>
          <w:rFonts w:ascii="宋体" w:hAnsi="宋体"/>
          <w:sz w:val="21"/>
          <w:szCs w:val="21"/>
        </w:rPr>
        <w:t>照片</w:t>
      </w:r>
      <w:r>
        <w:rPr>
          <w:rFonts w:hint="eastAsia" w:ascii="宋体" w:hAnsi="宋体"/>
          <w:sz w:val="21"/>
          <w:szCs w:val="21"/>
        </w:rPr>
        <w:t>、</w:t>
      </w:r>
      <w:r>
        <w:rPr>
          <w:rFonts w:ascii="宋体" w:hAnsi="宋体"/>
          <w:sz w:val="21"/>
          <w:szCs w:val="21"/>
        </w:rPr>
        <w:t>会议纪要等所有图纸</w:t>
      </w:r>
      <w:r>
        <w:rPr>
          <w:rFonts w:hint="eastAsia" w:ascii="宋体" w:hAnsi="宋体"/>
          <w:sz w:val="21"/>
          <w:szCs w:val="21"/>
        </w:rPr>
        <w:t>、</w:t>
      </w:r>
      <w:r>
        <w:rPr>
          <w:rFonts w:ascii="宋体" w:hAnsi="宋体"/>
          <w:sz w:val="21"/>
          <w:szCs w:val="21"/>
        </w:rPr>
        <w:t>文件</w:t>
      </w:r>
      <w:r>
        <w:rPr>
          <w:rFonts w:hint="eastAsia" w:ascii="宋体" w:hAnsi="宋体"/>
          <w:sz w:val="21"/>
          <w:szCs w:val="21"/>
        </w:rPr>
        <w:t>（</w:t>
      </w:r>
      <w:r>
        <w:rPr>
          <w:rFonts w:ascii="宋体" w:hAnsi="宋体"/>
          <w:sz w:val="21"/>
          <w:szCs w:val="21"/>
        </w:rPr>
        <w:t>包括软件</w:t>
      </w:r>
      <w:r>
        <w:rPr>
          <w:rFonts w:hint="eastAsia" w:ascii="宋体" w:hAnsi="宋体"/>
          <w:sz w:val="21"/>
          <w:szCs w:val="21"/>
        </w:rPr>
        <w:t>、</w:t>
      </w:r>
      <w:r>
        <w:rPr>
          <w:rFonts w:ascii="宋体" w:hAnsi="宋体"/>
          <w:sz w:val="21"/>
          <w:szCs w:val="21"/>
        </w:rPr>
        <w:t>移动硬盘</w:t>
      </w:r>
      <w:r>
        <w:rPr>
          <w:rFonts w:hint="eastAsia" w:ascii="宋体" w:hAnsi="宋体"/>
          <w:sz w:val="21"/>
          <w:szCs w:val="21"/>
        </w:rPr>
        <w:t>）</w:t>
      </w:r>
      <w:r>
        <w:rPr>
          <w:rFonts w:ascii="宋体" w:hAnsi="宋体"/>
          <w:sz w:val="21"/>
          <w:szCs w:val="21"/>
        </w:rPr>
        <w:t>和影像资料等</w:t>
      </w:r>
      <w:r>
        <w:rPr>
          <w:rFonts w:hint="eastAsia" w:ascii="宋体" w:hAnsi="宋体"/>
          <w:sz w:val="21"/>
          <w:szCs w:val="21"/>
        </w:rPr>
        <w:t>，</w:t>
      </w:r>
      <w:r>
        <w:rPr>
          <w:rFonts w:ascii="宋体" w:hAnsi="宋体"/>
          <w:sz w:val="21"/>
          <w:szCs w:val="21"/>
        </w:rPr>
        <w:t>发包人不再另行收取费用</w:t>
      </w:r>
      <w:r>
        <w:rPr>
          <w:rFonts w:hint="eastAsia" w:ascii="宋体" w:hAnsi="宋体"/>
          <w:sz w:val="21"/>
          <w:szCs w:val="21"/>
        </w:rPr>
        <w:t>。</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 xml:space="preserve">1.3.2 </w:t>
      </w:r>
      <w:r>
        <w:rPr>
          <w:rFonts w:ascii="宋体" w:hAnsi="宋体" w:eastAsia="宋体"/>
          <w:bCs/>
          <w:sz w:val="21"/>
          <w:szCs w:val="21"/>
        </w:rPr>
        <w:t>发包人供图计划</w:t>
      </w:r>
    </w:p>
    <w:p>
      <w:pPr>
        <w:pStyle w:val="5"/>
        <w:snapToGrid w:val="0"/>
        <w:spacing w:line="360" w:lineRule="exact"/>
        <w:rPr>
          <w:rFonts w:ascii="宋体" w:hAnsi="宋体"/>
          <w:sz w:val="21"/>
          <w:szCs w:val="21"/>
        </w:rPr>
      </w:pPr>
      <w:r>
        <w:rPr>
          <w:rFonts w:hint="eastAsia" w:ascii="宋体" w:hAnsi="宋体"/>
          <w:sz w:val="21"/>
          <w:szCs w:val="21"/>
        </w:rPr>
        <w:t>(1) 发包人应在发出开工通知后</w:t>
      </w:r>
      <w:r>
        <w:rPr>
          <w:rFonts w:hint="eastAsia" w:ascii="宋体" w:hAnsi="宋体"/>
          <w:sz w:val="21"/>
          <w:szCs w:val="21"/>
          <w:u w:val="single"/>
        </w:rPr>
        <w:t xml:space="preserve"> 7 </w:t>
      </w:r>
      <w:r>
        <w:rPr>
          <w:rFonts w:hint="eastAsia" w:ascii="宋体" w:hAnsi="宋体"/>
          <w:sz w:val="21"/>
          <w:szCs w:val="21"/>
        </w:rPr>
        <w:t>天内，与承包人共同商签发包人供图计划，经合同双方签订的供图计划作为合同的补充文件。</w:t>
      </w:r>
    </w:p>
    <w:p>
      <w:pPr>
        <w:pStyle w:val="5"/>
        <w:snapToGrid w:val="0"/>
        <w:spacing w:line="360" w:lineRule="exact"/>
        <w:rPr>
          <w:rFonts w:ascii="宋体" w:hAnsi="宋体"/>
          <w:sz w:val="21"/>
          <w:szCs w:val="21"/>
        </w:rPr>
      </w:pPr>
      <w:r>
        <w:rPr>
          <w:rFonts w:hint="eastAsia" w:ascii="宋体" w:hAnsi="宋体"/>
          <w:sz w:val="21"/>
          <w:szCs w:val="21"/>
        </w:rPr>
        <w:t xml:space="preserve">(2) </w:t>
      </w:r>
      <w:r>
        <w:rPr>
          <w:rFonts w:ascii="宋体" w:hAnsi="宋体"/>
          <w:sz w:val="21"/>
          <w:szCs w:val="21"/>
        </w:rPr>
        <w:t>不论何种原因调整和修订了合同进度计划</w:t>
      </w:r>
      <w:r>
        <w:rPr>
          <w:rFonts w:hint="eastAsia" w:ascii="宋体" w:hAnsi="宋体"/>
          <w:sz w:val="21"/>
          <w:szCs w:val="21"/>
        </w:rPr>
        <w:t>，</w:t>
      </w:r>
      <w:r>
        <w:rPr>
          <w:rFonts w:ascii="宋体" w:hAnsi="宋体"/>
          <w:sz w:val="21"/>
          <w:szCs w:val="21"/>
        </w:rPr>
        <w:t>监理人应及时与承包人共同修订供图计划</w:t>
      </w:r>
      <w:r>
        <w:rPr>
          <w:rFonts w:hint="eastAsia" w:ascii="宋体" w:hAnsi="宋体"/>
          <w:sz w:val="21"/>
          <w:szCs w:val="21"/>
        </w:rPr>
        <w:t>，</w:t>
      </w:r>
      <w:r>
        <w:rPr>
          <w:rFonts w:ascii="宋体" w:hAnsi="宋体"/>
          <w:sz w:val="21"/>
          <w:szCs w:val="21"/>
        </w:rPr>
        <w:t>并作为执行合同进度计划的补充文件</w:t>
      </w:r>
      <w:r>
        <w:rPr>
          <w:rFonts w:hint="eastAsia" w:ascii="宋体" w:hAnsi="宋体"/>
          <w:sz w:val="21"/>
          <w:szCs w:val="21"/>
        </w:rPr>
        <w:t>。</w:t>
      </w:r>
    </w:p>
    <w:p>
      <w:pPr>
        <w:pStyle w:val="5"/>
        <w:snapToGrid w:val="0"/>
        <w:spacing w:line="360" w:lineRule="exact"/>
        <w:rPr>
          <w:rFonts w:ascii="宋体" w:hAnsi="宋体"/>
          <w:sz w:val="21"/>
          <w:szCs w:val="21"/>
        </w:rPr>
      </w:pPr>
      <w:r>
        <w:rPr>
          <w:rFonts w:hint="eastAsia" w:ascii="宋体" w:hAnsi="宋体"/>
          <w:sz w:val="21"/>
          <w:szCs w:val="21"/>
        </w:rPr>
        <w:t xml:space="preserve">(3) </w:t>
      </w:r>
      <w:r>
        <w:rPr>
          <w:rFonts w:ascii="宋体" w:hAnsi="宋体"/>
          <w:sz w:val="21"/>
          <w:szCs w:val="21"/>
        </w:rPr>
        <w:t>发包人应向承包人提供</w:t>
      </w:r>
      <w:r>
        <w:rPr>
          <w:rFonts w:hint="eastAsia" w:ascii="宋体" w:hAnsi="宋体"/>
          <w:sz w:val="21"/>
          <w:szCs w:val="21"/>
          <w:u w:val="single"/>
        </w:rPr>
        <w:t xml:space="preserve"> </w:t>
      </w:r>
      <w:r>
        <w:rPr>
          <w:rFonts w:hint="eastAsia" w:ascii="宋体" w:hAnsi="宋体"/>
          <w:sz w:val="21"/>
          <w:szCs w:val="21"/>
          <w:u w:val="single"/>
          <w:lang w:val="en-US" w:eastAsia="zh-CN"/>
        </w:rPr>
        <w:t>3</w:t>
      </w:r>
      <w:r>
        <w:rPr>
          <w:rFonts w:ascii="宋体" w:hAnsi="宋体"/>
          <w:sz w:val="21"/>
          <w:szCs w:val="21"/>
        </w:rPr>
        <w:t>份各类施工图纸</w:t>
      </w:r>
      <w:r>
        <w:rPr>
          <w:rFonts w:hint="eastAsia" w:ascii="宋体" w:hAnsi="宋体"/>
          <w:sz w:val="21"/>
          <w:szCs w:val="21"/>
        </w:rPr>
        <w:t>（</w:t>
      </w:r>
      <w:r>
        <w:rPr>
          <w:rFonts w:ascii="宋体" w:hAnsi="宋体"/>
          <w:sz w:val="21"/>
          <w:szCs w:val="21"/>
        </w:rPr>
        <w:t>包括设计修改图</w:t>
      </w:r>
      <w:r>
        <w:rPr>
          <w:rFonts w:hint="eastAsia" w:ascii="宋体" w:hAnsi="宋体"/>
          <w:sz w:val="21"/>
          <w:szCs w:val="21"/>
        </w:rPr>
        <w:t>）。</w:t>
      </w:r>
      <w:r>
        <w:rPr>
          <w:rFonts w:ascii="宋体" w:hAnsi="宋体"/>
          <w:sz w:val="21"/>
          <w:szCs w:val="21"/>
        </w:rPr>
        <w:t>承包人可根据施工需要</w:t>
      </w:r>
      <w:r>
        <w:rPr>
          <w:rFonts w:hint="eastAsia" w:ascii="宋体" w:hAnsi="宋体"/>
          <w:sz w:val="21"/>
          <w:szCs w:val="21"/>
        </w:rPr>
        <w:t>，</w:t>
      </w:r>
      <w:r>
        <w:rPr>
          <w:rFonts w:ascii="宋体" w:hAnsi="宋体"/>
          <w:sz w:val="21"/>
          <w:szCs w:val="21"/>
        </w:rPr>
        <w:t>要求增加提供图纸份数</w:t>
      </w:r>
      <w:r>
        <w:rPr>
          <w:rFonts w:hint="eastAsia" w:ascii="宋体" w:hAnsi="宋体"/>
          <w:sz w:val="21"/>
          <w:szCs w:val="21"/>
        </w:rPr>
        <w:t>，</w:t>
      </w:r>
      <w:r>
        <w:rPr>
          <w:rFonts w:ascii="宋体" w:hAnsi="宋体"/>
          <w:sz w:val="21"/>
          <w:szCs w:val="21"/>
        </w:rPr>
        <w:t>并为增供的图纸支付费用</w:t>
      </w:r>
      <w:r>
        <w:rPr>
          <w:rFonts w:hint="eastAsia" w:ascii="宋体" w:hAnsi="宋体"/>
          <w:sz w:val="21"/>
          <w:szCs w:val="21"/>
        </w:rPr>
        <w:t>。</w:t>
      </w:r>
    </w:p>
    <w:p>
      <w:pPr>
        <w:pStyle w:val="8"/>
        <w:snapToGrid w:val="0"/>
        <w:spacing w:line="360" w:lineRule="exact"/>
        <w:rPr>
          <w:rFonts w:ascii="宋体" w:hAnsi="宋体" w:eastAsia="宋体"/>
          <w:sz w:val="21"/>
          <w:szCs w:val="21"/>
        </w:rPr>
      </w:pPr>
      <w:r>
        <w:rPr>
          <w:rFonts w:hint="eastAsia" w:ascii="宋体" w:hAnsi="宋体" w:eastAsia="宋体"/>
          <w:sz w:val="21"/>
          <w:szCs w:val="21"/>
        </w:rPr>
        <w:t>1.3.3 发包人提供施工图纸的期限</w:t>
      </w:r>
    </w:p>
    <w:p>
      <w:pPr>
        <w:pStyle w:val="5"/>
        <w:snapToGrid w:val="0"/>
        <w:spacing w:line="360" w:lineRule="exact"/>
        <w:rPr>
          <w:rFonts w:ascii="宋体" w:hAnsi="宋体"/>
          <w:sz w:val="21"/>
          <w:szCs w:val="21"/>
        </w:rPr>
      </w:pPr>
      <w:r>
        <w:rPr>
          <w:rFonts w:hint="eastAsia" w:ascii="宋体" w:hAnsi="宋体"/>
          <w:sz w:val="21"/>
          <w:szCs w:val="21"/>
        </w:rPr>
        <w:t>(1) 用于承包人编制施工进度计划和施工总布置所需的工程枢纽总布置图和主要工程建筑物布置图在签署合同协议后</w:t>
      </w:r>
      <w:r>
        <w:rPr>
          <w:rFonts w:hint="eastAsia" w:ascii="宋体" w:hAnsi="宋体"/>
          <w:sz w:val="21"/>
          <w:szCs w:val="21"/>
          <w:u w:val="single"/>
        </w:rPr>
        <w:t xml:space="preserve"> 7 </w:t>
      </w:r>
      <w:r>
        <w:rPr>
          <w:rFonts w:hint="eastAsia" w:ascii="宋体" w:hAnsi="宋体"/>
          <w:sz w:val="21"/>
          <w:szCs w:val="21"/>
        </w:rPr>
        <w:t>天内提供给承包人。</w:t>
      </w:r>
    </w:p>
    <w:p>
      <w:pPr>
        <w:pStyle w:val="5"/>
        <w:snapToGrid w:val="0"/>
        <w:spacing w:line="360" w:lineRule="exact"/>
        <w:rPr>
          <w:rFonts w:ascii="宋体" w:hAnsi="宋体"/>
          <w:sz w:val="21"/>
          <w:szCs w:val="21"/>
        </w:rPr>
      </w:pPr>
      <w:r>
        <w:rPr>
          <w:rFonts w:hint="eastAsia" w:ascii="宋体" w:hAnsi="宋体"/>
          <w:sz w:val="21"/>
          <w:szCs w:val="21"/>
        </w:rPr>
        <w:t>(2) 用于各工程项目施工的工程建筑物结构布置图、体形图等施工图纸，应在该项目工程施工前</w:t>
      </w:r>
      <w:r>
        <w:rPr>
          <w:rFonts w:hint="eastAsia" w:ascii="宋体" w:hAnsi="宋体"/>
          <w:sz w:val="21"/>
          <w:szCs w:val="21"/>
          <w:u w:val="single"/>
        </w:rPr>
        <w:t xml:space="preserve"> 14 </w:t>
      </w:r>
      <w:r>
        <w:rPr>
          <w:rFonts w:hint="eastAsia" w:ascii="宋体" w:hAnsi="宋体"/>
          <w:sz w:val="21"/>
          <w:szCs w:val="21"/>
        </w:rPr>
        <w:t>天提供给承包人。</w:t>
      </w:r>
    </w:p>
    <w:p>
      <w:pPr>
        <w:pStyle w:val="5"/>
        <w:snapToGrid w:val="0"/>
        <w:spacing w:line="360" w:lineRule="exact"/>
        <w:rPr>
          <w:rFonts w:ascii="宋体" w:hAnsi="宋体"/>
          <w:sz w:val="21"/>
          <w:szCs w:val="21"/>
        </w:rPr>
      </w:pPr>
      <w:r>
        <w:rPr>
          <w:rFonts w:hint="eastAsia" w:ascii="宋体" w:hAnsi="宋体"/>
          <w:sz w:val="21"/>
          <w:szCs w:val="21"/>
        </w:rPr>
        <w:t>(3) 用于工程施工的开挖支护图、配筋图、细部设计图和浇筑图等施工图纸，应在该部位施工前</w:t>
      </w:r>
      <w:r>
        <w:rPr>
          <w:rFonts w:hint="eastAsia" w:ascii="宋体" w:hAnsi="宋体"/>
          <w:sz w:val="21"/>
          <w:szCs w:val="21"/>
          <w:u w:val="single"/>
        </w:rPr>
        <w:t xml:space="preserve"> 14</w:t>
      </w:r>
      <w:r>
        <w:rPr>
          <w:rFonts w:hint="eastAsia" w:ascii="宋体" w:hAnsi="宋体"/>
          <w:sz w:val="21"/>
          <w:szCs w:val="21"/>
        </w:rPr>
        <w:t>天提供给承包人。</w:t>
      </w:r>
    </w:p>
    <w:p>
      <w:pPr>
        <w:pStyle w:val="5"/>
        <w:snapToGrid w:val="0"/>
        <w:spacing w:line="360" w:lineRule="exact"/>
        <w:rPr>
          <w:rFonts w:ascii="宋体" w:hAnsi="宋体"/>
          <w:sz w:val="21"/>
          <w:szCs w:val="21"/>
        </w:rPr>
      </w:pPr>
      <w:r>
        <w:rPr>
          <w:rFonts w:hint="eastAsia" w:ascii="宋体" w:hAnsi="宋体"/>
          <w:sz w:val="21"/>
          <w:szCs w:val="21"/>
        </w:rPr>
        <w:t>(4) 用于机电设备安装的安装总图及其有关的图纸和技术文件（包括由设备供货商提交的图纸和技术文件）应在机电设备安装开始前</w:t>
      </w:r>
      <w:r>
        <w:rPr>
          <w:rFonts w:hint="eastAsia" w:ascii="宋体" w:hAnsi="宋体"/>
          <w:sz w:val="21"/>
          <w:szCs w:val="21"/>
          <w:u w:val="single"/>
        </w:rPr>
        <w:t xml:space="preserve">21 </w:t>
      </w:r>
      <w:r>
        <w:rPr>
          <w:rFonts w:hint="eastAsia" w:ascii="宋体" w:hAnsi="宋体"/>
          <w:sz w:val="21"/>
          <w:szCs w:val="21"/>
        </w:rPr>
        <w:t>天提供给承包人。用于机电设备安装的埋设件图纸应在安装埋设前</w:t>
      </w:r>
      <w:r>
        <w:rPr>
          <w:rFonts w:hint="eastAsia" w:ascii="宋体" w:hAnsi="宋体"/>
          <w:sz w:val="21"/>
          <w:szCs w:val="21"/>
          <w:u w:val="single"/>
        </w:rPr>
        <w:t xml:space="preserve">  21 </w:t>
      </w:r>
      <w:r>
        <w:rPr>
          <w:rFonts w:hint="eastAsia" w:ascii="宋体" w:hAnsi="宋体"/>
          <w:sz w:val="21"/>
          <w:szCs w:val="21"/>
        </w:rPr>
        <w:t>天提供给承包人。</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）用于金属结构的制作和安装（如压力钢管、钢结构的制作和安装以及闸门和启闭机的安装等）的安装总图、分件图、安装说明书等图纸和文件，应在开始制作安装前</w:t>
      </w:r>
      <w:r>
        <w:rPr>
          <w:rFonts w:ascii="宋体" w:hAnsi="宋体"/>
          <w:sz w:val="21"/>
          <w:szCs w:val="21"/>
          <w:u w:val="single"/>
        </w:rPr>
        <w:t xml:space="preserve">21 </w:t>
      </w:r>
      <w:r>
        <w:rPr>
          <w:rFonts w:hint="eastAsia" w:ascii="宋体" w:hAnsi="宋体"/>
          <w:sz w:val="21"/>
          <w:szCs w:val="21"/>
        </w:rPr>
        <w:t>天提供给承包人。</w:t>
      </w:r>
    </w:p>
    <w:p>
      <w:pPr>
        <w:pStyle w:val="5"/>
        <w:snapToGrid w:val="0"/>
        <w:spacing w:line="360" w:lineRule="exact"/>
        <w:ind w:firstLine="0"/>
        <w:rPr>
          <w:rFonts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）用于安装监测仪器安装和埋设的施工图纸和技术文件应在开始安装埋设前</w:t>
      </w:r>
      <w:r>
        <w:rPr>
          <w:rFonts w:ascii="宋体" w:hAnsi="宋体"/>
          <w:sz w:val="21"/>
          <w:szCs w:val="21"/>
          <w:u w:val="single"/>
        </w:rPr>
        <w:t xml:space="preserve">21 </w:t>
      </w:r>
      <w:r>
        <w:rPr>
          <w:rFonts w:hint="eastAsia" w:ascii="宋体" w:hAnsi="宋体"/>
          <w:sz w:val="21"/>
          <w:szCs w:val="21"/>
        </w:rPr>
        <w:t>天提供给承包人。</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1.3.4 施工图纸的修改</w:t>
      </w:r>
    </w:p>
    <w:p>
      <w:pPr>
        <w:pStyle w:val="5"/>
        <w:snapToGrid w:val="0"/>
        <w:spacing w:line="360" w:lineRule="exact"/>
        <w:rPr>
          <w:rFonts w:ascii="宋体" w:hAnsi="宋体"/>
          <w:sz w:val="21"/>
          <w:szCs w:val="21"/>
        </w:rPr>
      </w:pPr>
      <w:r>
        <w:rPr>
          <w:rFonts w:hint="eastAsia" w:ascii="宋体" w:hAnsi="宋体"/>
          <w:sz w:val="21"/>
          <w:szCs w:val="21"/>
        </w:rPr>
        <w:t>（1）承包人收到发包人按上述第1.3.3条的规定提交施工图纸后，应进行详细检查，若发现错误或表达不清楚时，应在收到图纸后的</w:t>
      </w:r>
      <w:r>
        <w:rPr>
          <w:rFonts w:hint="eastAsia" w:ascii="宋体" w:hAnsi="宋体"/>
          <w:sz w:val="21"/>
          <w:szCs w:val="21"/>
          <w:u w:val="single"/>
        </w:rPr>
        <w:t xml:space="preserve"> 14 </w:t>
      </w:r>
      <w:r>
        <w:rPr>
          <w:rFonts w:hint="eastAsia" w:ascii="宋体" w:hAnsi="宋体"/>
          <w:sz w:val="21"/>
          <w:szCs w:val="21"/>
        </w:rPr>
        <w:t>天内书面通知监理人。若监理人确认需要作出修改或补充时，应在接件后</w:t>
      </w:r>
      <w:r>
        <w:rPr>
          <w:rFonts w:hint="eastAsia" w:ascii="宋体" w:hAnsi="宋体"/>
          <w:sz w:val="21"/>
          <w:szCs w:val="21"/>
          <w:u w:val="single"/>
        </w:rPr>
        <w:t xml:space="preserve"> 14 </w:t>
      </w:r>
      <w:r>
        <w:rPr>
          <w:rFonts w:hint="eastAsia" w:ascii="宋体" w:hAnsi="宋体"/>
          <w:sz w:val="21"/>
          <w:szCs w:val="21"/>
        </w:rPr>
        <w:t>天内将修改和补充后的施工图纸重新提供给承包人。</w:t>
      </w:r>
    </w:p>
    <w:p>
      <w:pPr>
        <w:pStyle w:val="5"/>
        <w:snapToGrid w:val="0"/>
        <w:spacing w:line="360" w:lineRule="exact"/>
        <w:rPr>
          <w:rFonts w:ascii="宋体" w:hAnsi="宋体"/>
          <w:sz w:val="21"/>
          <w:szCs w:val="21"/>
        </w:rPr>
      </w:pPr>
      <w:r>
        <w:rPr>
          <w:rFonts w:hint="eastAsia" w:ascii="宋体" w:hAnsi="宋体"/>
          <w:sz w:val="21"/>
          <w:szCs w:val="21"/>
        </w:rPr>
        <w:t>（2）监理人发出施工图纸后，需要对某些工程设计进行修改和补充时，应在该部位开始施工</w:t>
      </w:r>
      <w:r>
        <w:rPr>
          <w:rFonts w:hint="eastAsia" w:ascii="宋体" w:hAnsi="宋体"/>
          <w:sz w:val="21"/>
          <w:szCs w:val="21"/>
          <w:u w:val="single"/>
        </w:rPr>
        <w:t xml:space="preserve"> 14 </w:t>
      </w:r>
      <w:r>
        <w:rPr>
          <w:rFonts w:hint="eastAsia" w:ascii="宋体" w:hAnsi="宋体"/>
          <w:sz w:val="21"/>
          <w:szCs w:val="21"/>
        </w:rPr>
        <w:t>天前及时签发设计修改图。</w:t>
      </w:r>
    </w:p>
    <w:p>
      <w:pPr>
        <w:pStyle w:val="5"/>
        <w:snapToGrid w:val="0"/>
        <w:spacing w:line="360" w:lineRule="exact"/>
        <w:rPr>
          <w:rFonts w:ascii="宋体" w:hAnsi="宋体"/>
          <w:sz w:val="21"/>
          <w:szCs w:val="21"/>
        </w:rPr>
      </w:pPr>
      <w:r>
        <w:rPr>
          <w:rFonts w:hint="eastAsia" w:ascii="宋体" w:hAnsi="宋体"/>
          <w:sz w:val="21"/>
          <w:szCs w:val="21"/>
        </w:rPr>
        <w:t>（3）若因施工情况紧急，监理人无法在上述规定的时间内签发修改施工图纸，可以临时发出施工图修改通知单，但应在此后的合理时限内补发正式施工图纸。</w:t>
      </w:r>
    </w:p>
    <w:p>
      <w:pPr>
        <w:pStyle w:val="8"/>
        <w:snapToGrid w:val="0"/>
        <w:spacing w:line="360" w:lineRule="exact"/>
        <w:rPr>
          <w:rFonts w:ascii="宋体" w:hAnsi="宋体" w:eastAsia="宋体"/>
          <w:sz w:val="21"/>
          <w:szCs w:val="21"/>
        </w:rPr>
      </w:pPr>
      <w:r>
        <w:rPr>
          <w:rFonts w:hint="eastAsia" w:ascii="宋体" w:hAnsi="宋体" w:eastAsia="宋体"/>
          <w:sz w:val="21"/>
          <w:szCs w:val="21"/>
        </w:rPr>
        <w:t>1.4 承包人提交的文件</w:t>
      </w:r>
    </w:p>
    <w:p>
      <w:pPr>
        <w:pStyle w:val="8"/>
        <w:snapToGrid w:val="0"/>
        <w:spacing w:line="360" w:lineRule="exact"/>
        <w:rPr>
          <w:rFonts w:ascii="宋体" w:hAnsi="宋体" w:eastAsia="宋体"/>
          <w:sz w:val="21"/>
          <w:szCs w:val="21"/>
        </w:rPr>
      </w:pPr>
      <w:r>
        <w:rPr>
          <w:rFonts w:hint="eastAsia" w:ascii="宋体" w:hAnsi="宋体" w:eastAsia="宋体"/>
          <w:sz w:val="21"/>
          <w:szCs w:val="21"/>
        </w:rPr>
        <w:t>1.4.1 承包人文件的提交计划</w:t>
      </w:r>
    </w:p>
    <w:p>
      <w:pPr>
        <w:pStyle w:val="5"/>
        <w:snapToGrid w:val="0"/>
        <w:spacing w:line="360" w:lineRule="exact"/>
        <w:rPr>
          <w:rFonts w:ascii="宋体" w:hAnsi="宋体"/>
          <w:sz w:val="21"/>
          <w:szCs w:val="21"/>
        </w:rPr>
      </w:pPr>
      <w:r>
        <w:rPr>
          <w:rFonts w:hint="eastAsia" w:ascii="宋体" w:hAnsi="宋体"/>
          <w:sz w:val="21"/>
          <w:szCs w:val="21"/>
        </w:rPr>
        <w:t>承包人应在签署协议书后</w:t>
      </w:r>
      <w:r>
        <w:rPr>
          <w:rFonts w:hint="eastAsia" w:ascii="宋体" w:hAnsi="宋体"/>
          <w:sz w:val="21"/>
          <w:szCs w:val="21"/>
          <w:u w:val="single"/>
        </w:rPr>
        <w:t xml:space="preserve"> 14</w:t>
      </w:r>
      <w:r>
        <w:rPr>
          <w:rFonts w:hint="eastAsia" w:ascii="宋体" w:hAnsi="宋体"/>
          <w:sz w:val="21"/>
          <w:szCs w:val="21"/>
        </w:rPr>
        <w:t>天内，根据监理人批准的合同进度计划，编制一份由项目经理签署的承包人文件提交计划，提交监理人审批，监理人应在收到该提交计划后的</w:t>
      </w:r>
      <w:r>
        <w:rPr>
          <w:rFonts w:hint="eastAsia" w:ascii="宋体" w:hAnsi="宋体"/>
          <w:sz w:val="21"/>
          <w:szCs w:val="21"/>
          <w:u w:val="single"/>
        </w:rPr>
        <w:t xml:space="preserve"> 14 </w:t>
      </w:r>
      <w:r>
        <w:rPr>
          <w:rFonts w:hint="eastAsia" w:ascii="宋体" w:hAnsi="宋体"/>
          <w:sz w:val="21"/>
          <w:szCs w:val="21"/>
        </w:rPr>
        <w:t>天内批复承包人。承包人文件的内容应包括本章第1.4.2~1.4.5条规定的各项提交件，以及按合同约定应由承包人提交的其它图纸和文件。</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1.4.2 承包人负责设计的临时工程图纸和文件</w:t>
      </w:r>
    </w:p>
    <w:p>
      <w:pPr>
        <w:pStyle w:val="5"/>
        <w:snapToGrid w:val="0"/>
        <w:spacing w:line="360" w:lineRule="exact"/>
        <w:rPr>
          <w:rFonts w:ascii="宋体" w:hAnsi="宋体"/>
          <w:sz w:val="21"/>
          <w:szCs w:val="21"/>
        </w:rPr>
      </w:pPr>
      <w:r>
        <w:rPr>
          <w:rFonts w:hint="eastAsia" w:ascii="宋体" w:hAnsi="宋体"/>
          <w:sz w:val="21"/>
          <w:szCs w:val="21"/>
        </w:rPr>
        <w:t>(1) 由承包人负责设计的临时工程项目，应在该项目开工前</w:t>
      </w:r>
      <w:r>
        <w:rPr>
          <w:rFonts w:hint="eastAsia" w:ascii="宋体" w:hAnsi="宋体"/>
          <w:sz w:val="21"/>
          <w:szCs w:val="21"/>
          <w:u w:val="single"/>
        </w:rPr>
        <w:t xml:space="preserve"> 28 </w:t>
      </w:r>
      <w:r>
        <w:rPr>
          <w:rFonts w:hint="eastAsia" w:ascii="宋体" w:hAnsi="宋体"/>
          <w:sz w:val="21"/>
          <w:szCs w:val="21"/>
        </w:rPr>
        <w:t>天，提交该项目的总布置图、结构详图及其设计依据，以及监理人认为需要提交的其它图纸和文件，提交监理人批准。</w:t>
      </w:r>
    </w:p>
    <w:p>
      <w:pPr>
        <w:pStyle w:val="5"/>
        <w:snapToGrid w:val="0"/>
        <w:spacing w:line="360" w:lineRule="exact"/>
        <w:rPr>
          <w:rFonts w:ascii="宋体" w:hAnsi="宋体"/>
          <w:sz w:val="21"/>
          <w:szCs w:val="21"/>
        </w:rPr>
      </w:pPr>
      <w:r>
        <w:rPr>
          <w:rFonts w:hint="eastAsia" w:ascii="宋体" w:hAnsi="宋体"/>
          <w:sz w:val="21"/>
          <w:szCs w:val="21"/>
        </w:rPr>
        <w:t>(2) 承包人提交的上述临时工程项目的基本资料、试验成果、施工样品，以及所有图纸、文件和影像资料等，其所需的费用均包括在相关项目的报价中，发包人不另行支付。</w:t>
      </w:r>
    </w:p>
    <w:p>
      <w:pPr>
        <w:pStyle w:val="8"/>
        <w:snapToGrid w:val="0"/>
        <w:spacing w:line="360" w:lineRule="exact"/>
        <w:rPr>
          <w:rFonts w:ascii="宋体" w:hAnsi="宋体" w:eastAsia="宋体"/>
          <w:sz w:val="21"/>
          <w:szCs w:val="21"/>
        </w:rPr>
      </w:pPr>
      <w:r>
        <w:rPr>
          <w:rFonts w:hint="eastAsia" w:ascii="宋体" w:hAnsi="宋体" w:eastAsia="宋体"/>
          <w:sz w:val="21"/>
          <w:szCs w:val="21"/>
        </w:rPr>
        <w:t>1.4.3 施工总进度计划</w:t>
      </w:r>
    </w:p>
    <w:p>
      <w:pPr>
        <w:pStyle w:val="5"/>
        <w:snapToGrid w:val="0"/>
        <w:spacing w:line="360" w:lineRule="exact"/>
        <w:rPr>
          <w:rFonts w:ascii="宋体" w:hAnsi="宋体"/>
          <w:sz w:val="21"/>
          <w:szCs w:val="21"/>
        </w:rPr>
      </w:pPr>
      <w:r>
        <w:rPr>
          <w:rFonts w:hint="eastAsia" w:ascii="宋体" w:hAnsi="宋体"/>
          <w:sz w:val="21"/>
          <w:szCs w:val="21"/>
        </w:rPr>
        <w:t>(1) 承包人按本合同条款第10.1款要求提交的施工总进度计划，应采用关键线路法编制网络图。网络图应包括以下各项数据和内容，表述全部工程施工作业间的逻辑关系：</w:t>
      </w:r>
    </w:p>
    <w:p>
      <w:pPr>
        <w:pStyle w:val="5"/>
        <w:snapToGrid w:val="0"/>
        <w:spacing w:line="360" w:lineRule="exact"/>
        <w:rPr>
          <w:rFonts w:ascii="宋体" w:hAnsi="宋体"/>
          <w:sz w:val="21"/>
          <w:szCs w:val="21"/>
        </w:rPr>
      </w:pPr>
      <w:r>
        <w:rPr>
          <w:rFonts w:hint="eastAsia" w:ascii="宋体" w:hAnsi="宋体"/>
          <w:sz w:val="21"/>
          <w:szCs w:val="21"/>
        </w:rPr>
        <w:t>1）作业和相应节点编号；</w:t>
      </w:r>
    </w:p>
    <w:p>
      <w:pPr>
        <w:pStyle w:val="5"/>
        <w:snapToGrid w:val="0"/>
        <w:spacing w:line="360" w:lineRule="exact"/>
        <w:rPr>
          <w:rFonts w:ascii="宋体" w:hAnsi="宋体"/>
          <w:sz w:val="21"/>
          <w:szCs w:val="21"/>
        </w:rPr>
      </w:pPr>
      <w:r>
        <w:rPr>
          <w:rFonts w:hint="eastAsia" w:ascii="宋体" w:hAnsi="宋体"/>
          <w:sz w:val="21"/>
          <w:szCs w:val="21"/>
        </w:rPr>
        <w:t>2）各项施工作业间的衔接逻辑和协调关系；</w:t>
      </w:r>
    </w:p>
    <w:p>
      <w:pPr>
        <w:pStyle w:val="5"/>
        <w:snapToGrid w:val="0"/>
        <w:spacing w:line="360" w:lineRule="exact"/>
        <w:rPr>
          <w:rFonts w:ascii="宋体" w:hAnsi="宋体"/>
          <w:sz w:val="21"/>
          <w:szCs w:val="21"/>
        </w:rPr>
      </w:pPr>
      <w:r>
        <w:rPr>
          <w:rFonts w:hint="eastAsia" w:ascii="宋体" w:hAnsi="宋体"/>
          <w:sz w:val="21"/>
          <w:szCs w:val="21"/>
        </w:rPr>
        <w:t>3）持续时间；</w:t>
      </w:r>
    </w:p>
    <w:p>
      <w:pPr>
        <w:pStyle w:val="5"/>
        <w:snapToGrid w:val="0"/>
        <w:spacing w:line="360" w:lineRule="exact"/>
        <w:rPr>
          <w:rFonts w:ascii="宋体" w:hAnsi="宋体"/>
          <w:sz w:val="21"/>
          <w:szCs w:val="21"/>
        </w:rPr>
      </w:pPr>
      <w:r>
        <w:rPr>
          <w:rFonts w:hint="eastAsia" w:ascii="宋体" w:hAnsi="宋体"/>
          <w:sz w:val="21"/>
          <w:szCs w:val="21"/>
        </w:rPr>
        <w:t>4）最早开工及最早完工日期；</w:t>
      </w:r>
    </w:p>
    <w:p>
      <w:pPr>
        <w:pStyle w:val="5"/>
        <w:snapToGrid w:val="0"/>
        <w:spacing w:line="360" w:lineRule="exact"/>
        <w:rPr>
          <w:rFonts w:ascii="宋体" w:hAnsi="宋体"/>
          <w:sz w:val="21"/>
          <w:szCs w:val="21"/>
        </w:rPr>
      </w:pPr>
      <w:r>
        <w:rPr>
          <w:rFonts w:hint="eastAsia" w:ascii="宋体" w:hAnsi="宋体"/>
          <w:sz w:val="21"/>
          <w:szCs w:val="21"/>
        </w:rPr>
        <w:t>5）最迟开工及最迟完工日期；</w:t>
      </w:r>
    </w:p>
    <w:p>
      <w:pPr>
        <w:pStyle w:val="5"/>
        <w:snapToGrid w:val="0"/>
        <w:spacing w:line="360" w:lineRule="exact"/>
        <w:rPr>
          <w:rFonts w:ascii="宋体" w:hAnsi="宋体"/>
          <w:sz w:val="21"/>
          <w:szCs w:val="21"/>
        </w:rPr>
      </w:pPr>
      <w:r>
        <w:rPr>
          <w:rFonts w:hint="eastAsia" w:ascii="宋体" w:hAnsi="宋体"/>
          <w:sz w:val="21"/>
          <w:szCs w:val="21"/>
        </w:rPr>
        <w:t>6）总时差和自由时差；</w:t>
      </w:r>
    </w:p>
    <w:p>
      <w:pPr>
        <w:pStyle w:val="5"/>
        <w:snapToGrid w:val="0"/>
        <w:spacing w:line="360" w:lineRule="exact"/>
        <w:rPr>
          <w:rFonts w:ascii="宋体" w:hAnsi="宋体"/>
          <w:sz w:val="21"/>
          <w:szCs w:val="21"/>
        </w:rPr>
      </w:pPr>
      <w:r>
        <w:rPr>
          <w:rFonts w:hint="eastAsia" w:ascii="宋体" w:hAnsi="宋体"/>
          <w:sz w:val="21"/>
          <w:szCs w:val="21"/>
        </w:rPr>
        <w:t>7）主要项目施工强度曲线；</w:t>
      </w:r>
    </w:p>
    <w:p>
      <w:pPr>
        <w:pStyle w:val="5"/>
        <w:snapToGrid w:val="0"/>
        <w:spacing w:line="360" w:lineRule="exact"/>
        <w:rPr>
          <w:rFonts w:ascii="宋体" w:hAnsi="宋体"/>
          <w:sz w:val="21"/>
          <w:szCs w:val="21"/>
        </w:rPr>
      </w:pPr>
      <w:r>
        <w:rPr>
          <w:rFonts w:hint="eastAsia" w:ascii="宋体" w:hAnsi="宋体"/>
          <w:sz w:val="21"/>
          <w:szCs w:val="21"/>
        </w:rPr>
        <w:t>8）附需要资源和说明。</w:t>
      </w:r>
    </w:p>
    <w:p>
      <w:pPr>
        <w:pStyle w:val="5"/>
        <w:snapToGrid w:val="0"/>
        <w:spacing w:line="360" w:lineRule="exact"/>
        <w:rPr>
          <w:rFonts w:ascii="宋体" w:hAnsi="宋体"/>
          <w:sz w:val="21"/>
          <w:szCs w:val="21"/>
        </w:rPr>
      </w:pPr>
      <w:r>
        <w:rPr>
          <w:rFonts w:hint="eastAsia" w:ascii="宋体" w:hAnsi="宋体"/>
          <w:sz w:val="21"/>
          <w:szCs w:val="21"/>
        </w:rPr>
        <w:t>(2) 承包人编制的施工总进度计划应满足本合同约定的各工程施工控制节点工期要求。</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1.4.4 施工总布置设计</w:t>
      </w:r>
    </w:p>
    <w:p>
      <w:pPr>
        <w:pStyle w:val="5"/>
        <w:snapToGrid w:val="0"/>
        <w:spacing w:line="360" w:lineRule="exact"/>
        <w:rPr>
          <w:rFonts w:ascii="宋体" w:hAnsi="宋体"/>
          <w:sz w:val="21"/>
          <w:szCs w:val="21"/>
        </w:rPr>
      </w:pPr>
      <w:r>
        <w:rPr>
          <w:rFonts w:hint="eastAsia" w:ascii="宋体" w:hAnsi="宋体"/>
          <w:sz w:val="21"/>
          <w:szCs w:val="21"/>
        </w:rPr>
        <w:t>(1) 承包人应在收到开工通知后的</w:t>
      </w:r>
      <w:r>
        <w:rPr>
          <w:rFonts w:hint="eastAsia" w:ascii="宋体" w:hAnsi="宋体"/>
          <w:sz w:val="21"/>
          <w:szCs w:val="21"/>
          <w:u w:val="single"/>
        </w:rPr>
        <w:t xml:space="preserve"> 28 </w:t>
      </w:r>
      <w:r>
        <w:rPr>
          <w:rFonts w:hint="eastAsia" w:ascii="宋体" w:hAnsi="宋体"/>
          <w:sz w:val="21"/>
          <w:szCs w:val="21"/>
        </w:rPr>
        <w:t>天内，将本合同工程的施工总布置设计文件，提交监理人批准。监理人应在签收后</w:t>
      </w:r>
      <w:r>
        <w:rPr>
          <w:rFonts w:hint="eastAsia" w:ascii="宋体" w:hAnsi="宋体"/>
          <w:sz w:val="21"/>
          <w:szCs w:val="21"/>
          <w:u w:val="single"/>
        </w:rPr>
        <w:t xml:space="preserve"> 14</w:t>
      </w:r>
      <w:r>
        <w:rPr>
          <w:rFonts w:hint="eastAsia" w:ascii="宋体" w:hAnsi="宋体"/>
          <w:sz w:val="21"/>
          <w:szCs w:val="21"/>
        </w:rPr>
        <w:t>天内批复承包人。</w:t>
      </w:r>
    </w:p>
    <w:p>
      <w:pPr>
        <w:pStyle w:val="5"/>
        <w:snapToGrid w:val="0"/>
        <w:spacing w:line="360" w:lineRule="exact"/>
        <w:rPr>
          <w:rFonts w:ascii="宋体" w:hAnsi="宋体"/>
          <w:sz w:val="21"/>
          <w:szCs w:val="21"/>
        </w:rPr>
      </w:pPr>
      <w:r>
        <w:rPr>
          <w:rFonts w:hint="eastAsia" w:ascii="宋体" w:hAnsi="宋体"/>
          <w:sz w:val="21"/>
          <w:szCs w:val="21"/>
        </w:rPr>
        <w:t>(2) 承包人提交的施工总布置设计文件，其内容应包括施工总平面布置图、主要剖面图和设计说明书。承包人应按本技术条款第2章所列各项临时设施的设计和使用要求进行总平面布置，施工总布置的占地范围不得超过发包人划定的界线。</w:t>
      </w:r>
    </w:p>
    <w:p>
      <w:pPr>
        <w:pStyle w:val="5"/>
        <w:snapToGrid w:val="0"/>
        <w:spacing w:line="360" w:lineRule="exact"/>
        <w:rPr>
          <w:rFonts w:ascii="宋体" w:hAnsi="宋体"/>
          <w:sz w:val="21"/>
          <w:szCs w:val="21"/>
        </w:rPr>
      </w:pPr>
      <w:r>
        <w:rPr>
          <w:rFonts w:hint="eastAsia" w:ascii="宋体" w:hAnsi="宋体"/>
          <w:sz w:val="21"/>
          <w:szCs w:val="21"/>
        </w:rPr>
        <w:t>(3) 承包人应按本技术条款第3章有关“施工安全措施”和第4章“环境保护和水土保持”的要求，保护好临时设施周围的边坡、冲沟、河道、河岸的稳定和安全。</w:t>
      </w:r>
    </w:p>
    <w:p>
      <w:pPr>
        <w:pStyle w:val="8"/>
        <w:snapToGrid w:val="0"/>
        <w:spacing w:line="360" w:lineRule="exact"/>
        <w:rPr>
          <w:rFonts w:ascii="宋体" w:hAnsi="宋体" w:eastAsia="宋体"/>
          <w:sz w:val="21"/>
          <w:szCs w:val="21"/>
        </w:rPr>
      </w:pPr>
      <w:r>
        <w:rPr>
          <w:rFonts w:hint="eastAsia" w:ascii="宋体" w:hAnsi="宋体" w:eastAsia="宋体"/>
          <w:sz w:val="21"/>
          <w:szCs w:val="21"/>
        </w:rPr>
        <w:t>1.4.5 主要施工方法和措施</w:t>
      </w:r>
    </w:p>
    <w:p>
      <w:pPr>
        <w:pStyle w:val="5"/>
        <w:snapToGrid w:val="0"/>
        <w:spacing w:line="360" w:lineRule="exact"/>
        <w:rPr>
          <w:rFonts w:ascii="宋体" w:hAnsi="宋体"/>
          <w:sz w:val="21"/>
          <w:szCs w:val="21"/>
        </w:rPr>
      </w:pPr>
      <w:r>
        <w:rPr>
          <w:rFonts w:hint="eastAsia" w:ascii="宋体" w:hAnsi="宋体"/>
          <w:sz w:val="21"/>
          <w:szCs w:val="21"/>
        </w:rPr>
        <w:t>(1) 承包人应在每项工程开始施工或安装前</w:t>
      </w:r>
      <w:r>
        <w:rPr>
          <w:rFonts w:hint="eastAsia" w:ascii="宋体" w:hAnsi="宋体"/>
          <w:sz w:val="21"/>
          <w:szCs w:val="21"/>
          <w:u w:val="single"/>
        </w:rPr>
        <w:t xml:space="preserve"> 28 </w:t>
      </w:r>
      <w:r>
        <w:rPr>
          <w:rFonts w:hint="eastAsia" w:ascii="宋体" w:hAnsi="宋体"/>
          <w:sz w:val="21"/>
          <w:szCs w:val="21"/>
        </w:rPr>
        <w:t>天，编制各工程项目的施工方法和措施，提交监理人批准。监理人应在收到文件后的</w:t>
      </w:r>
      <w:r>
        <w:rPr>
          <w:rFonts w:hint="eastAsia" w:ascii="宋体" w:hAnsi="宋体"/>
          <w:sz w:val="21"/>
          <w:szCs w:val="21"/>
          <w:u w:val="single"/>
        </w:rPr>
        <w:t xml:space="preserve"> 14 </w:t>
      </w:r>
      <w:r>
        <w:rPr>
          <w:rFonts w:hint="eastAsia" w:ascii="宋体" w:hAnsi="宋体"/>
          <w:sz w:val="21"/>
          <w:szCs w:val="21"/>
        </w:rPr>
        <w:t>天内批复承包人。</w:t>
      </w:r>
    </w:p>
    <w:p>
      <w:pPr>
        <w:pStyle w:val="5"/>
        <w:snapToGrid w:val="0"/>
        <w:spacing w:line="360" w:lineRule="exact"/>
        <w:rPr>
          <w:rFonts w:ascii="宋体" w:hAnsi="宋体"/>
          <w:sz w:val="21"/>
          <w:szCs w:val="21"/>
        </w:rPr>
      </w:pPr>
      <w:r>
        <w:rPr>
          <w:rFonts w:hint="eastAsia" w:ascii="宋体" w:hAnsi="宋体"/>
          <w:sz w:val="21"/>
          <w:szCs w:val="21"/>
        </w:rPr>
        <w:t>(2) 承包人按监理人指示提交的施工方法和措施，应包括施工需要的浇筑图、车间加工图和安装图等施工文件。</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1.4.6 承包人文件的审批</w:t>
      </w:r>
    </w:p>
    <w:p>
      <w:pPr>
        <w:pStyle w:val="5"/>
        <w:snapToGrid w:val="0"/>
        <w:spacing w:line="360" w:lineRule="exact"/>
        <w:rPr>
          <w:rFonts w:ascii="宋体" w:hAnsi="宋体"/>
          <w:sz w:val="21"/>
          <w:szCs w:val="21"/>
        </w:rPr>
      </w:pPr>
      <w:r>
        <w:rPr>
          <w:rFonts w:hint="eastAsia" w:ascii="宋体" w:hAnsi="宋体"/>
          <w:sz w:val="21"/>
          <w:szCs w:val="21"/>
        </w:rPr>
        <w:t>(1) 除合同另有约定外，凡须经监理人审批的承包人文件，应在收到文件后</w:t>
      </w:r>
      <w:r>
        <w:rPr>
          <w:rFonts w:hint="eastAsia" w:ascii="宋体" w:hAnsi="宋体"/>
          <w:sz w:val="21"/>
          <w:szCs w:val="21"/>
          <w:u w:val="single"/>
        </w:rPr>
        <w:t xml:space="preserve"> 28</w:t>
      </w:r>
      <w:r>
        <w:rPr>
          <w:rFonts w:hint="eastAsia" w:ascii="宋体" w:hAnsi="宋体"/>
          <w:sz w:val="21"/>
          <w:szCs w:val="21"/>
        </w:rPr>
        <w:t>天内批复承包人，逾期不批复，则视为已经监理人批准。监理人的审批意见包括：</w:t>
      </w:r>
    </w:p>
    <w:p>
      <w:pPr>
        <w:pStyle w:val="5"/>
        <w:snapToGrid w:val="0"/>
        <w:spacing w:line="360" w:lineRule="exact"/>
        <w:rPr>
          <w:rFonts w:ascii="宋体" w:hAnsi="宋体"/>
          <w:sz w:val="21"/>
          <w:szCs w:val="21"/>
        </w:rPr>
      </w:pPr>
      <w:r>
        <w:rPr>
          <w:rFonts w:hint="eastAsia" w:ascii="宋体" w:hAnsi="宋体"/>
          <w:sz w:val="21"/>
          <w:szCs w:val="21"/>
        </w:rPr>
        <w:t>1）同意按此执行；或</w:t>
      </w:r>
    </w:p>
    <w:p>
      <w:pPr>
        <w:pStyle w:val="5"/>
        <w:snapToGrid w:val="0"/>
        <w:spacing w:line="360" w:lineRule="exact"/>
        <w:rPr>
          <w:rFonts w:ascii="宋体" w:hAnsi="宋体"/>
          <w:sz w:val="21"/>
          <w:szCs w:val="21"/>
        </w:rPr>
      </w:pPr>
      <w:r>
        <w:rPr>
          <w:rFonts w:hint="eastAsia" w:ascii="宋体" w:hAnsi="宋体"/>
          <w:sz w:val="21"/>
          <w:szCs w:val="21"/>
        </w:rPr>
        <w:t>2）按修改意见执行；或</w:t>
      </w:r>
    </w:p>
    <w:p>
      <w:pPr>
        <w:pStyle w:val="5"/>
        <w:snapToGrid w:val="0"/>
        <w:spacing w:line="360" w:lineRule="exact"/>
        <w:rPr>
          <w:rFonts w:ascii="宋体" w:hAnsi="宋体"/>
          <w:sz w:val="21"/>
          <w:szCs w:val="21"/>
        </w:rPr>
      </w:pPr>
      <w:r>
        <w:rPr>
          <w:rFonts w:hint="eastAsia" w:ascii="宋体" w:hAnsi="宋体"/>
          <w:sz w:val="21"/>
          <w:szCs w:val="21"/>
        </w:rPr>
        <w:t>3）修改后重新提交；或</w:t>
      </w:r>
    </w:p>
    <w:p>
      <w:pPr>
        <w:pStyle w:val="5"/>
        <w:snapToGrid w:val="0"/>
        <w:spacing w:line="360" w:lineRule="exact"/>
        <w:rPr>
          <w:rFonts w:ascii="宋体" w:hAnsi="宋体"/>
          <w:sz w:val="21"/>
          <w:szCs w:val="21"/>
        </w:rPr>
      </w:pPr>
      <w:r>
        <w:rPr>
          <w:rFonts w:hint="eastAsia" w:ascii="宋体" w:hAnsi="宋体"/>
          <w:sz w:val="21"/>
          <w:szCs w:val="21"/>
        </w:rPr>
        <w:t>4）不予批准。</w:t>
      </w:r>
    </w:p>
    <w:p>
      <w:pPr>
        <w:pStyle w:val="5"/>
        <w:snapToGrid w:val="0"/>
        <w:spacing w:line="360" w:lineRule="exact"/>
        <w:rPr>
          <w:rFonts w:ascii="宋体" w:hAnsi="宋体"/>
          <w:sz w:val="21"/>
          <w:szCs w:val="21"/>
        </w:rPr>
      </w:pPr>
      <w:r>
        <w:rPr>
          <w:rFonts w:hint="eastAsia" w:ascii="宋体" w:hAnsi="宋体"/>
          <w:sz w:val="21"/>
          <w:szCs w:val="21"/>
        </w:rPr>
        <w:t>(2) 凡标有“按修改意见执行”或“修改后重新提交”的图纸和文件，应由承包人在收到批复件后</w:t>
      </w:r>
      <w:r>
        <w:rPr>
          <w:rFonts w:hint="eastAsia" w:ascii="宋体" w:hAnsi="宋体"/>
          <w:sz w:val="21"/>
          <w:szCs w:val="21"/>
          <w:u w:val="single"/>
        </w:rPr>
        <w:t xml:space="preserve"> 14 </w:t>
      </w:r>
      <w:r>
        <w:rPr>
          <w:rFonts w:hint="eastAsia" w:ascii="宋体" w:hAnsi="宋体"/>
          <w:sz w:val="21"/>
          <w:szCs w:val="21"/>
        </w:rPr>
        <w:t>天内作出相应修改。所有修改都应由承包人在修改的图纸和文件上标明编号、日期以及说明修改范围和内容，并由承包人项目经理签字后，重新提交监理人批复，监理人应在图纸的角签部位和文件的签署栏签注处理意见后，发还承包人执行。</w:t>
      </w:r>
    </w:p>
    <w:p>
      <w:pPr>
        <w:pStyle w:val="5"/>
        <w:snapToGrid w:val="0"/>
        <w:spacing w:line="360" w:lineRule="exact"/>
        <w:rPr>
          <w:rFonts w:ascii="宋体" w:hAnsi="宋体"/>
          <w:sz w:val="21"/>
          <w:szCs w:val="21"/>
        </w:rPr>
      </w:pPr>
      <w:r>
        <w:rPr>
          <w:rFonts w:hint="eastAsia" w:ascii="宋体" w:hAnsi="宋体"/>
          <w:sz w:val="21"/>
          <w:szCs w:val="21"/>
        </w:rPr>
        <w:t>(3) 凡合同约定由承包人提交监理人批准的图纸和文件，必须由项目经理或其授权代表签名，否则均属无效。凡未经监理人按上述第1款规定签署的图纸和文件，均属无效。</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1.5 发包人提供的材料和工程设备</w:t>
      </w:r>
    </w:p>
    <w:p>
      <w:pPr>
        <w:pStyle w:val="5"/>
        <w:snapToGrid w:val="0"/>
        <w:spacing w:line="360" w:lineRule="exact"/>
        <w:rPr>
          <w:rFonts w:hint="eastAsia" w:ascii="宋体" w:hAnsi="宋体" w:eastAsia="宋体"/>
          <w:sz w:val="21"/>
          <w:szCs w:val="21"/>
          <w:highlight w:val="yellow"/>
          <w:lang w:eastAsia="zh-CN"/>
        </w:rPr>
      </w:pPr>
      <w:r>
        <w:rPr>
          <w:rFonts w:hint="eastAsia" w:ascii="宋体" w:hAnsi="宋体"/>
          <w:sz w:val="21"/>
          <w:szCs w:val="21"/>
        </w:rPr>
        <w:t>发包人无材料和工程设备提供。</w:t>
      </w:r>
    </w:p>
    <w:p>
      <w:pPr>
        <w:pStyle w:val="8"/>
        <w:snapToGrid w:val="0"/>
        <w:spacing w:line="360" w:lineRule="exact"/>
        <w:rPr>
          <w:rFonts w:ascii="宋体" w:hAnsi="宋体" w:eastAsia="宋体"/>
          <w:sz w:val="21"/>
          <w:szCs w:val="21"/>
        </w:rPr>
      </w:pPr>
      <w:r>
        <w:rPr>
          <w:rFonts w:hint="eastAsia" w:ascii="宋体" w:hAnsi="宋体" w:eastAsia="宋体"/>
          <w:sz w:val="21"/>
          <w:szCs w:val="21"/>
        </w:rPr>
        <w:t>1.6 承包人提供的材料和设备</w:t>
      </w:r>
    </w:p>
    <w:p>
      <w:pPr>
        <w:pStyle w:val="8"/>
        <w:snapToGrid w:val="0"/>
        <w:spacing w:line="360" w:lineRule="exact"/>
        <w:rPr>
          <w:rFonts w:ascii="宋体" w:hAnsi="宋体" w:eastAsia="宋体"/>
          <w:sz w:val="21"/>
          <w:szCs w:val="21"/>
        </w:rPr>
      </w:pPr>
      <w:r>
        <w:rPr>
          <w:rFonts w:hint="eastAsia" w:ascii="宋体" w:hAnsi="宋体" w:eastAsia="宋体"/>
          <w:sz w:val="21"/>
          <w:szCs w:val="21"/>
        </w:rPr>
        <w:t>1.6.1 承包人提供的材料</w:t>
      </w:r>
    </w:p>
    <w:p>
      <w:pPr>
        <w:pStyle w:val="5"/>
        <w:snapToGrid w:val="0"/>
        <w:spacing w:line="360" w:lineRule="exact"/>
        <w:rPr>
          <w:rFonts w:ascii="宋体" w:hAnsi="宋体"/>
          <w:sz w:val="21"/>
          <w:szCs w:val="21"/>
        </w:rPr>
      </w:pPr>
      <w:r>
        <w:rPr>
          <w:rFonts w:hint="eastAsia" w:ascii="宋体" w:hAnsi="宋体"/>
          <w:sz w:val="21"/>
          <w:szCs w:val="21"/>
        </w:rPr>
        <w:t>(1) 承包人提供的材料应由监理人按以下程序进行检查和验收：</w:t>
      </w:r>
    </w:p>
    <w:p>
      <w:pPr>
        <w:pStyle w:val="5"/>
        <w:snapToGrid w:val="0"/>
        <w:spacing w:line="360" w:lineRule="exact"/>
        <w:rPr>
          <w:rFonts w:ascii="宋体" w:hAnsi="宋体"/>
          <w:sz w:val="21"/>
          <w:szCs w:val="21"/>
        </w:rPr>
      </w:pPr>
      <w:r>
        <w:rPr>
          <w:rFonts w:hint="eastAsia" w:ascii="宋体" w:hAnsi="宋体"/>
          <w:sz w:val="21"/>
          <w:szCs w:val="21"/>
        </w:rPr>
        <w:t>1）查验证件：承包人应按供货合同的要求查验每批材料的发货单、计量单、装箱材料的合格证书、化验单以及其它有关图纸、文件和证件，并应将上述图纸，以及文件、证件的复印件提交监理人；</w:t>
      </w:r>
    </w:p>
    <w:p>
      <w:pPr>
        <w:pStyle w:val="5"/>
        <w:snapToGrid w:val="0"/>
        <w:spacing w:line="360" w:lineRule="exact"/>
        <w:rPr>
          <w:rFonts w:ascii="宋体" w:hAnsi="宋体"/>
          <w:sz w:val="21"/>
          <w:szCs w:val="21"/>
        </w:rPr>
      </w:pPr>
      <w:r>
        <w:rPr>
          <w:rFonts w:hint="eastAsia" w:ascii="宋体" w:hAnsi="宋体"/>
          <w:sz w:val="21"/>
          <w:szCs w:val="21"/>
        </w:rPr>
        <w:t>2）抽样检验：承包人应会同监理人按本合同约定和技术条款各章的有关规定进行材料抽样检验，检验结果应提交监理人。并对每批材料是否合格作出鉴定；</w:t>
      </w:r>
    </w:p>
    <w:p>
      <w:pPr>
        <w:pStyle w:val="5"/>
        <w:snapToGrid w:val="0"/>
        <w:spacing w:line="360" w:lineRule="exact"/>
        <w:rPr>
          <w:rFonts w:ascii="宋体" w:hAnsi="宋体"/>
          <w:sz w:val="21"/>
          <w:szCs w:val="21"/>
        </w:rPr>
      </w:pPr>
      <w:r>
        <w:rPr>
          <w:rFonts w:hint="eastAsia" w:ascii="宋体" w:hAnsi="宋体"/>
          <w:sz w:val="21"/>
          <w:szCs w:val="21"/>
        </w:rPr>
        <w:t>3）材料验收：经鉴定合格的材料方能验收，承包人应与监理人共同核对每批材料的品名、规格、数量，并作好记录，共同验点入库。</w:t>
      </w:r>
    </w:p>
    <w:p>
      <w:pPr>
        <w:pStyle w:val="5"/>
        <w:snapToGrid w:val="0"/>
        <w:spacing w:line="360" w:lineRule="exact"/>
        <w:rPr>
          <w:rFonts w:ascii="宋体" w:hAnsi="宋体"/>
          <w:sz w:val="21"/>
          <w:szCs w:val="21"/>
        </w:rPr>
      </w:pPr>
      <w:r>
        <w:rPr>
          <w:rFonts w:hint="eastAsia" w:ascii="宋体" w:hAnsi="宋体"/>
          <w:sz w:val="21"/>
          <w:szCs w:val="21"/>
        </w:rPr>
        <w:t>(2) 不合格材料的处理</w:t>
      </w:r>
    </w:p>
    <w:p>
      <w:pPr>
        <w:pStyle w:val="5"/>
        <w:snapToGrid w:val="0"/>
        <w:spacing w:line="360" w:lineRule="exact"/>
        <w:rPr>
          <w:rFonts w:ascii="宋体" w:hAnsi="宋体"/>
          <w:sz w:val="21"/>
          <w:szCs w:val="21"/>
        </w:rPr>
      </w:pPr>
      <w:r>
        <w:rPr>
          <w:rFonts w:hint="eastAsia" w:ascii="宋体" w:hAnsi="宋体"/>
          <w:sz w:val="21"/>
          <w:szCs w:val="21"/>
        </w:rPr>
        <w:t>经监理人查库发现的不合格材料，应禁止使用，并清除出场。承包人违约使用了不合格材料，应按本合同约定予以清除或返工至合格为止。</w:t>
      </w:r>
    </w:p>
    <w:p>
      <w:pPr>
        <w:pStyle w:val="5"/>
        <w:snapToGrid w:val="0"/>
        <w:spacing w:line="360" w:lineRule="exact"/>
        <w:rPr>
          <w:rFonts w:ascii="宋体" w:hAnsi="宋体"/>
          <w:sz w:val="21"/>
          <w:szCs w:val="21"/>
        </w:rPr>
      </w:pPr>
      <w:r>
        <w:rPr>
          <w:rFonts w:hint="eastAsia" w:ascii="宋体" w:hAnsi="宋体"/>
          <w:sz w:val="21"/>
          <w:szCs w:val="21"/>
        </w:rPr>
        <w:t>(3) 代用材料</w:t>
      </w:r>
    </w:p>
    <w:p>
      <w:pPr>
        <w:pStyle w:val="5"/>
        <w:snapToGrid w:val="0"/>
        <w:spacing w:line="360" w:lineRule="exact"/>
        <w:rPr>
          <w:rFonts w:ascii="宋体" w:hAnsi="宋体"/>
          <w:sz w:val="21"/>
          <w:szCs w:val="21"/>
        </w:rPr>
      </w:pPr>
      <w:r>
        <w:rPr>
          <w:rFonts w:hint="eastAsia" w:ascii="宋体" w:hAnsi="宋体"/>
          <w:sz w:val="21"/>
          <w:szCs w:val="21"/>
        </w:rPr>
        <w:t>承包人申请代用材料，应将代用材料的技术标准、质量证明书和试验报告提交监理人。经监理人批准后，才能采用代用材料。</w:t>
      </w:r>
    </w:p>
    <w:p>
      <w:pPr>
        <w:pStyle w:val="8"/>
        <w:snapToGrid w:val="0"/>
        <w:spacing w:line="360" w:lineRule="exact"/>
        <w:rPr>
          <w:rFonts w:ascii="宋体" w:hAnsi="宋体" w:eastAsia="宋体"/>
          <w:b w:val="0"/>
          <w:bCs/>
          <w:sz w:val="21"/>
          <w:szCs w:val="21"/>
        </w:rPr>
      </w:pPr>
      <w:r>
        <w:rPr>
          <w:rFonts w:hint="eastAsia" w:ascii="宋体" w:hAnsi="宋体" w:eastAsia="宋体"/>
          <w:bCs/>
          <w:sz w:val="21"/>
          <w:szCs w:val="21"/>
        </w:rPr>
        <w:t>1.6.2 承包人提供的工程设备</w:t>
      </w:r>
    </w:p>
    <w:p>
      <w:pPr>
        <w:pStyle w:val="14"/>
        <w:adjustRightInd w:val="0"/>
        <w:snapToGrid w:val="0"/>
        <w:spacing w:line="360" w:lineRule="exact"/>
        <w:ind w:firstLine="502"/>
        <w:rPr>
          <w:rFonts w:hAnsi="宋体"/>
          <w:szCs w:val="21"/>
        </w:rPr>
      </w:pPr>
      <w:r>
        <w:rPr>
          <w:rFonts w:hint="eastAsia" w:hAnsi="宋体"/>
          <w:szCs w:val="21"/>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责任。承包人应承担工程设备的采购、验收、运输和保管的责任。</w:t>
      </w:r>
    </w:p>
    <w:p>
      <w:pPr>
        <w:pStyle w:val="8"/>
        <w:snapToGrid w:val="0"/>
        <w:spacing w:line="360" w:lineRule="exact"/>
        <w:rPr>
          <w:rFonts w:ascii="宋体" w:hAnsi="宋体" w:eastAsia="宋体"/>
          <w:sz w:val="21"/>
          <w:szCs w:val="21"/>
        </w:rPr>
      </w:pPr>
      <w:r>
        <w:rPr>
          <w:rFonts w:hint="eastAsia" w:ascii="宋体" w:hAnsi="宋体" w:eastAsia="宋体"/>
          <w:sz w:val="21"/>
          <w:szCs w:val="21"/>
        </w:rPr>
        <w:t>1.6.3 承包人施工设备</w:t>
      </w:r>
    </w:p>
    <w:p>
      <w:pPr>
        <w:pStyle w:val="5"/>
        <w:snapToGrid w:val="0"/>
        <w:spacing w:line="360" w:lineRule="exact"/>
        <w:rPr>
          <w:rFonts w:ascii="宋体" w:hAnsi="宋体"/>
          <w:sz w:val="21"/>
          <w:szCs w:val="21"/>
        </w:rPr>
      </w:pPr>
      <w:r>
        <w:rPr>
          <w:rFonts w:hint="eastAsia" w:ascii="宋体" w:hAnsi="宋体"/>
          <w:sz w:val="21"/>
          <w:szCs w:val="21"/>
        </w:rPr>
        <w:t>(1) 承包人应在签署合同协议书后</w:t>
      </w:r>
      <w:r>
        <w:rPr>
          <w:rFonts w:hint="eastAsia" w:ascii="宋体" w:hAnsi="宋体"/>
          <w:sz w:val="21"/>
          <w:szCs w:val="21"/>
          <w:u w:val="single"/>
        </w:rPr>
        <w:t xml:space="preserve"> 14 </w:t>
      </w:r>
      <w:r>
        <w:rPr>
          <w:rFonts w:hint="eastAsia" w:ascii="宋体" w:hAnsi="宋体"/>
          <w:sz w:val="21"/>
          <w:szCs w:val="21"/>
        </w:rPr>
        <w:t>天内，提交一份为完成本合同各项工作所需的施工设备清单，提交监理人批准。施工设备清单的内容应包括：</w:t>
      </w:r>
    </w:p>
    <w:p>
      <w:pPr>
        <w:pStyle w:val="5"/>
        <w:snapToGrid w:val="0"/>
        <w:spacing w:line="360" w:lineRule="exact"/>
        <w:rPr>
          <w:rFonts w:ascii="宋体" w:hAnsi="宋体"/>
          <w:sz w:val="21"/>
          <w:szCs w:val="21"/>
        </w:rPr>
      </w:pPr>
      <w:r>
        <w:rPr>
          <w:rFonts w:hint="eastAsia" w:ascii="宋体" w:hAnsi="宋体"/>
          <w:sz w:val="21"/>
          <w:szCs w:val="21"/>
        </w:rPr>
        <w:t>1）新购设备的生产厂家、品名、型号、规格、主要性能、数量和预计进场时间，承包人应向监理人提交新购置主要施工设备的订货协议复印件；</w:t>
      </w:r>
    </w:p>
    <w:p>
      <w:pPr>
        <w:pStyle w:val="5"/>
        <w:snapToGrid w:val="0"/>
        <w:spacing w:line="360" w:lineRule="exact"/>
        <w:rPr>
          <w:rFonts w:ascii="宋体" w:hAnsi="宋体"/>
          <w:sz w:val="21"/>
          <w:szCs w:val="21"/>
        </w:rPr>
      </w:pPr>
      <w:r>
        <w:rPr>
          <w:rFonts w:hint="eastAsia" w:ascii="宋体" w:hAnsi="宋体"/>
          <w:sz w:val="21"/>
          <w:szCs w:val="21"/>
        </w:rPr>
        <w:t>2）旧施工设备的购置时间、残值、运行和检修记录以及维修保养证书等；</w:t>
      </w:r>
    </w:p>
    <w:p>
      <w:pPr>
        <w:pStyle w:val="5"/>
        <w:snapToGrid w:val="0"/>
        <w:spacing w:line="360" w:lineRule="exact"/>
        <w:rPr>
          <w:rFonts w:ascii="宋体" w:hAnsi="宋体"/>
          <w:sz w:val="21"/>
          <w:szCs w:val="21"/>
        </w:rPr>
      </w:pPr>
      <w:r>
        <w:rPr>
          <w:rFonts w:hint="eastAsia" w:ascii="宋体" w:hAnsi="宋体"/>
          <w:sz w:val="21"/>
          <w:szCs w:val="21"/>
        </w:rPr>
        <w:t>3）租赁设备的购置时间、租赁期限、租赁价格、运行检修记录以及维修保养证书等。</w:t>
      </w:r>
    </w:p>
    <w:p>
      <w:pPr>
        <w:pStyle w:val="5"/>
        <w:snapToGrid w:val="0"/>
        <w:spacing w:line="360" w:lineRule="exact"/>
        <w:rPr>
          <w:rFonts w:ascii="宋体" w:hAnsi="宋体"/>
          <w:sz w:val="21"/>
          <w:szCs w:val="21"/>
        </w:rPr>
      </w:pPr>
      <w:r>
        <w:rPr>
          <w:rFonts w:hint="eastAsia" w:ascii="宋体" w:hAnsi="宋体"/>
          <w:sz w:val="21"/>
          <w:szCs w:val="21"/>
        </w:rPr>
        <w:t>(2) 承包人配置的旧施工设备（包括租赁的旧设备），应由监理人进行检查，并须进行试运行，确认其符合使用要求后方可投人使用。</w:t>
      </w:r>
    </w:p>
    <w:p>
      <w:pPr>
        <w:pStyle w:val="5"/>
        <w:snapToGrid w:val="0"/>
        <w:spacing w:line="360" w:lineRule="exact"/>
        <w:rPr>
          <w:rFonts w:ascii="宋体" w:hAnsi="宋体"/>
          <w:sz w:val="21"/>
          <w:szCs w:val="21"/>
        </w:rPr>
      </w:pPr>
      <w:r>
        <w:rPr>
          <w:rFonts w:hint="eastAsia" w:ascii="宋体" w:hAnsi="宋体"/>
          <w:sz w:val="21"/>
          <w:szCs w:val="21"/>
        </w:rPr>
        <w:t>(3) 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1.6.4 不合格的材料和工程设备的处理</w:t>
      </w:r>
    </w:p>
    <w:p>
      <w:pPr>
        <w:pStyle w:val="5"/>
        <w:snapToGrid w:val="0"/>
        <w:spacing w:line="360" w:lineRule="exact"/>
        <w:rPr>
          <w:rFonts w:ascii="宋体" w:hAnsi="宋体"/>
          <w:sz w:val="21"/>
          <w:szCs w:val="21"/>
        </w:rPr>
      </w:pPr>
      <w:r>
        <w:rPr>
          <w:rFonts w:hint="eastAsia" w:ascii="宋体" w:hAnsi="宋体"/>
          <w:sz w:val="21"/>
          <w:szCs w:val="21"/>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1.7 进度计划的实施</w:t>
      </w:r>
    </w:p>
    <w:p>
      <w:pPr>
        <w:pStyle w:val="8"/>
        <w:snapToGrid w:val="0"/>
        <w:spacing w:line="360" w:lineRule="exact"/>
        <w:rPr>
          <w:rFonts w:ascii="宋体" w:hAnsi="宋体" w:eastAsia="宋体"/>
          <w:sz w:val="21"/>
          <w:szCs w:val="21"/>
        </w:rPr>
      </w:pPr>
      <w:r>
        <w:rPr>
          <w:rFonts w:hint="eastAsia" w:ascii="宋体" w:hAnsi="宋体" w:eastAsia="宋体"/>
          <w:sz w:val="21"/>
          <w:szCs w:val="21"/>
        </w:rPr>
        <w:t>1.7.1 施工总进度实施措施</w:t>
      </w:r>
    </w:p>
    <w:p>
      <w:pPr>
        <w:pStyle w:val="5"/>
        <w:snapToGrid w:val="0"/>
        <w:spacing w:line="360" w:lineRule="exact"/>
        <w:rPr>
          <w:rFonts w:ascii="宋体" w:hAnsi="宋体"/>
          <w:sz w:val="21"/>
          <w:szCs w:val="21"/>
        </w:rPr>
      </w:pPr>
      <w:r>
        <w:rPr>
          <w:rFonts w:hint="eastAsia" w:ascii="宋体" w:hAnsi="宋体"/>
          <w:sz w:val="21"/>
          <w:szCs w:val="21"/>
        </w:rPr>
        <w:t>承包人应按监理人根据本章第1.4.3条要求批准的施工总进度实施计划，编制详细的施工总进度计划的实施措施，提交监理人批准。实施措施应说明以下内容：</w:t>
      </w:r>
    </w:p>
    <w:p>
      <w:pPr>
        <w:pStyle w:val="5"/>
        <w:snapToGrid w:val="0"/>
        <w:spacing w:line="360" w:lineRule="exact"/>
        <w:rPr>
          <w:rFonts w:ascii="宋体" w:hAnsi="宋体"/>
          <w:sz w:val="21"/>
          <w:szCs w:val="21"/>
        </w:rPr>
      </w:pPr>
      <w:r>
        <w:rPr>
          <w:rFonts w:hint="eastAsia" w:ascii="宋体" w:hAnsi="宋体"/>
          <w:sz w:val="21"/>
          <w:szCs w:val="21"/>
        </w:rPr>
        <w:t>(1) 各永久工程和临时工程项目按期完成的年、月工程量计划和各年度形象面貌。</w:t>
      </w:r>
    </w:p>
    <w:p>
      <w:pPr>
        <w:pStyle w:val="5"/>
        <w:snapToGrid w:val="0"/>
        <w:spacing w:line="360" w:lineRule="exact"/>
        <w:rPr>
          <w:rFonts w:ascii="宋体" w:hAnsi="宋体"/>
          <w:sz w:val="21"/>
          <w:szCs w:val="21"/>
        </w:rPr>
      </w:pPr>
      <w:r>
        <w:rPr>
          <w:rFonts w:hint="eastAsia" w:ascii="宋体" w:hAnsi="宋体"/>
          <w:sz w:val="21"/>
          <w:szCs w:val="21"/>
        </w:rPr>
        <w:t>(2) 主要物资材料（如钢材、钢筋、木材、水泥、砂石骨料、土料和石料、柴油、用水和用电等）使用计划及主要材料订货安排。</w:t>
      </w:r>
    </w:p>
    <w:p>
      <w:pPr>
        <w:pStyle w:val="5"/>
        <w:snapToGrid w:val="0"/>
        <w:spacing w:line="360" w:lineRule="exact"/>
        <w:rPr>
          <w:rFonts w:ascii="宋体" w:hAnsi="宋体"/>
          <w:sz w:val="21"/>
          <w:szCs w:val="21"/>
        </w:rPr>
      </w:pPr>
      <w:r>
        <w:rPr>
          <w:rFonts w:hint="eastAsia" w:ascii="宋体" w:hAnsi="宋体"/>
          <w:sz w:val="21"/>
          <w:szCs w:val="21"/>
        </w:rPr>
        <w:t>(3) 施工现场各类人员配备和劳务计划。</w:t>
      </w:r>
    </w:p>
    <w:p>
      <w:pPr>
        <w:pStyle w:val="5"/>
        <w:snapToGrid w:val="0"/>
        <w:spacing w:line="360" w:lineRule="exact"/>
        <w:rPr>
          <w:rFonts w:ascii="宋体" w:hAnsi="宋体"/>
          <w:sz w:val="21"/>
          <w:szCs w:val="21"/>
        </w:rPr>
      </w:pPr>
      <w:r>
        <w:rPr>
          <w:rFonts w:hint="eastAsia" w:ascii="宋体" w:hAnsi="宋体"/>
          <w:sz w:val="21"/>
          <w:szCs w:val="21"/>
        </w:rPr>
        <w:t>(4) 工程设备的订货、交货计划。</w:t>
      </w:r>
    </w:p>
    <w:p>
      <w:pPr>
        <w:pStyle w:val="5"/>
        <w:snapToGrid w:val="0"/>
        <w:spacing w:line="360" w:lineRule="exact"/>
        <w:rPr>
          <w:rFonts w:ascii="宋体" w:hAnsi="宋体"/>
          <w:sz w:val="21"/>
          <w:szCs w:val="21"/>
        </w:rPr>
      </w:pPr>
      <w:r>
        <w:rPr>
          <w:rFonts w:hint="eastAsia" w:ascii="宋体" w:hAnsi="宋体"/>
          <w:sz w:val="21"/>
          <w:szCs w:val="21"/>
        </w:rPr>
        <w:t>(5) 其它说明。</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1.7.2 年进度计划</w:t>
      </w:r>
    </w:p>
    <w:p>
      <w:pPr>
        <w:pStyle w:val="5"/>
        <w:snapToGrid w:val="0"/>
        <w:spacing w:line="360" w:lineRule="exact"/>
        <w:rPr>
          <w:rFonts w:ascii="宋体" w:hAnsi="宋体"/>
          <w:sz w:val="21"/>
          <w:szCs w:val="21"/>
        </w:rPr>
      </w:pPr>
      <w:r>
        <w:rPr>
          <w:rFonts w:hint="eastAsia" w:ascii="宋体" w:hAnsi="宋体"/>
          <w:sz w:val="21"/>
          <w:szCs w:val="21"/>
        </w:rPr>
        <w:t>承包人应在每年</w:t>
      </w:r>
      <w:r>
        <w:rPr>
          <w:rFonts w:hint="eastAsia" w:ascii="宋体" w:hAnsi="宋体"/>
          <w:sz w:val="21"/>
          <w:szCs w:val="21"/>
          <w:u w:val="single"/>
        </w:rPr>
        <w:t xml:space="preserve"> 12 </w:t>
      </w:r>
      <w:r>
        <w:rPr>
          <w:rFonts w:hint="eastAsia" w:ascii="宋体" w:hAnsi="宋体"/>
          <w:sz w:val="21"/>
          <w:szCs w:val="21"/>
        </w:rPr>
        <w:t>月，将下年度的进度计划，提交监理人批准，其内容包括：</w:t>
      </w:r>
    </w:p>
    <w:p>
      <w:pPr>
        <w:pStyle w:val="5"/>
        <w:snapToGrid w:val="0"/>
        <w:spacing w:line="360" w:lineRule="exact"/>
        <w:rPr>
          <w:rFonts w:ascii="宋体" w:hAnsi="宋体"/>
          <w:sz w:val="21"/>
          <w:szCs w:val="21"/>
        </w:rPr>
      </w:pPr>
      <w:r>
        <w:rPr>
          <w:rFonts w:hint="eastAsia" w:ascii="宋体" w:hAnsi="宋体"/>
          <w:sz w:val="21"/>
          <w:szCs w:val="21"/>
        </w:rPr>
        <w:t>(1) 计划完成的年工程量及其施工面貌。</w:t>
      </w:r>
    </w:p>
    <w:p>
      <w:pPr>
        <w:pStyle w:val="5"/>
        <w:snapToGrid w:val="0"/>
        <w:spacing w:line="360" w:lineRule="exact"/>
        <w:rPr>
          <w:rFonts w:ascii="宋体" w:hAnsi="宋体"/>
          <w:sz w:val="21"/>
          <w:szCs w:val="21"/>
        </w:rPr>
      </w:pPr>
      <w:r>
        <w:rPr>
          <w:rFonts w:hint="eastAsia" w:ascii="宋体" w:hAnsi="宋体"/>
          <w:sz w:val="21"/>
          <w:szCs w:val="21"/>
        </w:rPr>
        <w:t>(2) 该年施工所需的机具、设备、材料的数量和需要补充采购的计划。</w:t>
      </w:r>
    </w:p>
    <w:p>
      <w:pPr>
        <w:pStyle w:val="5"/>
        <w:snapToGrid w:val="0"/>
        <w:spacing w:line="360" w:lineRule="exact"/>
        <w:rPr>
          <w:rFonts w:ascii="宋体" w:hAnsi="宋体"/>
          <w:sz w:val="21"/>
          <w:szCs w:val="21"/>
        </w:rPr>
      </w:pPr>
      <w:r>
        <w:rPr>
          <w:rFonts w:hint="eastAsia" w:ascii="宋体" w:hAnsi="宋体"/>
          <w:sz w:val="21"/>
          <w:szCs w:val="21"/>
        </w:rPr>
        <w:t>(3) 要求发包人提供的施工图纸计划。</w:t>
      </w:r>
    </w:p>
    <w:p>
      <w:pPr>
        <w:pStyle w:val="5"/>
        <w:snapToGrid w:val="0"/>
        <w:spacing w:line="360" w:lineRule="exact"/>
        <w:rPr>
          <w:rFonts w:ascii="宋体" w:hAnsi="宋体"/>
          <w:sz w:val="21"/>
          <w:szCs w:val="21"/>
        </w:rPr>
      </w:pPr>
      <w:r>
        <w:rPr>
          <w:rFonts w:hint="eastAsia" w:ascii="宋体" w:hAnsi="宋体"/>
          <w:sz w:val="21"/>
          <w:szCs w:val="21"/>
        </w:rPr>
        <w:t>(4) 提出发包人和其它承包人提供工程设备预埋件的计划要求。</w:t>
      </w:r>
    </w:p>
    <w:p>
      <w:pPr>
        <w:pStyle w:val="5"/>
        <w:snapToGrid w:val="0"/>
        <w:spacing w:line="360" w:lineRule="exact"/>
        <w:rPr>
          <w:rFonts w:ascii="宋体" w:hAnsi="宋体"/>
          <w:sz w:val="21"/>
          <w:szCs w:val="21"/>
        </w:rPr>
      </w:pPr>
      <w:r>
        <w:rPr>
          <w:rFonts w:hint="eastAsia" w:ascii="宋体" w:hAnsi="宋体"/>
          <w:sz w:val="21"/>
          <w:szCs w:val="21"/>
        </w:rPr>
        <w:t>(5) 该年施工工作面移交计划日期和要求其它承包人提供工作面的计划日期。</w:t>
      </w:r>
    </w:p>
    <w:p>
      <w:pPr>
        <w:pStyle w:val="5"/>
        <w:snapToGrid w:val="0"/>
        <w:spacing w:line="360" w:lineRule="exact"/>
        <w:rPr>
          <w:rFonts w:ascii="宋体" w:hAnsi="宋体"/>
          <w:sz w:val="21"/>
          <w:szCs w:val="21"/>
        </w:rPr>
      </w:pPr>
      <w:r>
        <w:rPr>
          <w:rFonts w:hint="eastAsia" w:ascii="宋体" w:hAnsi="宋体"/>
          <w:sz w:val="21"/>
          <w:szCs w:val="21"/>
        </w:rPr>
        <w:t>(6) 该年各施工工程项目的试验检验计划。</w:t>
      </w:r>
    </w:p>
    <w:p>
      <w:pPr>
        <w:pStyle w:val="5"/>
        <w:snapToGrid w:val="0"/>
        <w:spacing w:line="360" w:lineRule="exact"/>
        <w:rPr>
          <w:rFonts w:ascii="宋体" w:hAnsi="宋体"/>
          <w:sz w:val="21"/>
          <w:szCs w:val="21"/>
        </w:rPr>
      </w:pPr>
      <w:r>
        <w:rPr>
          <w:rFonts w:hint="eastAsia" w:ascii="宋体" w:hAnsi="宋体"/>
          <w:sz w:val="21"/>
          <w:szCs w:val="21"/>
        </w:rPr>
        <w:t>(7) 工程安全措施实施计划等。</w:t>
      </w:r>
    </w:p>
    <w:p>
      <w:pPr>
        <w:pStyle w:val="8"/>
        <w:snapToGrid w:val="0"/>
        <w:spacing w:line="360" w:lineRule="exact"/>
        <w:rPr>
          <w:rFonts w:ascii="宋体" w:hAnsi="宋体" w:eastAsia="宋体"/>
          <w:sz w:val="21"/>
          <w:szCs w:val="21"/>
        </w:rPr>
      </w:pPr>
      <w:r>
        <w:rPr>
          <w:rFonts w:hint="eastAsia" w:ascii="宋体" w:hAnsi="宋体" w:eastAsia="宋体"/>
          <w:sz w:val="21"/>
          <w:szCs w:val="21"/>
        </w:rPr>
        <w:t>1.7.3 季、月进度计划</w:t>
      </w:r>
    </w:p>
    <w:p>
      <w:pPr>
        <w:pStyle w:val="5"/>
        <w:snapToGrid w:val="0"/>
        <w:spacing w:line="360" w:lineRule="exact"/>
        <w:rPr>
          <w:rFonts w:ascii="宋体" w:hAnsi="宋体"/>
          <w:sz w:val="21"/>
          <w:szCs w:val="21"/>
        </w:rPr>
      </w:pPr>
      <w:r>
        <w:rPr>
          <w:rFonts w:hint="eastAsia" w:ascii="宋体" w:hAnsi="宋体"/>
          <w:sz w:val="21"/>
          <w:szCs w:val="21"/>
        </w:rPr>
        <w:t>监理人认为有必要时，可要求承包人向监理人提交季、月进度计划，其内容包括：</w:t>
      </w:r>
    </w:p>
    <w:p>
      <w:pPr>
        <w:pStyle w:val="5"/>
        <w:snapToGrid w:val="0"/>
        <w:spacing w:line="360" w:lineRule="exact"/>
        <w:rPr>
          <w:rFonts w:ascii="宋体" w:hAnsi="宋体"/>
          <w:sz w:val="21"/>
          <w:szCs w:val="21"/>
        </w:rPr>
      </w:pPr>
      <w:r>
        <w:rPr>
          <w:rFonts w:hint="eastAsia" w:ascii="宋体" w:hAnsi="宋体"/>
          <w:sz w:val="21"/>
          <w:szCs w:val="21"/>
        </w:rPr>
        <w:t>(1) 季、月工程量及其施工面貌。</w:t>
      </w:r>
    </w:p>
    <w:p>
      <w:pPr>
        <w:pStyle w:val="5"/>
        <w:snapToGrid w:val="0"/>
        <w:spacing w:line="360" w:lineRule="exact"/>
        <w:rPr>
          <w:rFonts w:ascii="宋体" w:hAnsi="宋体"/>
          <w:sz w:val="21"/>
          <w:szCs w:val="21"/>
        </w:rPr>
      </w:pPr>
      <w:r>
        <w:rPr>
          <w:rFonts w:hint="eastAsia" w:ascii="宋体" w:hAnsi="宋体"/>
          <w:sz w:val="21"/>
          <w:szCs w:val="21"/>
        </w:rPr>
        <w:t>(2) 该季、月所需施工设备数量及材料用量。</w:t>
      </w:r>
    </w:p>
    <w:p>
      <w:pPr>
        <w:pStyle w:val="5"/>
        <w:snapToGrid w:val="0"/>
        <w:spacing w:line="360" w:lineRule="exact"/>
        <w:rPr>
          <w:rFonts w:ascii="宋体" w:hAnsi="宋体"/>
          <w:sz w:val="21"/>
          <w:szCs w:val="21"/>
        </w:rPr>
      </w:pPr>
      <w:r>
        <w:rPr>
          <w:rFonts w:hint="eastAsia" w:ascii="宋体" w:hAnsi="宋体"/>
          <w:sz w:val="21"/>
          <w:szCs w:val="21"/>
        </w:rPr>
        <w:t>(3) 该季、月发包人应提供的施工图纸目录等。</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1.7.4 月进度报告</w:t>
      </w:r>
    </w:p>
    <w:p>
      <w:pPr>
        <w:pStyle w:val="5"/>
        <w:snapToGrid w:val="0"/>
        <w:spacing w:line="360" w:lineRule="exact"/>
        <w:rPr>
          <w:rFonts w:ascii="宋体" w:hAnsi="宋体"/>
          <w:sz w:val="21"/>
          <w:szCs w:val="21"/>
        </w:rPr>
      </w:pPr>
      <w:r>
        <w:rPr>
          <w:rFonts w:hint="eastAsia" w:ascii="宋体" w:hAnsi="宋体"/>
          <w:sz w:val="21"/>
          <w:szCs w:val="21"/>
        </w:rPr>
        <w:t>（1）承包人应在每月底按批准的格式，向监理人提交月进度实施报告，其内容包括：</w:t>
      </w:r>
    </w:p>
    <w:p>
      <w:pPr>
        <w:pStyle w:val="5"/>
        <w:snapToGrid w:val="0"/>
        <w:spacing w:line="360" w:lineRule="exact"/>
        <w:rPr>
          <w:rFonts w:ascii="宋体" w:hAnsi="宋体"/>
          <w:sz w:val="21"/>
          <w:szCs w:val="21"/>
        </w:rPr>
      </w:pPr>
      <w:r>
        <w:rPr>
          <w:rFonts w:hint="eastAsia" w:ascii="宋体" w:hAnsi="宋体"/>
          <w:sz w:val="21"/>
          <w:szCs w:val="21"/>
        </w:rPr>
        <w:t>1）月完成工程量和累计完成工程量（包括永久工程和临时工程）；</w:t>
      </w:r>
    </w:p>
    <w:p>
      <w:pPr>
        <w:pStyle w:val="5"/>
        <w:snapToGrid w:val="0"/>
        <w:spacing w:line="360" w:lineRule="exact"/>
        <w:rPr>
          <w:rFonts w:ascii="宋体" w:hAnsi="宋体"/>
          <w:sz w:val="21"/>
          <w:szCs w:val="21"/>
        </w:rPr>
      </w:pPr>
      <w:r>
        <w:rPr>
          <w:rFonts w:hint="eastAsia" w:ascii="宋体" w:hAnsi="宋体"/>
          <w:sz w:val="21"/>
          <w:szCs w:val="21"/>
        </w:rPr>
        <w:t>2）月完成的工程面貌图；</w:t>
      </w:r>
    </w:p>
    <w:p>
      <w:pPr>
        <w:pStyle w:val="5"/>
        <w:snapToGrid w:val="0"/>
        <w:spacing w:line="360" w:lineRule="exact"/>
        <w:rPr>
          <w:rFonts w:ascii="宋体" w:hAnsi="宋体"/>
          <w:sz w:val="21"/>
          <w:szCs w:val="21"/>
        </w:rPr>
      </w:pPr>
      <w:r>
        <w:rPr>
          <w:rFonts w:hint="eastAsia" w:ascii="宋体" w:hAnsi="宋体"/>
          <w:sz w:val="21"/>
          <w:szCs w:val="21"/>
        </w:rPr>
        <w:t>3）材料实际进货、消耗和库存量；</w:t>
      </w:r>
    </w:p>
    <w:p>
      <w:pPr>
        <w:pStyle w:val="5"/>
        <w:snapToGrid w:val="0"/>
        <w:spacing w:line="360" w:lineRule="exact"/>
        <w:rPr>
          <w:rFonts w:ascii="宋体" w:hAnsi="宋体"/>
          <w:sz w:val="21"/>
          <w:szCs w:val="21"/>
        </w:rPr>
      </w:pPr>
      <w:r>
        <w:rPr>
          <w:rFonts w:hint="eastAsia" w:ascii="宋体" w:hAnsi="宋体"/>
          <w:sz w:val="21"/>
          <w:szCs w:val="21"/>
        </w:rPr>
        <w:t>4）现场施工设备的投运数量和运行状况；</w:t>
      </w:r>
    </w:p>
    <w:p>
      <w:pPr>
        <w:pStyle w:val="5"/>
        <w:snapToGrid w:val="0"/>
        <w:spacing w:line="360" w:lineRule="exact"/>
        <w:rPr>
          <w:rFonts w:ascii="宋体" w:hAnsi="宋体"/>
          <w:sz w:val="21"/>
          <w:szCs w:val="21"/>
        </w:rPr>
      </w:pPr>
      <w:r>
        <w:rPr>
          <w:rFonts w:hint="eastAsia" w:ascii="宋体" w:hAnsi="宋体"/>
          <w:sz w:val="21"/>
          <w:szCs w:val="21"/>
        </w:rPr>
        <w:t>5）工程设备的到货情况；</w:t>
      </w:r>
    </w:p>
    <w:p>
      <w:pPr>
        <w:pStyle w:val="5"/>
        <w:snapToGrid w:val="0"/>
        <w:spacing w:line="360" w:lineRule="exact"/>
        <w:rPr>
          <w:rFonts w:ascii="宋体" w:hAnsi="宋体"/>
          <w:sz w:val="21"/>
          <w:szCs w:val="21"/>
        </w:rPr>
      </w:pPr>
      <w:r>
        <w:rPr>
          <w:rFonts w:hint="eastAsia" w:ascii="宋体" w:hAnsi="宋体"/>
          <w:sz w:val="21"/>
          <w:szCs w:val="21"/>
        </w:rPr>
        <w:t>6）劳动力数量（本月及预计未来3个月劳动力的数量）；</w:t>
      </w:r>
    </w:p>
    <w:p>
      <w:pPr>
        <w:pStyle w:val="5"/>
        <w:snapToGrid w:val="0"/>
        <w:spacing w:line="360" w:lineRule="exact"/>
        <w:rPr>
          <w:rFonts w:ascii="宋体" w:hAnsi="宋体"/>
          <w:sz w:val="21"/>
          <w:szCs w:val="21"/>
        </w:rPr>
      </w:pPr>
      <w:r>
        <w:rPr>
          <w:rFonts w:hint="eastAsia" w:ascii="宋体" w:hAnsi="宋体"/>
          <w:sz w:val="21"/>
          <w:szCs w:val="21"/>
        </w:rPr>
        <w:t>7）当前影响施工进度计划的因素和采取的改进措施；</w:t>
      </w:r>
    </w:p>
    <w:p>
      <w:pPr>
        <w:pStyle w:val="5"/>
        <w:snapToGrid w:val="0"/>
        <w:spacing w:line="360" w:lineRule="exact"/>
        <w:rPr>
          <w:rFonts w:ascii="宋体" w:hAnsi="宋体"/>
          <w:sz w:val="21"/>
          <w:szCs w:val="21"/>
        </w:rPr>
      </w:pPr>
      <w:r>
        <w:rPr>
          <w:rFonts w:hint="eastAsia" w:ascii="宋体" w:hAnsi="宋体"/>
          <w:sz w:val="21"/>
          <w:szCs w:val="21"/>
        </w:rPr>
        <w:t>8）质量事故和质量缺陷处理纪录，质量状况评价；</w:t>
      </w:r>
    </w:p>
    <w:p>
      <w:pPr>
        <w:pStyle w:val="5"/>
        <w:snapToGrid w:val="0"/>
        <w:spacing w:line="360" w:lineRule="exact"/>
        <w:rPr>
          <w:rFonts w:ascii="宋体" w:hAnsi="宋体"/>
          <w:sz w:val="21"/>
          <w:szCs w:val="21"/>
        </w:rPr>
      </w:pPr>
      <w:r>
        <w:rPr>
          <w:rFonts w:hint="eastAsia" w:ascii="宋体" w:hAnsi="宋体"/>
          <w:sz w:val="21"/>
          <w:szCs w:val="21"/>
        </w:rPr>
        <w:t>9）安全施工措施实施情况（包括安全事故处理情况）；</w:t>
      </w:r>
    </w:p>
    <w:p>
      <w:pPr>
        <w:pStyle w:val="5"/>
        <w:snapToGrid w:val="0"/>
        <w:spacing w:line="360" w:lineRule="exact"/>
        <w:rPr>
          <w:rFonts w:ascii="宋体" w:hAnsi="宋体"/>
          <w:sz w:val="21"/>
          <w:szCs w:val="21"/>
        </w:rPr>
      </w:pPr>
      <w:r>
        <w:rPr>
          <w:rFonts w:hint="eastAsia" w:ascii="宋体" w:hAnsi="宋体"/>
          <w:sz w:val="21"/>
          <w:szCs w:val="21"/>
        </w:rPr>
        <w:t>10）环境保护及水土保持措施实施情况。</w:t>
      </w:r>
    </w:p>
    <w:p>
      <w:pPr>
        <w:pStyle w:val="5"/>
        <w:snapToGrid w:val="0"/>
        <w:spacing w:line="360" w:lineRule="exact"/>
        <w:rPr>
          <w:rFonts w:ascii="宋体" w:hAnsi="宋体"/>
          <w:sz w:val="21"/>
          <w:szCs w:val="21"/>
        </w:rPr>
      </w:pPr>
      <w:r>
        <w:rPr>
          <w:rFonts w:hint="eastAsia" w:ascii="宋体" w:hAnsi="宋体"/>
          <w:sz w:val="21"/>
          <w:szCs w:val="21"/>
        </w:rPr>
        <w:t>月进度报告应附有一组充分显示工程施工面貌与实际进度相对应的定点摄影照片。</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）承包人应在每周进度会议上按批准的格式，向监理人提交周进度报表，其内容包括：</w:t>
      </w:r>
    </w:p>
    <w:p>
      <w:pPr>
        <w:pStyle w:val="5"/>
        <w:snapToGrid w:val="0"/>
        <w:spacing w:line="360" w:lineRule="exact"/>
        <w:ind w:firstLine="592" w:firstLineChars="282"/>
        <w:rPr>
          <w:rFonts w:ascii="宋体" w:hAnsi="宋体"/>
          <w:sz w:val="21"/>
          <w:szCs w:val="21"/>
        </w:rPr>
      </w:pPr>
      <w:r>
        <w:rPr>
          <w:rFonts w:ascii="宋体" w:hAnsi="宋体"/>
          <w:sz w:val="21"/>
          <w:szCs w:val="21"/>
        </w:rPr>
        <w:t>1</w:t>
      </w:r>
      <w:r>
        <w:rPr>
          <w:rFonts w:hint="eastAsia" w:ascii="宋体" w:hAnsi="宋体"/>
          <w:sz w:val="21"/>
          <w:szCs w:val="21"/>
        </w:rPr>
        <w:t>）上周之前合同进度计划要求和实际完成工程量和累计完成工程量统计；</w:t>
      </w:r>
    </w:p>
    <w:p>
      <w:pPr>
        <w:pStyle w:val="5"/>
        <w:snapToGrid w:val="0"/>
        <w:spacing w:line="360" w:lineRule="exact"/>
        <w:ind w:firstLine="592" w:firstLineChars="282"/>
        <w:rPr>
          <w:rFonts w:ascii="宋体" w:hAnsi="宋体"/>
          <w:sz w:val="21"/>
          <w:szCs w:val="21"/>
        </w:rPr>
      </w:pPr>
      <w:r>
        <w:rPr>
          <w:rFonts w:ascii="宋体" w:hAnsi="宋体"/>
          <w:sz w:val="21"/>
          <w:szCs w:val="21"/>
        </w:rPr>
        <w:t>2</w:t>
      </w:r>
      <w:r>
        <w:rPr>
          <w:rFonts w:hint="eastAsia" w:ascii="宋体" w:hAnsi="宋体"/>
          <w:sz w:val="21"/>
          <w:szCs w:val="21"/>
        </w:rPr>
        <w:t>）上周实际完成工程量统计；</w:t>
      </w:r>
    </w:p>
    <w:p>
      <w:pPr>
        <w:pStyle w:val="5"/>
        <w:snapToGrid w:val="0"/>
        <w:spacing w:line="360" w:lineRule="exact"/>
        <w:ind w:firstLine="592" w:firstLineChars="282"/>
        <w:rPr>
          <w:rFonts w:ascii="宋体" w:hAnsi="宋体"/>
          <w:sz w:val="21"/>
          <w:szCs w:val="21"/>
        </w:rPr>
      </w:pPr>
      <w:r>
        <w:rPr>
          <w:rFonts w:ascii="宋体" w:hAnsi="宋体"/>
          <w:sz w:val="21"/>
          <w:szCs w:val="21"/>
        </w:rPr>
        <w:t>3</w:t>
      </w:r>
      <w:r>
        <w:rPr>
          <w:rFonts w:hint="eastAsia" w:ascii="宋体" w:hAnsi="宋体"/>
          <w:sz w:val="21"/>
          <w:szCs w:val="21"/>
        </w:rPr>
        <w:t>）下周计划完成的工程量；</w:t>
      </w:r>
    </w:p>
    <w:p>
      <w:pPr>
        <w:pStyle w:val="5"/>
        <w:snapToGrid w:val="0"/>
        <w:spacing w:line="360" w:lineRule="exact"/>
        <w:ind w:firstLine="592" w:firstLineChars="282"/>
        <w:rPr>
          <w:rFonts w:ascii="宋体" w:hAnsi="宋体"/>
          <w:sz w:val="21"/>
          <w:szCs w:val="21"/>
        </w:rPr>
      </w:pPr>
      <w:r>
        <w:rPr>
          <w:rFonts w:ascii="宋体" w:hAnsi="宋体"/>
          <w:sz w:val="21"/>
          <w:szCs w:val="21"/>
        </w:rPr>
        <w:t>4</w:t>
      </w:r>
      <w:r>
        <w:rPr>
          <w:rFonts w:hint="eastAsia" w:ascii="宋体" w:hAnsi="宋体"/>
          <w:sz w:val="21"/>
          <w:szCs w:val="21"/>
        </w:rPr>
        <w:t>）要求监理人协调解决的主要问题</w:t>
      </w:r>
    </w:p>
    <w:p>
      <w:pPr>
        <w:pStyle w:val="8"/>
        <w:snapToGrid w:val="0"/>
        <w:spacing w:line="360" w:lineRule="exact"/>
        <w:rPr>
          <w:rFonts w:ascii="宋体" w:hAnsi="宋体" w:eastAsia="宋体"/>
          <w:sz w:val="21"/>
          <w:szCs w:val="21"/>
        </w:rPr>
      </w:pPr>
      <w:r>
        <w:rPr>
          <w:rFonts w:hint="eastAsia" w:ascii="宋体" w:hAnsi="宋体" w:eastAsia="宋体"/>
          <w:sz w:val="21"/>
          <w:szCs w:val="21"/>
        </w:rPr>
        <w:t>1.7.5 进度会议</w:t>
      </w:r>
    </w:p>
    <w:p>
      <w:pPr>
        <w:pStyle w:val="5"/>
        <w:snapToGrid w:val="0"/>
        <w:spacing w:line="360" w:lineRule="exact"/>
        <w:rPr>
          <w:rFonts w:ascii="宋体" w:hAnsi="宋体"/>
          <w:sz w:val="21"/>
          <w:szCs w:val="21"/>
        </w:rPr>
      </w:pPr>
      <w:r>
        <w:rPr>
          <w:rFonts w:hint="eastAsia" w:ascii="宋体" w:hAnsi="宋体"/>
          <w:sz w:val="21"/>
          <w:szCs w:val="21"/>
        </w:rPr>
        <w:t>（1）监理人应在每月末定期召开月进度会议，检查承包人合同进度计划的执行情况，协调解决工程施工中发生的工程变更、质量缺陷处理等问题，以及与其它承包人的相互干扰和矛盾。</w:t>
      </w:r>
    </w:p>
    <w:p>
      <w:pPr>
        <w:pStyle w:val="5"/>
        <w:snapToGrid w:val="0"/>
        <w:spacing w:line="360" w:lineRule="exact"/>
        <w:rPr>
          <w:rFonts w:ascii="宋体" w:hAnsi="宋体"/>
          <w:sz w:val="21"/>
          <w:szCs w:val="21"/>
        </w:rPr>
      </w:pPr>
      <w:r>
        <w:rPr>
          <w:rFonts w:hint="eastAsia" w:ascii="宋体" w:hAnsi="宋体"/>
          <w:sz w:val="21"/>
          <w:szCs w:val="21"/>
        </w:rPr>
        <w:t>（2）承包人应在每月进度会议上按规定的格式提交月进度报表。</w:t>
      </w:r>
    </w:p>
    <w:p>
      <w:pPr>
        <w:pStyle w:val="8"/>
        <w:snapToGrid w:val="0"/>
        <w:spacing w:line="360" w:lineRule="exact"/>
        <w:rPr>
          <w:rFonts w:ascii="宋体" w:hAnsi="宋体" w:eastAsia="宋体"/>
          <w:sz w:val="21"/>
          <w:szCs w:val="21"/>
        </w:rPr>
      </w:pPr>
      <w:r>
        <w:rPr>
          <w:rFonts w:hint="eastAsia" w:ascii="宋体" w:hAnsi="宋体" w:eastAsia="宋体"/>
          <w:sz w:val="21"/>
          <w:szCs w:val="21"/>
        </w:rPr>
        <w:t>1.8 工程质量的检查、检验和验收</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1.8.1 承包人的质量自检</w:t>
      </w:r>
    </w:p>
    <w:p>
      <w:pPr>
        <w:pStyle w:val="5"/>
        <w:snapToGrid w:val="0"/>
        <w:spacing w:line="360" w:lineRule="exact"/>
        <w:rPr>
          <w:rFonts w:ascii="宋体" w:hAnsi="宋体"/>
          <w:sz w:val="21"/>
          <w:szCs w:val="21"/>
        </w:rPr>
      </w:pPr>
      <w:r>
        <w:rPr>
          <w:rFonts w:hint="eastAsia" w:ascii="宋体" w:hAnsi="宋体"/>
          <w:sz w:val="21"/>
          <w:szCs w:val="21"/>
        </w:rPr>
        <w:t>（1）承包人应在收到开工通知后的</w:t>
      </w:r>
      <w:r>
        <w:rPr>
          <w:rFonts w:hint="eastAsia" w:ascii="宋体" w:hAnsi="宋体"/>
          <w:sz w:val="21"/>
          <w:szCs w:val="21"/>
          <w:u w:val="single"/>
        </w:rPr>
        <w:t xml:space="preserve"> 14 </w:t>
      </w:r>
      <w:r>
        <w:rPr>
          <w:rFonts w:hint="eastAsia" w:ascii="宋体" w:hAnsi="宋体"/>
          <w:sz w:val="21"/>
          <w:szCs w:val="21"/>
        </w:rPr>
        <w:t>天内，向监理人提交本工程质量保证措施文件，其内容包括：</w:t>
      </w:r>
    </w:p>
    <w:p>
      <w:pPr>
        <w:pStyle w:val="5"/>
        <w:snapToGrid w:val="0"/>
        <w:spacing w:line="360" w:lineRule="exact"/>
        <w:rPr>
          <w:rFonts w:ascii="宋体" w:hAnsi="宋体"/>
          <w:sz w:val="21"/>
          <w:szCs w:val="21"/>
        </w:rPr>
      </w:pPr>
      <w:r>
        <w:rPr>
          <w:rFonts w:hint="eastAsia" w:ascii="宋体" w:hAnsi="宋体"/>
          <w:sz w:val="21"/>
          <w:szCs w:val="21"/>
        </w:rPr>
        <w:t>1）质量检查机构的组织框图；</w:t>
      </w:r>
    </w:p>
    <w:p>
      <w:pPr>
        <w:pStyle w:val="5"/>
        <w:snapToGrid w:val="0"/>
        <w:spacing w:line="360" w:lineRule="exact"/>
        <w:rPr>
          <w:rFonts w:ascii="宋体" w:hAnsi="宋体"/>
          <w:sz w:val="21"/>
          <w:szCs w:val="21"/>
        </w:rPr>
      </w:pPr>
      <w:r>
        <w:rPr>
          <w:rFonts w:hint="eastAsia" w:ascii="宋体" w:hAnsi="宋体"/>
          <w:sz w:val="21"/>
          <w:szCs w:val="21"/>
        </w:rPr>
        <w:t>2）质量检查的岗位设置及检查人员名单；</w:t>
      </w:r>
    </w:p>
    <w:p>
      <w:pPr>
        <w:pStyle w:val="5"/>
        <w:snapToGrid w:val="0"/>
        <w:spacing w:line="360" w:lineRule="exact"/>
        <w:rPr>
          <w:rFonts w:ascii="宋体" w:hAnsi="宋体"/>
          <w:sz w:val="21"/>
          <w:szCs w:val="21"/>
        </w:rPr>
      </w:pPr>
      <w:r>
        <w:rPr>
          <w:rFonts w:hint="eastAsia" w:ascii="宋体" w:hAnsi="宋体"/>
          <w:sz w:val="21"/>
          <w:szCs w:val="21"/>
        </w:rPr>
        <w:t>3）各主要工程建筑物施工，以及各施工工种的质量检查程序；</w:t>
      </w:r>
    </w:p>
    <w:p>
      <w:pPr>
        <w:pStyle w:val="5"/>
        <w:snapToGrid w:val="0"/>
        <w:spacing w:line="360" w:lineRule="exact"/>
        <w:rPr>
          <w:rFonts w:ascii="宋体" w:hAnsi="宋体"/>
          <w:sz w:val="21"/>
          <w:szCs w:val="21"/>
        </w:rPr>
      </w:pPr>
      <w:r>
        <w:rPr>
          <w:rFonts w:hint="eastAsia" w:ascii="宋体" w:hAnsi="宋体"/>
          <w:sz w:val="21"/>
          <w:szCs w:val="21"/>
        </w:rPr>
        <w:t>4）隐蔽工程和工程隐蔽部位的质量检查程序；</w:t>
      </w:r>
    </w:p>
    <w:p>
      <w:pPr>
        <w:pStyle w:val="5"/>
        <w:snapToGrid w:val="0"/>
        <w:spacing w:line="360" w:lineRule="exact"/>
        <w:rPr>
          <w:rFonts w:ascii="宋体" w:hAnsi="宋体"/>
          <w:sz w:val="21"/>
          <w:szCs w:val="21"/>
        </w:rPr>
      </w:pPr>
      <w:r>
        <w:rPr>
          <w:rFonts w:hint="eastAsia" w:ascii="宋体" w:hAnsi="宋体"/>
          <w:sz w:val="21"/>
          <w:szCs w:val="21"/>
        </w:rPr>
        <w:t>5）质量检查记录及验收单格式。</w:t>
      </w:r>
    </w:p>
    <w:p>
      <w:pPr>
        <w:pStyle w:val="5"/>
        <w:snapToGrid w:val="0"/>
        <w:spacing w:line="360" w:lineRule="exact"/>
        <w:rPr>
          <w:rFonts w:ascii="宋体" w:hAnsi="宋体"/>
          <w:sz w:val="21"/>
          <w:szCs w:val="21"/>
        </w:rPr>
      </w:pPr>
      <w:r>
        <w:rPr>
          <w:rFonts w:hint="eastAsia" w:ascii="宋体" w:hAnsi="宋体"/>
          <w:sz w:val="21"/>
          <w:szCs w:val="21"/>
        </w:rPr>
        <w:t>（2）承包人应按监理人指示和批准的格式，编制工程质量报表，定期提交监理人。</w:t>
      </w:r>
    </w:p>
    <w:p>
      <w:pPr>
        <w:pStyle w:val="5"/>
        <w:snapToGrid w:val="0"/>
        <w:spacing w:line="360" w:lineRule="exact"/>
        <w:rPr>
          <w:rFonts w:ascii="宋体" w:hAnsi="宋体"/>
          <w:sz w:val="21"/>
          <w:szCs w:val="21"/>
        </w:rPr>
      </w:pPr>
      <w:r>
        <w:rPr>
          <w:rFonts w:hint="eastAsia" w:ascii="宋体" w:hAnsi="宋体"/>
          <w:sz w:val="21"/>
          <w:szCs w:val="21"/>
        </w:rPr>
        <w:t>（3）工程发生质量事故时，承包人应约请监理人共同对工程质量事故进行检查，做好质量事故检查的同期记录和事故处理的自检报告。自检报告应提交监理人。</w:t>
      </w:r>
    </w:p>
    <w:p>
      <w:pPr>
        <w:pStyle w:val="8"/>
        <w:snapToGrid w:val="0"/>
        <w:spacing w:line="360" w:lineRule="exact"/>
        <w:rPr>
          <w:rFonts w:ascii="宋体" w:hAnsi="宋体" w:eastAsia="宋体"/>
          <w:sz w:val="21"/>
          <w:szCs w:val="21"/>
        </w:rPr>
      </w:pPr>
      <w:r>
        <w:rPr>
          <w:rFonts w:hint="eastAsia" w:ascii="宋体" w:hAnsi="宋体" w:eastAsia="宋体"/>
          <w:sz w:val="21"/>
          <w:szCs w:val="21"/>
        </w:rPr>
        <w:t>1.8.2 监理人的质量检查</w:t>
      </w:r>
    </w:p>
    <w:p>
      <w:pPr>
        <w:pStyle w:val="5"/>
        <w:snapToGrid w:val="0"/>
        <w:spacing w:line="360" w:lineRule="exact"/>
        <w:rPr>
          <w:rFonts w:ascii="宋体" w:hAnsi="宋体"/>
          <w:sz w:val="21"/>
          <w:szCs w:val="21"/>
        </w:rPr>
      </w:pPr>
      <w:r>
        <w:rPr>
          <w:rFonts w:hint="eastAsia" w:ascii="宋体" w:hAnsi="宋体"/>
          <w:sz w:val="21"/>
          <w:szCs w:val="21"/>
        </w:rPr>
        <w:t>（1）监理人为检查工程和工程设备质量的需要，可要求承包人提交材料质量和设备出厂合格证、材料试验和设备检测成果、施工和安装记录等，承包人应及时予以提供。</w:t>
      </w:r>
    </w:p>
    <w:p>
      <w:pPr>
        <w:pStyle w:val="5"/>
        <w:snapToGrid w:val="0"/>
        <w:spacing w:line="360" w:lineRule="exact"/>
        <w:rPr>
          <w:rFonts w:ascii="宋体" w:hAnsi="宋体"/>
          <w:sz w:val="21"/>
          <w:szCs w:val="21"/>
        </w:rPr>
      </w:pPr>
      <w:r>
        <w:rPr>
          <w:rFonts w:hint="eastAsia" w:ascii="宋体" w:hAnsi="宋体"/>
          <w:sz w:val="21"/>
          <w:szCs w:val="21"/>
        </w:rPr>
        <w:t>（2）监理人有权要求承包人按合同约定提供试验用的材料样品或在现场钻取试件，并使用承包人的测试设备进行试验检验；监理人还可要求承包人进行补充的试验检验。</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1.9 验收</w:t>
      </w:r>
    </w:p>
    <w:p>
      <w:pPr>
        <w:pStyle w:val="8"/>
        <w:snapToGrid w:val="0"/>
        <w:spacing w:line="360" w:lineRule="exact"/>
        <w:rPr>
          <w:rFonts w:ascii="宋体" w:hAnsi="宋体" w:eastAsia="宋体"/>
          <w:sz w:val="21"/>
          <w:szCs w:val="21"/>
        </w:rPr>
      </w:pPr>
      <w:r>
        <w:rPr>
          <w:rFonts w:hint="eastAsia" w:ascii="宋体" w:hAnsi="宋体" w:eastAsia="宋体"/>
          <w:sz w:val="21"/>
          <w:szCs w:val="21"/>
        </w:rPr>
        <w:t>1.9.1 分部工程验收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）分部工程验收应遵守《水利工程建设项目验收管理规定》水利部</w:t>
      </w:r>
      <w:r>
        <w:rPr>
          <w:rFonts w:ascii="宋体" w:hAnsi="宋体"/>
          <w:sz w:val="21"/>
          <w:szCs w:val="21"/>
        </w:rPr>
        <w:t>30</w:t>
      </w:r>
      <w:r>
        <w:rPr>
          <w:rFonts w:hint="eastAsia" w:ascii="宋体" w:hAnsi="宋体"/>
          <w:sz w:val="21"/>
          <w:szCs w:val="21"/>
        </w:rPr>
        <w:t>号令和《水利水电建设工程验收规程》（</w:t>
      </w:r>
      <w:r>
        <w:rPr>
          <w:rFonts w:ascii="宋体" w:hAnsi="宋体"/>
          <w:sz w:val="21"/>
          <w:szCs w:val="21"/>
        </w:rPr>
        <w:t>SL 223-2008</w:t>
      </w:r>
      <w:r>
        <w:rPr>
          <w:rFonts w:hint="eastAsia" w:ascii="宋体" w:hAnsi="宋体"/>
          <w:sz w:val="21"/>
          <w:szCs w:val="21"/>
        </w:rPr>
        <w:t>）的规定。</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分部工程验收应根据合同约定由发包人或发包人委托监理人主持。验收工作组由发包人以及合同工程有关的勘测、设计、监理、施工、主要设备（供应）商等单位代表组成，可根据情况邀请运行管理单位人员参加。验收工作组成员应具有相应的专业知识或执业资格。参加分部工程验收的每个单位代表人数不宜超过</w:t>
      </w:r>
      <w:r>
        <w:rPr>
          <w:rFonts w:ascii="宋体" w:hAnsi="宋体"/>
          <w:sz w:val="21"/>
          <w:szCs w:val="21"/>
        </w:rPr>
        <w:t>2</w:t>
      </w:r>
      <w:r>
        <w:rPr>
          <w:rFonts w:hint="eastAsia" w:ascii="宋体" w:hAnsi="宋体"/>
          <w:sz w:val="21"/>
          <w:szCs w:val="21"/>
        </w:rPr>
        <w:t>名。</w:t>
      </w:r>
    </w:p>
    <w:p>
      <w:pPr>
        <w:pStyle w:val="5"/>
        <w:snapToGrid w:val="0"/>
        <w:spacing w:line="360" w:lineRule="exact"/>
        <w:ind w:firstLine="315" w:firstLineChars="15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）分部工程验收应具备的条件、验收主要内容和验收程序分别按《水利水电建设工程验收规程》（</w:t>
      </w:r>
      <w:r>
        <w:rPr>
          <w:rFonts w:ascii="宋体" w:hAnsi="宋体"/>
          <w:sz w:val="21"/>
          <w:szCs w:val="21"/>
        </w:rPr>
        <w:t>SL 223-2008</w:t>
      </w:r>
      <w:r>
        <w:rPr>
          <w:rFonts w:hint="eastAsia" w:ascii="宋体" w:hAnsi="宋体"/>
          <w:sz w:val="21"/>
          <w:szCs w:val="21"/>
        </w:rPr>
        <w:t>）第</w:t>
      </w:r>
      <w:r>
        <w:rPr>
          <w:rFonts w:ascii="宋体" w:hAnsi="宋体"/>
          <w:sz w:val="21"/>
          <w:szCs w:val="21"/>
        </w:rPr>
        <w:t>3</w:t>
      </w:r>
      <w:r>
        <w:rPr>
          <w:rFonts w:hint="eastAsia" w:ascii="宋体" w:hAnsi="宋体"/>
          <w:sz w:val="21"/>
          <w:szCs w:val="21"/>
        </w:rPr>
        <w:t>章</w:t>
      </w:r>
      <w:r>
        <w:rPr>
          <w:rFonts w:ascii="宋体" w:hAnsi="宋体"/>
          <w:sz w:val="21"/>
          <w:szCs w:val="21"/>
        </w:rPr>
        <w:t>3.0.4</w:t>
      </w:r>
      <w:r>
        <w:rPr>
          <w:rFonts w:hint="eastAsia" w:ascii="宋体" w:hAnsi="宋体"/>
          <w:sz w:val="21"/>
          <w:szCs w:val="21"/>
        </w:rPr>
        <w:t>条、</w:t>
      </w:r>
      <w:r>
        <w:rPr>
          <w:rFonts w:ascii="宋体" w:hAnsi="宋体"/>
          <w:sz w:val="21"/>
          <w:szCs w:val="21"/>
        </w:rPr>
        <w:t>3.0.5</w:t>
      </w:r>
      <w:r>
        <w:rPr>
          <w:rFonts w:hint="eastAsia" w:ascii="宋体" w:hAnsi="宋体"/>
          <w:sz w:val="21"/>
          <w:szCs w:val="21"/>
        </w:rPr>
        <w:t>条和</w:t>
      </w:r>
      <w:r>
        <w:rPr>
          <w:rFonts w:ascii="宋体" w:hAnsi="宋体"/>
          <w:sz w:val="21"/>
          <w:szCs w:val="21"/>
        </w:rPr>
        <w:t>3.0.6</w:t>
      </w:r>
      <w:r>
        <w:rPr>
          <w:rFonts w:hint="eastAsia" w:ascii="宋体" w:hAnsi="宋体"/>
          <w:sz w:val="21"/>
          <w:szCs w:val="21"/>
        </w:rPr>
        <w:t>条要求进行。</w:t>
      </w:r>
    </w:p>
    <w:p>
      <w:pPr>
        <w:pStyle w:val="5"/>
        <w:snapToGrid w:val="0"/>
        <w:spacing w:line="360" w:lineRule="exact"/>
        <w:ind w:firstLine="315" w:firstLineChars="150"/>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）发包人应在分部工程验收通过之日起</w:t>
      </w:r>
      <w:r>
        <w:rPr>
          <w:rFonts w:ascii="宋体" w:hAnsi="宋体"/>
          <w:sz w:val="21"/>
          <w:szCs w:val="21"/>
        </w:rPr>
        <w:t>10</w:t>
      </w:r>
      <w:r>
        <w:rPr>
          <w:rFonts w:hint="eastAsia" w:ascii="宋体" w:hAnsi="宋体"/>
          <w:sz w:val="21"/>
          <w:szCs w:val="21"/>
        </w:rPr>
        <w:t>个工作日内，将验收质量结论和相关资料报质量监督机构备案。</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1.9.2单位工程验收</w:t>
      </w:r>
    </w:p>
    <w:p>
      <w:pPr>
        <w:pStyle w:val="5"/>
        <w:snapToGrid w:val="0"/>
        <w:spacing w:line="360" w:lineRule="exact"/>
        <w:ind w:firstLine="315" w:firstLineChars="150"/>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）单位工程验收应遵守《水利工程建设项目验收管理规定》水利部</w:t>
      </w:r>
      <w:r>
        <w:rPr>
          <w:rFonts w:ascii="宋体" w:hAnsi="宋体"/>
          <w:sz w:val="21"/>
          <w:szCs w:val="21"/>
        </w:rPr>
        <w:t>30</w:t>
      </w:r>
      <w:r>
        <w:rPr>
          <w:rFonts w:hint="eastAsia" w:ascii="宋体" w:hAnsi="宋体"/>
          <w:sz w:val="21"/>
          <w:szCs w:val="21"/>
        </w:rPr>
        <w:t>号令和《水利水电建设工程验收规程》（</w:t>
      </w:r>
      <w:r>
        <w:rPr>
          <w:rFonts w:ascii="宋体" w:hAnsi="宋体"/>
          <w:sz w:val="21"/>
          <w:szCs w:val="21"/>
        </w:rPr>
        <w:t>SL 223-2008</w:t>
      </w:r>
      <w:r>
        <w:rPr>
          <w:rFonts w:hint="eastAsia" w:ascii="宋体" w:hAnsi="宋体"/>
          <w:sz w:val="21"/>
          <w:szCs w:val="21"/>
        </w:rPr>
        <w:t>）的规定。</w:t>
      </w:r>
    </w:p>
    <w:p>
      <w:pPr>
        <w:pStyle w:val="5"/>
        <w:snapToGrid w:val="0"/>
        <w:spacing w:line="360" w:lineRule="exact"/>
        <w:ind w:firstLine="315" w:firstLineChars="15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单位工程验收应由发包人主持。验收工作组由发包人以及合同工程有关的勘测、设计、监理、施工、主要设备（供应）商、运行管理等单位代表组成，必要时，可邀请上述单位以外的相关专家参加。验收工作组成员应具有中级及以上技术职称或相应执业资格，每个单位代表人数不宜超过</w:t>
      </w:r>
      <w:r>
        <w:rPr>
          <w:rFonts w:ascii="宋体" w:hAnsi="宋体"/>
          <w:sz w:val="21"/>
          <w:szCs w:val="21"/>
        </w:rPr>
        <w:t>3</w:t>
      </w:r>
      <w:r>
        <w:rPr>
          <w:rFonts w:hint="eastAsia" w:ascii="宋体" w:hAnsi="宋体"/>
          <w:sz w:val="21"/>
          <w:szCs w:val="21"/>
        </w:rPr>
        <w:t>名。</w:t>
      </w:r>
    </w:p>
    <w:p>
      <w:pPr>
        <w:pStyle w:val="5"/>
        <w:snapToGrid w:val="0"/>
        <w:spacing w:line="360" w:lineRule="exact"/>
        <w:ind w:firstLine="315" w:firstLineChars="15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）单位工程完工并具备验收条件时，施工单位应向发包人提出验收申请报告，发包人应在收到验收申请报告之日起</w:t>
      </w:r>
      <w:r>
        <w:rPr>
          <w:rFonts w:ascii="宋体" w:hAnsi="宋体"/>
          <w:sz w:val="21"/>
          <w:szCs w:val="21"/>
        </w:rPr>
        <w:t>10</w:t>
      </w:r>
      <w:r>
        <w:rPr>
          <w:rFonts w:hint="eastAsia" w:ascii="宋体" w:hAnsi="宋体"/>
          <w:sz w:val="21"/>
          <w:szCs w:val="21"/>
        </w:rPr>
        <w:t>个工作日内决定是否同意验收。</w:t>
      </w:r>
    </w:p>
    <w:p>
      <w:pPr>
        <w:pStyle w:val="5"/>
        <w:snapToGrid w:val="0"/>
        <w:spacing w:line="360" w:lineRule="exact"/>
        <w:ind w:firstLine="315" w:firstLineChars="150"/>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）单位工程验收应具备的条件、验收主要内容和验收程序分别按《水利水电建设工程验收规程》（</w:t>
      </w:r>
      <w:r>
        <w:rPr>
          <w:rFonts w:ascii="宋体" w:hAnsi="宋体"/>
          <w:sz w:val="21"/>
          <w:szCs w:val="21"/>
        </w:rPr>
        <w:t>SL 223-2008</w:t>
      </w:r>
      <w:r>
        <w:rPr>
          <w:rFonts w:hint="eastAsia" w:ascii="宋体" w:hAnsi="宋体"/>
          <w:sz w:val="21"/>
          <w:szCs w:val="21"/>
        </w:rPr>
        <w:t>）第</w:t>
      </w:r>
      <w:r>
        <w:rPr>
          <w:rFonts w:ascii="宋体" w:hAnsi="宋体"/>
          <w:sz w:val="21"/>
          <w:szCs w:val="21"/>
        </w:rPr>
        <w:t>4</w:t>
      </w:r>
      <w:r>
        <w:rPr>
          <w:rFonts w:hint="eastAsia" w:ascii="宋体" w:hAnsi="宋体"/>
          <w:sz w:val="21"/>
          <w:szCs w:val="21"/>
        </w:rPr>
        <w:t>章</w:t>
      </w:r>
      <w:r>
        <w:rPr>
          <w:rFonts w:ascii="宋体" w:hAnsi="宋体"/>
          <w:sz w:val="21"/>
          <w:szCs w:val="21"/>
        </w:rPr>
        <w:t>4.0.5</w:t>
      </w:r>
      <w:r>
        <w:rPr>
          <w:rFonts w:hint="eastAsia" w:ascii="宋体" w:hAnsi="宋体"/>
          <w:sz w:val="21"/>
          <w:szCs w:val="21"/>
        </w:rPr>
        <w:t>条、</w:t>
      </w:r>
      <w:r>
        <w:rPr>
          <w:rFonts w:ascii="宋体" w:hAnsi="宋体"/>
          <w:sz w:val="21"/>
          <w:szCs w:val="21"/>
        </w:rPr>
        <w:t>4.0.6</w:t>
      </w:r>
      <w:r>
        <w:rPr>
          <w:rFonts w:hint="eastAsia" w:ascii="宋体" w:hAnsi="宋体"/>
          <w:sz w:val="21"/>
          <w:szCs w:val="21"/>
        </w:rPr>
        <w:t>条和</w:t>
      </w:r>
      <w:r>
        <w:rPr>
          <w:rFonts w:ascii="宋体" w:hAnsi="宋体"/>
          <w:sz w:val="21"/>
          <w:szCs w:val="21"/>
        </w:rPr>
        <w:t>4.0.7</w:t>
      </w:r>
      <w:r>
        <w:rPr>
          <w:rFonts w:hint="eastAsia" w:ascii="宋体" w:hAnsi="宋体"/>
          <w:sz w:val="21"/>
          <w:szCs w:val="21"/>
        </w:rPr>
        <w:t>条要求进行。</w:t>
      </w:r>
    </w:p>
    <w:p>
      <w:pPr>
        <w:pStyle w:val="5"/>
        <w:snapToGrid w:val="0"/>
        <w:spacing w:line="360" w:lineRule="exact"/>
        <w:ind w:firstLine="315" w:firstLineChars="150"/>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需提前投入使用的单位工程应进行单位工程投入使用验收。单位工程投入使用验收应由发包人主持，根据工程具体情况，经竣工验收主持单位同意，单位工程投入使用验收也可由竣工验收主持单位或其委托的单位主持。</w:t>
      </w:r>
    </w:p>
    <w:p>
      <w:pPr>
        <w:pStyle w:val="8"/>
        <w:snapToGrid w:val="0"/>
        <w:spacing w:line="360" w:lineRule="exact"/>
        <w:rPr>
          <w:rFonts w:ascii="宋体" w:hAnsi="宋体" w:eastAsia="宋体"/>
          <w:sz w:val="21"/>
          <w:szCs w:val="21"/>
        </w:rPr>
      </w:pPr>
      <w:r>
        <w:rPr>
          <w:rFonts w:hint="eastAsia" w:ascii="宋体" w:hAnsi="宋体" w:eastAsia="宋体"/>
          <w:sz w:val="21"/>
          <w:szCs w:val="21"/>
        </w:rPr>
        <w:t>1.9.3 合同工程完工验收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）合同工程完工验收应遵守《水利工程建设项目验收管理规定》水利部</w:t>
      </w:r>
      <w:r>
        <w:rPr>
          <w:rFonts w:ascii="宋体" w:hAnsi="宋体"/>
          <w:sz w:val="21"/>
          <w:szCs w:val="21"/>
        </w:rPr>
        <w:t>30</w:t>
      </w:r>
      <w:r>
        <w:rPr>
          <w:rFonts w:hint="eastAsia" w:ascii="宋体" w:hAnsi="宋体"/>
          <w:sz w:val="21"/>
          <w:szCs w:val="21"/>
        </w:rPr>
        <w:t>号令和《水利水电建设工程验收规程》（</w:t>
      </w:r>
      <w:r>
        <w:rPr>
          <w:rFonts w:ascii="宋体" w:hAnsi="宋体"/>
          <w:sz w:val="21"/>
          <w:szCs w:val="21"/>
        </w:rPr>
        <w:t>SL 223-2008</w:t>
      </w:r>
      <w:r>
        <w:rPr>
          <w:rFonts w:hint="eastAsia" w:ascii="宋体" w:hAnsi="宋体"/>
          <w:sz w:val="21"/>
          <w:szCs w:val="21"/>
        </w:rPr>
        <w:t>）的规定。</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）施工合同约定的建设内容全部完成后，应进行合同工程完工验收。当合同工程仅包含一个单位工程（分部工程）时，宜将单位工程（分部工程）验收与合同完工验收一并进行，但应同时满足相应的验收条件。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）合同工程完工验收由发包人主持。验收工作组由发包人以及合同工程有关的勘测、设计、</w:t>
      </w:r>
    </w:p>
    <w:p>
      <w:pPr>
        <w:pStyle w:val="5"/>
        <w:snapToGrid w:val="0"/>
        <w:spacing w:line="360" w:lineRule="exact"/>
        <w:rPr>
          <w:rFonts w:ascii="宋体" w:hAnsi="宋体"/>
          <w:sz w:val="21"/>
          <w:szCs w:val="21"/>
        </w:rPr>
      </w:pPr>
      <w:r>
        <w:rPr>
          <w:rFonts w:hint="eastAsia" w:ascii="宋体" w:hAnsi="宋体"/>
          <w:sz w:val="21"/>
          <w:szCs w:val="21"/>
        </w:rPr>
        <w:t>监理、施工、主要设备（供应）商等单位代表组成。</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）合同工程具备验收条件时，施工单位应向发包人提出验收申请报告，发包人应在收到验收申请报告之日起</w:t>
      </w:r>
      <w:r>
        <w:rPr>
          <w:rFonts w:ascii="宋体" w:hAnsi="宋体"/>
          <w:sz w:val="21"/>
          <w:szCs w:val="21"/>
        </w:rPr>
        <w:t>20</w:t>
      </w:r>
      <w:r>
        <w:rPr>
          <w:rFonts w:hint="eastAsia" w:ascii="宋体" w:hAnsi="宋体"/>
          <w:sz w:val="21"/>
          <w:szCs w:val="21"/>
        </w:rPr>
        <w:t>个工作日内决定是否同意进行验收。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）合同工程完工验收应具备的条件按《水利水电建设工程验收规程》（</w:t>
      </w:r>
      <w:r>
        <w:rPr>
          <w:rFonts w:ascii="宋体" w:hAnsi="宋体"/>
          <w:sz w:val="21"/>
          <w:szCs w:val="21"/>
        </w:rPr>
        <w:t>SL 223-2008</w:t>
      </w:r>
      <w:r>
        <w:rPr>
          <w:rFonts w:hint="eastAsia" w:ascii="宋体" w:hAnsi="宋体"/>
          <w:sz w:val="21"/>
          <w:szCs w:val="21"/>
        </w:rPr>
        <w:t>）第</w:t>
      </w:r>
      <w:r>
        <w:rPr>
          <w:rFonts w:ascii="宋体" w:hAnsi="宋体"/>
          <w:sz w:val="21"/>
          <w:szCs w:val="21"/>
        </w:rPr>
        <w:t>5</w:t>
      </w:r>
    </w:p>
    <w:p>
      <w:pPr>
        <w:pStyle w:val="5"/>
        <w:snapToGrid w:val="0"/>
        <w:spacing w:line="360" w:lineRule="exact"/>
        <w:rPr>
          <w:rFonts w:ascii="宋体" w:hAnsi="宋体"/>
          <w:sz w:val="21"/>
          <w:szCs w:val="21"/>
        </w:rPr>
      </w:pPr>
      <w:r>
        <w:rPr>
          <w:rFonts w:hint="eastAsia" w:ascii="宋体" w:hAnsi="宋体"/>
          <w:sz w:val="21"/>
          <w:szCs w:val="21"/>
        </w:rPr>
        <w:t>章</w:t>
      </w:r>
      <w:r>
        <w:rPr>
          <w:rFonts w:ascii="宋体" w:hAnsi="宋体"/>
          <w:sz w:val="21"/>
          <w:szCs w:val="21"/>
        </w:rPr>
        <w:t>5.0.4</w:t>
      </w:r>
      <w:r>
        <w:rPr>
          <w:rFonts w:hint="eastAsia" w:ascii="宋体" w:hAnsi="宋体"/>
          <w:sz w:val="21"/>
          <w:szCs w:val="21"/>
        </w:rPr>
        <w:t>条要求进行。</w:t>
      </w:r>
    </w:p>
    <w:p>
      <w:pPr>
        <w:pStyle w:val="5"/>
        <w:snapToGrid w:val="0"/>
        <w:spacing w:line="360" w:lineRule="exact"/>
        <w:rPr>
          <w:rFonts w:ascii="宋体" w:hAnsi="宋体"/>
          <w:b/>
          <w:sz w:val="21"/>
          <w:szCs w:val="21"/>
        </w:rPr>
      </w:pPr>
      <w:r>
        <w:rPr>
          <w:rFonts w:ascii="宋体" w:hAnsi="宋体"/>
          <w:b/>
          <w:sz w:val="21"/>
          <w:szCs w:val="21"/>
        </w:rPr>
        <w:t xml:space="preserve">1.9.4 </w:t>
      </w:r>
      <w:r>
        <w:rPr>
          <w:rFonts w:hint="eastAsia" w:ascii="宋体" w:hAnsi="宋体"/>
          <w:b/>
          <w:sz w:val="21"/>
          <w:szCs w:val="21"/>
        </w:rPr>
        <w:t>阶段验收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）阶段验收应遵守《水利工程建设项目验收管理规定》水利部</w:t>
      </w:r>
      <w:r>
        <w:rPr>
          <w:rFonts w:ascii="宋体" w:hAnsi="宋体"/>
          <w:sz w:val="21"/>
          <w:szCs w:val="21"/>
        </w:rPr>
        <w:t>30</w:t>
      </w:r>
      <w:r>
        <w:rPr>
          <w:rFonts w:hint="eastAsia" w:ascii="宋体" w:hAnsi="宋体"/>
          <w:sz w:val="21"/>
          <w:szCs w:val="21"/>
        </w:rPr>
        <w:t>号令和《水利水电建设工程验收规程》（</w:t>
      </w:r>
      <w:r>
        <w:rPr>
          <w:rFonts w:ascii="宋体" w:hAnsi="宋体"/>
          <w:sz w:val="21"/>
          <w:szCs w:val="21"/>
        </w:rPr>
        <w:t>SL 223-2008</w:t>
      </w:r>
      <w:r>
        <w:rPr>
          <w:rFonts w:hint="eastAsia" w:ascii="宋体" w:hAnsi="宋体"/>
          <w:sz w:val="21"/>
          <w:szCs w:val="21"/>
        </w:rPr>
        <w:t>）的规定。</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）根据国家对工程施工过程的安全管理需要，本工程应进行以下项目的阶段验收：</w:t>
      </w:r>
    </w:p>
    <w:p>
      <w:pPr>
        <w:pStyle w:val="5"/>
        <w:snapToGrid w:val="0"/>
        <w:spacing w:line="360" w:lineRule="exact"/>
        <w:rPr>
          <w:rFonts w:ascii="宋体" w:hAnsi="宋体"/>
          <w:sz w:val="21"/>
          <w:szCs w:val="21"/>
        </w:rPr>
      </w:pPr>
      <w:r>
        <w:rPr>
          <w:rFonts w:ascii="宋体" w:hAnsi="宋体"/>
          <w:sz w:val="21"/>
          <w:szCs w:val="21"/>
        </w:rPr>
        <w:t>1</w:t>
      </w:r>
      <w:r>
        <w:rPr>
          <w:rFonts w:hint="eastAsia" w:ascii="宋体" w:hAnsi="宋体"/>
          <w:sz w:val="21"/>
          <w:szCs w:val="21"/>
        </w:rPr>
        <w:t>）工程通水验收；</w:t>
      </w:r>
    </w:p>
    <w:p>
      <w:pPr>
        <w:pStyle w:val="5"/>
        <w:snapToGrid w:val="0"/>
        <w:spacing w:line="360" w:lineRule="exact"/>
        <w:rPr>
          <w:rFonts w:ascii="宋体" w:hAnsi="宋体"/>
          <w:sz w:val="21"/>
          <w:szCs w:val="21"/>
        </w:rPr>
      </w:pPr>
      <w:r>
        <w:rPr>
          <w:rFonts w:ascii="宋体" w:hAnsi="宋体"/>
          <w:sz w:val="21"/>
          <w:szCs w:val="21"/>
        </w:rPr>
        <w:t>2</w:t>
      </w:r>
      <w:r>
        <w:rPr>
          <w:rFonts w:hint="eastAsia" w:ascii="宋体" w:hAnsi="宋体"/>
          <w:sz w:val="21"/>
          <w:szCs w:val="21"/>
        </w:rPr>
        <w:t>）部分工程投入使用验收；</w:t>
      </w:r>
    </w:p>
    <w:p>
      <w:pPr>
        <w:pStyle w:val="5"/>
        <w:snapToGrid w:val="0"/>
        <w:spacing w:line="360" w:lineRule="exact"/>
        <w:rPr>
          <w:rFonts w:ascii="宋体" w:hAnsi="宋体"/>
          <w:sz w:val="21"/>
          <w:szCs w:val="21"/>
        </w:rPr>
      </w:pPr>
      <w:r>
        <w:rPr>
          <w:rFonts w:ascii="宋体" w:hAnsi="宋体"/>
          <w:sz w:val="21"/>
          <w:szCs w:val="21"/>
        </w:rPr>
        <w:t>3</w:t>
      </w:r>
      <w:r>
        <w:rPr>
          <w:rFonts w:hint="eastAsia" w:ascii="宋体" w:hAnsi="宋体"/>
          <w:sz w:val="21"/>
          <w:szCs w:val="21"/>
        </w:rPr>
        <w:t>）工程建设需要增加的其它验收。</w:t>
      </w:r>
    </w:p>
    <w:p>
      <w:pPr>
        <w:pStyle w:val="5"/>
        <w:snapToGrid w:val="0"/>
        <w:spacing w:line="360" w:lineRule="exact"/>
        <w:ind w:firstLine="525" w:firstLineChars="25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）阶段验收应由竣工验收主持单位或其委托的单位主持。阶段验收委员会应由验收主持单位、</w:t>
      </w:r>
    </w:p>
    <w:p>
      <w:pPr>
        <w:pStyle w:val="5"/>
        <w:snapToGrid w:val="0"/>
        <w:spacing w:line="360" w:lineRule="exact"/>
        <w:ind w:firstLine="0"/>
        <w:rPr>
          <w:rFonts w:ascii="宋体" w:hAnsi="宋体"/>
          <w:sz w:val="21"/>
          <w:szCs w:val="21"/>
        </w:rPr>
      </w:pPr>
      <w:r>
        <w:rPr>
          <w:rFonts w:hint="eastAsia" w:ascii="宋体" w:hAnsi="宋体"/>
          <w:sz w:val="21"/>
          <w:szCs w:val="21"/>
        </w:rPr>
        <w:t>质量和安全监督机构、运行管理单位的代表和有关专家组成；必要时，可邀请地方人民政府以及有</w:t>
      </w:r>
    </w:p>
    <w:p>
      <w:pPr>
        <w:pStyle w:val="5"/>
        <w:snapToGrid w:val="0"/>
        <w:spacing w:line="360" w:lineRule="exact"/>
        <w:ind w:firstLine="0"/>
        <w:rPr>
          <w:rFonts w:ascii="宋体" w:hAnsi="宋体"/>
          <w:sz w:val="21"/>
          <w:szCs w:val="21"/>
        </w:rPr>
      </w:pPr>
      <w:r>
        <w:rPr>
          <w:rFonts w:hint="eastAsia" w:ascii="宋体" w:hAnsi="宋体"/>
          <w:sz w:val="21"/>
          <w:szCs w:val="21"/>
        </w:rPr>
        <w:t>关部门参加。</w:t>
      </w:r>
    </w:p>
    <w:p>
      <w:pPr>
        <w:pStyle w:val="5"/>
        <w:snapToGrid w:val="0"/>
        <w:spacing w:line="360" w:lineRule="exact"/>
        <w:rPr>
          <w:rFonts w:ascii="宋体" w:hAnsi="宋体"/>
          <w:b/>
          <w:sz w:val="21"/>
          <w:szCs w:val="21"/>
        </w:rPr>
      </w:pPr>
      <w:r>
        <w:rPr>
          <w:rFonts w:ascii="宋体" w:hAnsi="宋体"/>
          <w:b/>
          <w:sz w:val="21"/>
          <w:szCs w:val="21"/>
        </w:rPr>
        <w:t xml:space="preserve">1.9.5 </w:t>
      </w:r>
      <w:r>
        <w:rPr>
          <w:rFonts w:hint="eastAsia" w:ascii="宋体" w:hAnsi="宋体"/>
          <w:b/>
          <w:sz w:val="21"/>
          <w:szCs w:val="21"/>
        </w:rPr>
        <w:t>专项验收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）工程竣工验收前，应按有关规定进行专项验收。专项验收主持单位应按国家和有关行业的有关规定确定。</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）专项验收是指与国家和地方有关的对外永久交通、移民安置、环境保护、水土保待及通航等的专项工程验收。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）项目法人应按国家和相关行业主管部门的规定，向有关部门提出专项验收申请报告，并做好准备和配合工作。</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）专项验收成果性文件应是工程竣工验收成果性文件的组成部分，其工程竣工验收资料的整编内容可参照本章第</w:t>
      </w:r>
      <w:r>
        <w:rPr>
          <w:rFonts w:ascii="宋体" w:hAnsi="宋体"/>
          <w:sz w:val="21"/>
          <w:szCs w:val="21"/>
        </w:rPr>
        <w:t>1.9.6</w:t>
      </w:r>
      <w:r>
        <w:rPr>
          <w:rFonts w:hint="eastAsia" w:ascii="宋体" w:hAnsi="宋体"/>
          <w:sz w:val="21"/>
          <w:szCs w:val="21"/>
        </w:rPr>
        <w:t>项的要求进行。</w:t>
      </w:r>
    </w:p>
    <w:p>
      <w:pPr>
        <w:pStyle w:val="5"/>
        <w:snapToGrid w:val="0"/>
        <w:spacing w:line="360" w:lineRule="exact"/>
        <w:rPr>
          <w:rFonts w:ascii="宋体" w:hAnsi="宋体"/>
          <w:b/>
          <w:sz w:val="21"/>
          <w:szCs w:val="21"/>
        </w:rPr>
      </w:pPr>
      <w:r>
        <w:rPr>
          <w:rFonts w:ascii="宋体" w:hAnsi="宋体"/>
          <w:b/>
          <w:sz w:val="21"/>
          <w:szCs w:val="21"/>
        </w:rPr>
        <w:t xml:space="preserve">1.9.6 </w:t>
      </w:r>
      <w:r>
        <w:rPr>
          <w:rFonts w:hint="eastAsia" w:ascii="宋体" w:hAnsi="宋体"/>
          <w:b/>
          <w:sz w:val="21"/>
          <w:szCs w:val="21"/>
        </w:rPr>
        <w:t>工程竣工验收</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）工程竣工验收应遵守《水利工程建设项目验收管理规定》水利部</w:t>
      </w:r>
      <w:r>
        <w:rPr>
          <w:rFonts w:ascii="宋体" w:hAnsi="宋体"/>
          <w:sz w:val="21"/>
          <w:szCs w:val="21"/>
        </w:rPr>
        <w:t>30</w:t>
      </w:r>
      <w:r>
        <w:rPr>
          <w:rFonts w:hint="eastAsia" w:ascii="宋体" w:hAnsi="宋体"/>
          <w:sz w:val="21"/>
          <w:szCs w:val="21"/>
        </w:rPr>
        <w:t>号令和《水利水电建设工程验收规程》（</w:t>
      </w:r>
      <w:r>
        <w:rPr>
          <w:rFonts w:ascii="宋体" w:hAnsi="宋体"/>
          <w:sz w:val="21"/>
          <w:szCs w:val="21"/>
        </w:rPr>
        <w:t>SL 223-2008</w:t>
      </w:r>
      <w:r>
        <w:rPr>
          <w:rFonts w:hint="eastAsia" w:ascii="宋体" w:hAnsi="宋体"/>
          <w:sz w:val="21"/>
          <w:szCs w:val="21"/>
        </w:rPr>
        <w:t>）的规定。</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）工程竣工验收前，承包人应积极配合发包人整编以下竣工验收资料提交发包人，其内容包括（但不限于）：</w:t>
      </w:r>
    </w:p>
    <w:p>
      <w:pPr>
        <w:pStyle w:val="5"/>
        <w:snapToGrid w:val="0"/>
        <w:spacing w:line="360" w:lineRule="exact"/>
        <w:rPr>
          <w:rFonts w:ascii="宋体" w:hAnsi="宋体"/>
          <w:sz w:val="21"/>
          <w:szCs w:val="21"/>
        </w:rPr>
      </w:pPr>
      <w:r>
        <w:rPr>
          <w:rFonts w:ascii="宋体" w:hAnsi="宋体"/>
          <w:sz w:val="21"/>
          <w:szCs w:val="21"/>
        </w:rPr>
        <w:t>1</w:t>
      </w:r>
      <w:r>
        <w:rPr>
          <w:rFonts w:hint="eastAsia" w:ascii="宋体" w:hAnsi="宋体"/>
          <w:sz w:val="21"/>
          <w:szCs w:val="21"/>
        </w:rPr>
        <w:t>）验收工程的各项施工材料的试验检验成果；</w:t>
      </w:r>
    </w:p>
    <w:p>
      <w:pPr>
        <w:pStyle w:val="5"/>
        <w:snapToGrid w:val="0"/>
        <w:spacing w:line="360" w:lineRule="exact"/>
        <w:rPr>
          <w:rFonts w:ascii="宋体" w:hAnsi="宋体"/>
          <w:sz w:val="21"/>
          <w:szCs w:val="21"/>
        </w:rPr>
      </w:pPr>
      <w:r>
        <w:rPr>
          <w:rFonts w:ascii="宋体" w:hAnsi="宋体"/>
          <w:sz w:val="21"/>
          <w:szCs w:val="21"/>
        </w:rPr>
        <w:t>2</w:t>
      </w:r>
      <w:r>
        <w:rPr>
          <w:rFonts w:hint="eastAsia" w:ascii="宋体" w:hAnsi="宋体"/>
          <w:sz w:val="21"/>
          <w:szCs w:val="21"/>
        </w:rPr>
        <w:t>）监理人对验收工程及其工程设备的质量检查记录；</w:t>
      </w:r>
    </w:p>
    <w:p>
      <w:pPr>
        <w:pStyle w:val="5"/>
        <w:snapToGrid w:val="0"/>
        <w:spacing w:line="360" w:lineRule="exact"/>
        <w:rPr>
          <w:rFonts w:ascii="宋体" w:hAnsi="宋体"/>
          <w:sz w:val="21"/>
          <w:szCs w:val="21"/>
        </w:rPr>
      </w:pPr>
      <w:r>
        <w:rPr>
          <w:rFonts w:ascii="宋体" w:hAnsi="宋体"/>
          <w:sz w:val="21"/>
          <w:szCs w:val="21"/>
        </w:rPr>
        <w:t>3</w:t>
      </w:r>
      <w:r>
        <w:rPr>
          <w:rFonts w:hint="eastAsia" w:ascii="宋体" w:hAnsi="宋体"/>
          <w:sz w:val="21"/>
          <w:szCs w:val="21"/>
        </w:rPr>
        <w:t>）施工过程中，本项工程及其工程设备的变更文件及资料；</w:t>
      </w:r>
    </w:p>
    <w:p>
      <w:pPr>
        <w:pStyle w:val="5"/>
        <w:snapToGrid w:val="0"/>
        <w:spacing w:line="360" w:lineRule="exact"/>
        <w:rPr>
          <w:rFonts w:ascii="宋体" w:hAnsi="宋体"/>
          <w:sz w:val="21"/>
          <w:szCs w:val="21"/>
        </w:rPr>
      </w:pPr>
      <w:r>
        <w:rPr>
          <w:rFonts w:ascii="宋体" w:hAnsi="宋体"/>
          <w:sz w:val="21"/>
          <w:szCs w:val="21"/>
        </w:rPr>
        <w:t>4</w:t>
      </w:r>
      <w:r>
        <w:rPr>
          <w:rFonts w:hint="eastAsia" w:ascii="宋体" w:hAnsi="宋体"/>
          <w:sz w:val="21"/>
          <w:szCs w:val="21"/>
        </w:rPr>
        <w:t>）质量事故记录以及工程及其工程设备的缺陷处理报告；</w:t>
      </w:r>
    </w:p>
    <w:p>
      <w:pPr>
        <w:pStyle w:val="5"/>
        <w:snapToGrid w:val="0"/>
        <w:spacing w:line="360" w:lineRule="exact"/>
        <w:rPr>
          <w:rFonts w:ascii="宋体" w:hAnsi="宋体"/>
          <w:sz w:val="21"/>
          <w:szCs w:val="21"/>
        </w:rPr>
      </w:pPr>
      <w:r>
        <w:rPr>
          <w:rFonts w:ascii="宋体" w:hAnsi="宋体"/>
          <w:sz w:val="21"/>
          <w:szCs w:val="21"/>
        </w:rPr>
        <w:t>5</w:t>
      </w:r>
      <w:r>
        <w:rPr>
          <w:rFonts w:hint="eastAsia" w:ascii="宋体" w:hAnsi="宋体"/>
          <w:sz w:val="21"/>
          <w:szCs w:val="21"/>
        </w:rPr>
        <w:t>）施工过程中，对验收工程质量的专题评定报告；</w:t>
      </w:r>
    </w:p>
    <w:p>
      <w:pPr>
        <w:pStyle w:val="5"/>
        <w:snapToGrid w:val="0"/>
        <w:spacing w:line="360" w:lineRule="exact"/>
        <w:rPr>
          <w:rFonts w:ascii="宋体" w:hAnsi="宋体"/>
          <w:sz w:val="21"/>
          <w:szCs w:val="21"/>
        </w:rPr>
      </w:pPr>
      <w:r>
        <w:rPr>
          <w:rFonts w:ascii="宋体" w:hAnsi="宋体"/>
          <w:sz w:val="21"/>
          <w:szCs w:val="21"/>
        </w:rPr>
        <w:t>6</w:t>
      </w:r>
      <w:r>
        <w:rPr>
          <w:rFonts w:hint="eastAsia" w:ascii="宋体" w:hAnsi="宋体"/>
          <w:sz w:val="21"/>
          <w:szCs w:val="21"/>
        </w:rPr>
        <w:t>）质量监督机构签认的质量鉴定报告和有关文件；</w:t>
      </w:r>
    </w:p>
    <w:p>
      <w:pPr>
        <w:pStyle w:val="5"/>
        <w:snapToGrid w:val="0"/>
        <w:spacing w:line="360" w:lineRule="exact"/>
        <w:rPr>
          <w:rFonts w:ascii="宋体" w:hAnsi="宋体"/>
          <w:sz w:val="21"/>
          <w:szCs w:val="21"/>
        </w:rPr>
      </w:pPr>
      <w:r>
        <w:rPr>
          <w:rFonts w:ascii="宋体" w:hAnsi="宋体"/>
          <w:sz w:val="21"/>
          <w:szCs w:val="21"/>
        </w:rPr>
        <w:t>7</w:t>
      </w:r>
      <w:r>
        <w:rPr>
          <w:rFonts w:hint="eastAsia" w:ascii="宋体" w:hAnsi="宋体"/>
          <w:sz w:val="21"/>
          <w:szCs w:val="21"/>
        </w:rPr>
        <w:t>）验收工程施工期的安全监测成果，以及工程设备的试运行检测成果；</w:t>
      </w:r>
    </w:p>
    <w:p>
      <w:pPr>
        <w:pStyle w:val="5"/>
        <w:snapToGrid w:val="0"/>
        <w:spacing w:line="360" w:lineRule="exact"/>
        <w:rPr>
          <w:rFonts w:ascii="宋体" w:hAnsi="宋体"/>
          <w:sz w:val="21"/>
          <w:szCs w:val="21"/>
        </w:rPr>
      </w:pPr>
      <w:r>
        <w:rPr>
          <w:rFonts w:ascii="宋体" w:hAnsi="宋体"/>
          <w:sz w:val="21"/>
          <w:szCs w:val="21"/>
        </w:rPr>
        <w:t>8</w:t>
      </w:r>
      <w:r>
        <w:rPr>
          <w:rFonts w:hint="eastAsia" w:ascii="宋体" w:hAnsi="宋体"/>
          <w:sz w:val="21"/>
          <w:szCs w:val="21"/>
        </w:rPr>
        <w:t>）监理人指示提交的其它竣工验收资料。</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）工程竣工验收应在工程建设项目全部完成，各单位工程、分部工程和单项工程的验收全部合格，并已满足一定运行条件后</w:t>
      </w:r>
      <w:r>
        <w:rPr>
          <w:rFonts w:ascii="宋体" w:hAnsi="宋体"/>
          <w:sz w:val="21"/>
          <w:szCs w:val="21"/>
        </w:rPr>
        <w:t>1</w:t>
      </w:r>
      <w:r>
        <w:rPr>
          <w:rFonts w:hint="eastAsia" w:ascii="宋体" w:hAnsi="宋体"/>
          <w:sz w:val="21"/>
          <w:szCs w:val="21"/>
        </w:rPr>
        <w:t>年内进行。</w:t>
      </w:r>
    </w:p>
    <w:p>
      <w:pPr>
        <w:pStyle w:val="5"/>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）工程竣工验收应由发包人向国家主管部门提出工程竣工验收申请，并经国家主管部门批准后，由国家主管部门主持、发包人组织进行。</w:t>
      </w:r>
    </w:p>
    <w:p>
      <w:pPr>
        <w:pStyle w:val="8"/>
        <w:snapToGrid w:val="0"/>
        <w:spacing w:line="360" w:lineRule="exact"/>
        <w:rPr>
          <w:rFonts w:ascii="宋体" w:hAnsi="宋体" w:eastAsia="宋体"/>
          <w:sz w:val="21"/>
          <w:szCs w:val="21"/>
        </w:rPr>
      </w:pPr>
      <w:r>
        <w:rPr>
          <w:rFonts w:hint="eastAsia" w:ascii="宋体" w:hAnsi="宋体" w:eastAsia="宋体"/>
          <w:sz w:val="21"/>
          <w:szCs w:val="21"/>
        </w:rPr>
        <w:t>1.10 工程量计算</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1.10.1 说明</w:t>
      </w:r>
    </w:p>
    <w:p>
      <w:pPr>
        <w:pStyle w:val="5"/>
        <w:snapToGrid w:val="0"/>
        <w:spacing w:line="360" w:lineRule="exact"/>
        <w:rPr>
          <w:rFonts w:ascii="宋体" w:hAnsi="宋体"/>
          <w:sz w:val="21"/>
          <w:szCs w:val="21"/>
        </w:rPr>
      </w:pPr>
      <w:r>
        <w:rPr>
          <w:rFonts w:ascii="宋体" w:hAnsi="宋体"/>
          <w:sz w:val="21"/>
          <w:szCs w:val="21"/>
        </w:rPr>
        <w:t>(1)</w:t>
      </w:r>
      <w:r>
        <w:rPr>
          <w:rFonts w:hint="eastAsia" w:ascii="宋体" w:hAnsi="宋体"/>
          <w:sz w:val="21"/>
          <w:szCs w:val="21"/>
        </w:rPr>
        <w:t>本合同的工程项目应按本合同《通用合同条款》和专用合同条款的有关规定进行计量，所</w:t>
      </w:r>
    </w:p>
    <w:p>
      <w:pPr>
        <w:pStyle w:val="5"/>
        <w:snapToGrid w:val="0"/>
        <w:spacing w:line="360" w:lineRule="exact"/>
        <w:rPr>
          <w:rFonts w:ascii="宋体" w:hAnsi="宋体"/>
          <w:sz w:val="21"/>
          <w:szCs w:val="21"/>
        </w:rPr>
      </w:pPr>
      <w:r>
        <w:rPr>
          <w:rFonts w:hint="eastAsia" w:ascii="宋体" w:hAnsi="宋体"/>
          <w:sz w:val="21"/>
          <w:szCs w:val="21"/>
        </w:rPr>
        <w:t>有工程项目的计量方法均应符合本技术条款各章的规定。</w:t>
      </w:r>
    </w:p>
    <w:p>
      <w:pPr>
        <w:pStyle w:val="5"/>
        <w:snapToGrid w:val="0"/>
        <w:spacing w:line="360" w:lineRule="exact"/>
        <w:ind w:firstLine="420" w:firstLineChars="200"/>
        <w:rPr>
          <w:rFonts w:ascii="宋体" w:hAnsi="宋体"/>
          <w:sz w:val="21"/>
          <w:szCs w:val="21"/>
        </w:rPr>
      </w:pPr>
      <w:r>
        <w:rPr>
          <w:rFonts w:hint="eastAsia" w:ascii="宋体" w:hAnsi="宋体"/>
          <w:sz w:val="21"/>
          <w:szCs w:val="21"/>
        </w:rPr>
        <w:t>（2）承包人应保证自供的一切计量设备和用具符合国家度量衡标准的精度要求。</w:t>
      </w:r>
    </w:p>
    <w:p>
      <w:pPr>
        <w:pStyle w:val="5"/>
        <w:snapToGrid w:val="0"/>
        <w:spacing w:line="360" w:lineRule="exact"/>
        <w:ind w:firstLine="420" w:firstLineChars="200"/>
        <w:rPr>
          <w:rFonts w:ascii="宋体" w:hAnsi="宋体"/>
          <w:sz w:val="21"/>
          <w:szCs w:val="21"/>
        </w:rPr>
      </w:pPr>
      <w:r>
        <w:rPr>
          <w:rFonts w:hint="eastAsia" w:ascii="宋体" w:hAnsi="宋体"/>
          <w:sz w:val="21"/>
          <w:szCs w:val="21"/>
        </w:rPr>
        <w:t>（3）凡超出施工图纸和本技术条款规定的计量范围以外的长度、面积或体积，均不予计量或计算。</w:t>
      </w:r>
    </w:p>
    <w:p>
      <w:pPr>
        <w:pStyle w:val="5"/>
        <w:snapToGrid w:val="0"/>
        <w:spacing w:line="360" w:lineRule="exact"/>
        <w:ind w:firstLine="420" w:firstLineChars="200"/>
        <w:rPr>
          <w:rFonts w:ascii="宋体" w:hAnsi="宋体"/>
          <w:sz w:val="21"/>
          <w:szCs w:val="21"/>
        </w:rPr>
      </w:pPr>
      <w:r>
        <w:rPr>
          <w:rFonts w:hint="eastAsia" w:ascii="宋体" w:hAnsi="宋体"/>
          <w:sz w:val="21"/>
          <w:szCs w:val="21"/>
        </w:rPr>
        <w:t>（4）根据合同完成的有效工程量，由承包人按施工图纸计算，或采用标准的计量设备进行秤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pPr>
        <w:pStyle w:val="5"/>
        <w:snapToGrid w:val="0"/>
        <w:spacing w:line="360" w:lineRule="exact"/>
        <w:rPr>
          <w:rFonts w:ascii="宋体" w:hAnsi="宋体"/>
          <w:sz w:val="21"/>
          <w:szCs w:val="21"/>
        </w:rPr>
      </w:pPr>
      <w:r>
        <w:rPr>
          <w:rFonts w:hint="eastAsia" w:ascii="宋体" w:hAnsi="宋体"/>
          <w:sz w:val="21"/>
          <w:szCs w:val="21"/>
        </w:rPr>
        <w:t>（5）分次结算工程量的测量工作，应在监理人在场的情况下，由承包人负责。必要时，监理人有权指示承包人对结算工程量重新进行复核测量，并由监理人核查确认。</w:t>
      </w:r>
    </w:p>
    <w:p>
      <w:pPr>
        <w:pStyle w:val="8"/>
        <w:snapToGrid w:val="0"/>
        <w:spacing w:line="360" w:lineRule="exact"/>
        <w:rPr>
          <w:rFonts w:ascii="宋体" w:hAnsi="宋体" w:eastAsia="宋体"/>
          <w:sz w:val="21"/>
          <w:szCs w:val="21"/>
        </w:rPr>
      </w:pPr>
      <w:r>
        <w:rPr>
          <w:rFonts w:hint="eastAsia" w:ascii="宋体" w:hAnsi="宋体" w:eastAsia="宋体"/>
          <w:sz w:val="21"/>
          <w:szCs w:val="21"/>
        </w:rPr>
        <w:t>1.10.2 重量计算</w:t>
      </w:r>
    </w:p>
    <w:p>
      <w:pPr>
        <w:pStyle w:val="5"/>
        <w:snapToGrid w:val="0"/>
        <w:spacing w:line="360" w:lineRule="exact"/>
        <w:rPr>
          <w:rFonts w:ascii="宋体" w:hAnsi="宋体"/>
          <w:sz w:val="21"/>
          <w:szCs w:val="21"/>
        </w:rPr>
      </w:pPr>
      <w:r>
        <w:rPr>
          <w:rFonts w:hint="eastAsia" w:ascii="宋体" w:hAnsi="宋体"/>
          <w:sz w:val="21"/>
          <w:szCs w:val="21"/>
        </w:rPr>
        <w:t>（1）按施工图纸所示计算的有效重量以吨或千克为单位计量。</w:t>
      </w:r>
    </w:p>
    <w:p>
      <w:pPr>
        <w:pStyle w:val="5"/>
        <w:snapToGrid w:val="0"/>
        <w:spacing w:line="360" w:lineRule="exact"/>
        <w:rPr>
          <w:rFonts w:ascii="宋体" w:hAnsi="宋体"/>
          <w:sz w:val="21"/>
          <w:szCs w:val="21"/>
        </w:rPr>
      </w:pPr>
      <w:r>
        <w:rPr>
          <w:rFonts w:hint="eastAsia" w:ascii="宋体" w:hAnsi="宋体"/>
          <w:sz w:val="21"/>
          <w:szCs w:val="21"/>
        </w:rPr>
        <w:t>（2）凡以重量计量并需秤量的材料，由承包人合格的测量人员使用经国家计量监督部门检验合格的秤量设备，根据合同约定，在监理人指定的地点进行秤量。</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1.10.3 面积计量</w:t>
      </w:r>
    </w:p>
    <w:p>
      <w:pPr>
        <w:pStyle w:val="5"/>
        <w:snapToGrid w:val="0"/>
        <w:spacing w:line="360" w:lineRule="exact"/>
        <w:rPr>
          <w:rFonts w:ascii="宋体" w:hAnsi="宋体"/>
          <w:sz w:val="21"/>
          <w:szCs w:val="21"/>
        </w:rPr>
      </w:pPr>
      <w:r>
        <w:rPr>
          <w:rFonts w:hint="eastAsia" w:ascii="宋体" w:hAnsi="宋体"/>
          <w:sz w:val="21"/>
          <w:szCs w:val="21"/>
        </w:rPr>
        <w:t>按施工图纸所示施工轮廓尺寸或结构物尺寸计算的有效面积以平方米为单位计量。</w:t>
      </w:r>
    </w:p>
    <w:p>
      <w:pPr>
        <w:pStyle w:val="8"/>
        <w:snapToGrid w:val="0"/>
        <w:spacing w:line="360" w:lineRule="exact"/>
        <w:rPr>
          <w:rFonts w:ascii="宋体" w:hAnsi="宋体" w:eastAsia="宋体"/>
          <w:sz w:val="21"/>
          <w:szCs w:val="21"/>
        </w:rPr>
      </w:pPr>
      <w:r>
        <w:rPr>
          <w:rFonts w:hint="eastAsia" w:ascii="宋体" w:hAnsi="宋体" w:eastAsia="宋体"/>
          <w:sz w:val="21"/>
          <w:szCs w:val="21"/>
        </w:rPr>
        <w:t>1.10.4 体积计量</w:t>
      </w:r>
    </w:p>
    <w:p>
      <w:pPr>
        <w:pStyle w:val="5"/>
        <w:snapToGrid w:val="0"/>
        <w:spacing w:line="360" w:lineRule="exact"/>
        <w:rPr>
          <w:rFonts w:ascii="宋体" w:hAnsi="宋体"/>
          <w:sz w:val="21"/>
          <w:szCs w:val="21"/>
        </w:rPr>
      </w:pPr>
      <w:r>
        <w:rPr>
          <w:rFonts w:hint="eastAsia" w:ascii="宋体" w:hAnsi="宋体"/>
          <w:sz w:val="21"/>
          <w:szCs w:val="21"/>
        </w:rPr>
        <w:t>按施工图纸所示施工轮廓尺寸或结构物尺寸计算的有效体积以立方米为单位计量。</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1.10.5 长度计量</w:t>
      </w:r>
    </w:p>
    <w:p>
      <w:pPr>
        <w:pStyle w:val="5"/>
        <w:snapToGrid w:val="0"/>
        <w:spacing w:line="360" w:lineRule="exact"/>
        <w:rPr>
          <w:rFonts w:ascii="宋体" w:hAnsi="宋体"/>
          <w:sz w:val="21"/>
          <w:szCs w:val="21"/>
        </w:rPr>
      </w:pPr>
      <w:r>
        <w:rPr>
          <w:rFonts w:hint="eastAsia" w:ascii="宋体" w:hAnsi="宋体"/>
          <w:sz w:val="21"/>
          <w:szCs w:val="21"/>
        </w:rPr>
        <w:t>按施工图纸所示施工轮廓尺寸或结构物尺寸计算的有效长度以米为单位计量。</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1.11技术标准和规程规范</w:t>
      </w:r>
    </w:p>
    <w:p>
      <w:pPr>
        <w:pStyle w:val="8"/>
        <w:snapToGrid w:val="0"/>
        <w:spacing w:line="360" w:lineRule="exact"/>
        <w:rPr>
          <w:rFonts w:ascii="宋体" w:hAnsi="宋体" w:eastAsia="宋体"/>
          <w:sz w:val="21"/>
          <w:szCs w:val="21"/>
        </w:rPr>
      </w:pPr>
      <w:r>
        <w:rPr>
          <w:rFonts w:hint="eastAsia" w:ascii="宋体" w:hAnsi="宋体" w:eastAsia="宋体"/>
          <w:sz w:val="21"/>
          <w:szCs w:val="21"/>
        </w:rPr>
        <w:t>1.11.1 遵守国家和行业标准的强制性规定</w:t>
      </w:r>
    </w:p>
    <w:p>
      <w:pPr>
        <w:pStyle w:val="5"/>
        <w:snapToGrid w:val="0"/>
        <w:spacing w:line="360" w:lineRule="exact"/>
        <w:rPr>
          <w:rFonts w:ascii="宋体" w:hAnsi="宋体"/>
          <w:sz w:val="21"/>
          <w:szCs w:val="21"/>
        </w:rPr>
      </w:pPr>
      <w:r>
        <w:rPr>
          <w:rFonts w:hint="eastAsia" w:ascii="宋体" w:hAnsi="宋体"/>
          <w:sz w:val="21"/>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1.11.2 引用标准和规程规范以最新版本为准</w:t>
      </w:r>
    </w:p>
    <w:p>
      <w:pPr>
        <w:pStyle w:val="5"/>
        <w:snapToGrid w:val="0"/>
        <w:spacing w:line="360" w:lineRule="exact"/>
        <w:rPr>
          <w:rFonts w:ascii="宋体" w:hAnsi="宋体"/>
          <w:sz w:val="21"/>
          <w:szCs w:val="21"/>
        </w:rPr>
      </w:pPr>
      <w:r>
        <w:rPr>
          <w:rFonts w:hint="eastAsia" w:ascii="宋体" w:hAnsi="宋体"/>
          <w:sz w:val="21"/>
          <w:szCs w:val="21"/>
        </w:rPr>
        <w:t>新技术条款中引用的标准和规程规范均标有出版年代，引用截止期为2012年底，应用时执行国家和各行业最新出版的版本。</w:t>
      </w:r>
    </w:p>
    <w:p>
      <w:pPr>
        <w:pStyle w:val="8"/>
        <w:snapToGrid w:val="0"/>
        <w:spacing w:line="360" w:lineRule="exact"/>
        <w:rPr>
          <w:rFonts w:ascii="宋体" w:hAnsi="宋体" w:eastAsia="宋体"/>
          <w:sz w:val="21"/>
          <w:szCs w:val="21"/>
        </w:rPr>
      </w:pPr>
      <w:r>
        <w:rPr>
          <w:rFonts w:hint="eastAsia" w:ascii="宋体" w:hAnsi="宋体" w:eastAsia="宋体"/>
          <w:sz w:val="21"/>
          <w:szCs w:val="21"/>
        </w:rPr>
        <w:t>1.12 工程保险</w:t>
      </w:r>
    </w:p>
    <w:p>
      <w:pPr>
        <w:pStyle w:val="8"/>
        <w:snapToGrid w:val="0"/>
        <w:spacing w:line="360" w:lineRule="exact"/>
        <w:rPr>
          <w:rFonts w:ascii="宋体" w:hAnsi="宋体" w:eastAsia="宋体"/>
          <w:sz w:val="21"/>
          <w:szCs w:val="21"/>
        </w:rPr>
      </w:pPr>
      <w:r>
        <w:rPr>
          <w:rFonts w:hint="eastAsia" w:ascii="宋体" w:hAnsi="宋体" w:eastAsia="宋体"/>
          <w:sz w:val="21"/>
          <w:szCs w:val="21"/>
        </w:rPr>
        <w:t>1.12.1 投保险种</w:t>
      </w:r>
    </w:p>
    <w:p>
      <w:pPr>
        <w:pStyle w:val="5"/>
        <w:snapToGrid w:val="0"/>
        <w:spacing w:line="360" w:lineRule="exact"/>
        <w:rPr>
          <w:rFonts w:ascii="宋体" w:hAnsi="宋体"/>
          <w:sz w:val="21"/>
          <w:szCs w:val="21"/>
        </w:rPr>
      </w:pPr>
      <w:r>
        <w:rPr>
          <w:rFonts w:hint="eastAsia" w:ascii="宋体" w:hAnsi="宋体"/>
          <w:sz w:val="21"/>
          <w:szCs w:val="21"/>
        </w:rPr>
        <w:t>发包人和承包人应按本合同通用合同条款第20条的约定投保以下险种：</w:t>
      </w:r>
    </w:p>
    <w:p>
      <w:pPr>
        <w:pStyle w:val="5"/>
        <w:snapToGrid w:val="0"/>
        <w:spacing w:line="360" w:lineRule="exact"/>
        <w:rPr>
          <w:rFonts w:ascii="宋体" w:hAnsi="宋体"/>
          <w:sz w:val="21"/>
          <w:szCs w:val="21"/>
        </w:rPr>
      </w:pPr>
      <w:r>
        <w:rPr>
          <w:rFonts w:hint="eastAsia" w:ascii="宋体" w:hAnsi="宋体"/>
          <w:sz w:val="21"/>
          <w:szCs w:val="21"/>
        </w:rPr>
        <w:t>（1）建筑安装工程的一切险（包括材料和工程设备，以发包人和承包人共同名义投保）；</w:t>
      </w:r>
    </w:p>
    <w:p>
      <w:pPr>
        <w:pStyle w:val="5"/>
        <w:snapToGrid w:val="0"/>
        <w:spacing w:line="360" w:lineRule="exact"/>
        <w:rPr>
          <w:rFonts w:ascii="宋体" w:hAnsi="宋体"/>
          <w:sz w:val="21"/>
          <w:szCs w:val="21"/>
        </w:rPr>
      </w:pPr>
      <w:r>
        <w:rPr>
          <w:rFonts w:hint="eastAsia" w:ascii="宋体" w:hAnsi="宋体"/>
          <w:sz w:val="21"/>
          <w:szCs w:val="21"/>
        </w:rPr>
        <w:t>（2）人员工伤事故险（按各自管辖的人员投保）；</w:t>
      </w:r>
    </w:p>
    <w:p>
      <w:pPr>
        <w:pStyle w:val="5"/>
        <w:snapToGrid w:val="0"/>
        <w:spacing w:line="360" w:lineRule="exact"/>
        <w:rPr>
          <w:rFonts w:ascii="宋体" w:hAnsi="宋体"/>
          <w:sz w:val="21"/>
          <w:szCs w:val="21"/>
        </w:rPr>
      </w:pPr>
      <w:r>
        <w:rPr>
          <w:rFonts w:hint="eastAsia" w:ascii="宋体" w:hAnsi="宋体"/>
          <w:sz w:val="21"/>
          <w:szCs w:val="21"/>
        </w:rPr>
        <w:t>（3）人身意外伤害险（按各自管辖的人员投保）；</w:t>
      </w:r>
    </w:p>
    <w:p>
      <w:pPr>
        <w:pStyle w:val="5"/>
        <w:snapToGrid w:val="0"/>
        <w:spacing w:line="360" w:lineRule="exact"/>
        <w:rPr>
          <w:rFonts w:ascii="宋体" w:hAnsi="宋体"/>
          <w:sz w:val="21"/>
          <w:szCs w:val="21"/>
        </w:rPr>
      </w:pPr>
      <w:r>
        <w:rPr>
          <w:rFonts w:hint="eastAsia" w:ascii="宋体" w:hAnsi="宋体"/>
          <w:sz w:val="21"/>
          <w:szCs w:val="21"/>
        </w:rPr>
        <w:t>（4）第三者责任险（按各自管辖区，以发包人和承包人共同名义投保）；</w:t>
      </w:r>
    </w:p>
    <w:p>
      <w:pPr>
        <w:pStyle w:val="5"/>
        <w:snapToGrid w:val="0"/>
        <w:spacing w:line="360" w:lineRule="exact"/>
        <w:rPr>
          <w:rFonts w:ascii="宋体" w:hAnsi="宋体"/>
          <w:sz w:val="21"/>
          <w:szCs w:val="21"/>
        </w:rPr>
      </w:pPr>
      <w:r>
        <w:rPr>
          <w:rFonts w:hint="eastAsia" w:ascii="宋体" w:hAnsi="宋体"/>
          <w:sz w:val="21"/>
          <w:szCs w:val="21"/>
        </w:rPr>
        <w:t>（5）施工设备险（由承包人负责投保）。</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1.12.2 保险费用</w:t>
      </w:r>
    </w:p>
    <w:p>
      <w:pPr>
        <w:pStyle w:val="5"/>
        <w:snapToGrid w:val="0"/>
        <w:spacing w:line="360" w:lineRule="exact"/>
        <w:rPr>
          <w:rFonts w:ascii="宋体" w:hAnsi="宋体"/>
          <w:sz w:val="21"/>
          <w:szCs w:val="21"/>
        </w:rPr>
      </w:pPr>
      <w:r>
        <w:rPr>
          <w:rFonts w:hint="eastAsia" w:ascii="宋体" w:hAnsi="宋体"/>
          <w:sz w:val="21"/>
          <w:szCs w:val="21"/>
        </w:rPr>
        <w:t>（1）按本合同约定由承包人负责投保建筑安装工程一切险，承包人应按本合同通用合同条款第20.1款约定的责任和内容，在本章工程量清单中专项列报。</w:t>
      </w:r>
    </w:p>
    <w:p>
      <w:pPr>
        <w:pStyle w:val="5"/>
        <w:snapToGrid w:val="0"/>
        <w:spacing w:line="360" w:lineRule="exact"/>
        <w:rPr>
          <w:rFonts w:ascii="宋体" w:hAnsi="宋体"/>
          <w:sz w:val="21"/>
          <w:szCs w:val="21"/>
        </w:rPr>
      </w:pPr>
      <w:r>
        <w:rPr>
          <w:rFonts w:hint="eastAsia" w:ascii="宋体" w:hAnsi="宋体"/>
          <w:sz w:val="21"/>
          <w:szCs w:val="21"/>
        </w:rPr>
        <w:t>（2）承包人人员的工伤事故险和人身意外伤害险应由承包人按本合同通用合同条款第20.2款、第20.3款约定的责任和内容，为全部现场施工人员办理保险，并按本章《工程量清单》所列项目专项列报。</w:t>
      </w:r>
    </w:p>
    <w:p>
      <w:pPr>
        <w:pStyle w:val="5"/>
        <w:snapToGrid w:val="0"/>
        <w:spacing w:line="360" w:lineRule="exact"/>
        <w:rPr>
          <w:rFonts w:ascii="宋体" w:hAnsi="宋体"/>
          <w:sz w:val="21"/>
          <w:szCs w:val="21"/>
        </w:rPr>
      </w:pPr>
      <w:r>
        <w:rPr>
          <w:rFonts w:hint="eastAsia" w:ascii="宋体" w:hAnsi="宋体"/>
          <w:sz w:val="21"/>
          <w:szCs w:val="21"/>
        </w:rPr>
        <w:t>（3）承包人管辖区内的第三者责任险应由承包人，根据本合同通用合同条款第20.4款约定的责任和内容与本章《工程量清单》所列项目专项列报。</w:t>
      </w:r>
    </w:p>
    <w:p>
      <w:pPr>
        <w:pStyle w:val="5"/>
        <w:snapToGrid w:val="0"/>
        <w:spacing w:line="360" w:lineRule="exact"/>
        <w:rPr>
          <w:rFonts w:ascii="宋体" w:hAnsi="宋体"/>
          <w:sz w:val="21"/>
          <w:szCs w:val="21"/>
        </w:rPr>
      </w:pPr>
      <w:r>
        <w:rPr>
          <w:rFonts w:hint="eastAsia" w:ascii="宋体" w:hAnsi="宋体"/>
          <w:sz w:val="21"/>
          <w:szCs w:val="21"/>
        </w:rPr>
        <w:t>（4）施工设备险由承包人负责投保，保险费用包括在施工设备运行费内。</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1.13 工程价款支付方法</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1.13.1 单价支付项目</w:t>
      </w:r>
    </w:p>
    <w:p>
      <w:pPr>
        <w:pStyle w:val="5"/>
        <w:snapToGrid w:val="0"/>
        <w:spacing w:line="360" w:lineRule="exact"/>
        <w:rPr>
          <w:rFonts w:ascii="宋体" w:hAnsi="宋体"/>
          <w:sz w:val="21"/>
          <w:szCs w:val="21"/>
        </w:rPr>
      </w:pPr>
      <w:r>
        <w:rPr>
          <w:rFonts w:hint="eastAsia" w:ascii="宋体" w:hAnsi="宋体"/>
          <w:sz w:val="21"/>
          <w:szCs w:val="21"/>
        </w:rPr>
        <w:t>除合同另有约定外，承包人在《工程量清单》以单价形式列报的所有工程项目，发包人均按《工程量清单》相应项目的工程单价支付。</w:t>
      </w:r>
    </w:p>
    <w:p>
      <w:pPr>
        <w:pStyle w:val="8"/>
        <w:snapToGrid w:val="0"/>
        <w:spacing w:line="360" w:lineRule="exact"/>
        <w:rPr>
          <w:rFonts w:ascii="宋体" w:hAnsi="宋体" w:eastAsia="宋体"/>
          <w:sz w:val="21"/>
          <w:szCs w:val="21"/>
        </w:rPr>
      </w:pPr>
      <w:r>
        <w:rPr>
          <w:rFonts w:hint="eastAsia" w:ascii="宋体" w:hAnsi="宋体" w:eastAsia="宋体"/>
          <w:sz w:val="21"/>
          <w:szCs w:val="21"/>
        </w:rPr>
        <w:t>1.13.2 一般总价支付项目</w:t>
      </w:r>
    </w:p>
    <w:p>
      <w:pPr>
        <w:pStyle w:val="5"/>
        <w:snapToGrid w:val="0"/>
        <w:spacing w:line="360" w:lineRule="exact"/>
        <w:rPr>
          <w:rFonts w:ascii="宋体" w:hAnsi="宋体"/>
          <w:sz w:val="21"/>
          <w:szCs w:val="21"/>
        </w:rPr>
      </w:pPr>
      <w:r>
        <w:rPr>
          <w:rFonts w:hint="eastAsia" w:ascii="宋体" w:hAnsi="宋体"/>
          <w:sz w:val="21"/>
          <w:szCs w:val="21"/>
        </w:rPr>
        <w:t>除合同另有约定外，承包人在《工程量清单》以总价形式列报的所有工程项目，发包人均按《工程量清单》相应项目（不包括以总价形式列报的暂列金额）的总价支付。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1.13.3 特殊约定的总价支付项目</w:t>
      </w:r>
    </w:p>
    <w:p>
      <w:pPr>
        <w:snapToGrid w:val="0"/>
        <w:spacing w:line="360" w:lineRule="exact"/>
        <w:ind w:firstLine="420" w:firstLineChars="200"/>
        <w:rPr>
          <w:rFonts w:ascii="宋体" w:hAnsi="宋体"/>
          <w:sz w:val="21"/>
          <w:szCs w:val="21"/>
        </w:rPr>
      </w:pPr>
      <w:r>
        <w:rPr>
          <w:rFonts w:hint="eastAsia" w:ascii="宋体" w:hAnsi="宋体"/>
          <w:sz w:val="21"/>
          <w:szCs w:val="21"/>
        </w:rPr>
        <w:t>（1）进场费</w:t>
      </w:r>
    </w:p>
    <w:p>
      <w:pPr>
        <w:pStyle w:val="14"/>
        <w:snapToGrid w:val="0"/>
        <w:spacing w:line="360" w:lineRule="exact"/>
        <w:ind w:firstLine="476" w:firstLineChars="227"/>
        <w:rPr>
          <w:rFonts w:hAnsi="宋体"/>
          <w:szCs w:val="21"/>
        </w:rPr>
      </w:pPr>
      <w:r>
        <w:rPr>
          <w:rFonts w:hint="eastAsia" w:hAnsi="宋体"/>
          <w:snapToGrid w:val="0"/>
          <w:kern w:val="0"/>
          <w:szCs w:val="21"/>
        </w:rPr>
        <w:t>承包人为进行施工准备所需的人员和施工设备的调遣费和进场开办费，已包括在工程量单价中，承包人不应另立项目要求发包人予以支付。</w:t>
      </w:r>
    </w:p>
    <w:p>
      <w:pPr>
        <w:snapToGrid w:val="0"/>
        <w:spacing w:line="360" w:lineRule="exact"/>
        <w:ind w:firstLine="420" w:firstLineChars="200"/>
        <w:rPr>
          <w:rFonts w:ascii="宋体" w:hAnsi="宋体"/>
          <w:sz w:val="21"/>
          <w:szCs w:val="21"/>
        </w:rPr>
      </w:pPr>
      <w:r>
        <w:rPr>
          <w:rFonts w:hint="eastAsia" w:ascii="宋体" w:hAnsi="宋体"/>
          <w:sz w:val="21"/>
          <w:szCs w:val="21"/>
        </w:rPr>
        <w:t>（2）退场费</w:t>
      </w:r>
    </w:p>
    <w:p>
      <w:pPr>
        <w:snapToGrid w:val="0"/>
        <w:spacing w:line="360" w:lineRule="exact"/>
        <w:ind w:firstLine="420" w:firstLineChars="200"/>
        <w:rPr>
          <w:rFonts w:ascii="宋体" w:hAnsi="宋体"/>
          <w:sz w:val="21"/>
          <w:szCs w:val="21"/>
        </w:rPr>
      </w:pPr>
      <w:r>
        <w:rPr>
          <w:rFonts w:hint="eastAsia" w:ascii="宋体" w:hAnsi="宋体"/>
          <w:snapToGrid w:val="0"/>
          <w:sz w:val="21"/>
          <w:szCs w:val="21"/>
        </w:rPr>
        <w:t>工程完工验收后，承包人进行完工清场、撤退人员和设备、撤离临时工程、场地平整和环境恢复等所需的费用，已包括在工程量单价中，承包人不应另立项目要求发包人予以支付。</w:t>
      </w:r>
    </w:p>
    <w:p>
      <w:pPr>
        <w:snapToGrid w:val="0"/>
        <w:spacing w:line="360" w:lineRule="exact"/>
        <w:ind w:firstLine="420" w:firstLineChars="200"/>
        <w:rPr>
          <w:rFonts w:ascii="宋体" w:hAnsi="宋体"/>
          <w:sz w:val="21"/>
          <w:szCs w:val="21"/>
        </w:rPr>
      </w:pPr>
      <w:r>
        <w:rPr>
          <w:rFonts w:hint="eastAsia" w:ascii="宋体" w:hAnsi="宋体"/>
          <w:sz w:val="21"/>
          <w:szCs w:val="21"/>
        </w:rPr>
        <w:t>（3）保险费</w:t>
      </w:r>
    </w:p>
    <w:p>
      <w:pPr>
        <w:snapToGrid w:val="0"/>
        <w:spacing w:line="360" w:lineRule="exact"/>
        <w:ind w:firstLine="420" w:firstLineChars="200"/>
        <w:rPr>
          <w:rFonts w:ascii="宋体" w:hAnsi="宋体"/>
          <w:sz w:val="21"/>
          <w:szCs w:val="21"/>
        </w:rPr>
      </w:pPr>
      <w:r>
        <w:rPr>
          <w:rFonts w:hint="eastAsia" w:ascii="宋体" w:hAnsi="宋体"/>
          <w:sz w:val="21"/>
          <w:szCs w:val="21"/>
        </w:rPr>
        <w:t>承包人按本章第</w:t>
      </w:r>
      <w:r>
        <w:rPr>
          <w:rFonts w:ascii="宋体" w:hAnsi="宋体"/>
          <w:sz w:val="21"/>
          <w:szCs w:val="21"/>
        </w:rPr>
        <w:t>1.12</w:t>
      </w:r>
      <w:r>
        <w:rPr>
          <w:rFonts w:hint="eastAsia" w:ascii="宋体" w:hAnsi="宋体"/>
          <w:sz w:val="21"/>
          <w:szCs w:val="21"/>
        </w:rPr>
        <w:t>款规定列报，由发包人按承包人提交的保险单及保险发票按实支付，最高</w:t>
      </w:r>
    </w:p>
    <w:p>
      <w:pPr>
        <w:snapToGrid w:val="0"/>
        <w:spacing w:line="360" w:lineRule="exact"/>
        <w:rPr>
          <w:rFonts w:ascii="宋体" w:hAnsi="宋体"/>
          <w:sz w:val="21"/>
          <w:szCs w:val="21"/>
        </w:rPr>
      </w:pPr>
      <w:r>
        <w:rPr>
          <w:rFonts w:hint="eastAsia" w:ascii="宋体" w:hAnsi="宋体"/>
          <w:sz w:val="21"/>
          <w:szCs w:val="21"/>
        </w:rPr>
        <w:t>、不超过《工程量清单》所列报的保险费用。</w:t>
      </w:r>
    </w:p>
    <w:p>
      <w:pPr>
        <w:snapToGrid w:val="0"/>
        <w:spacing w:line="360" w:lineRule="exact"/>
        <w:rPr>
          <w:rFonts w:ascii="宋体" w:hAnsi="宋体"/>
          <w:sz w:val="21"/>
          <w:szCs w:val="21"/>
        </w:rPr>
      </w:pPr>
      <w:r>
        <w:rPr>
          <w:rFonts w:hint="eastAsia" w:ascii="宋体" w:hAnsi="宋体"/>
          <w:sz w:val="21"/>
          <w:szCs w:val="21"/>
        </w:rPr>
        <w:t>（4）其它费用</w:t>
      </w:r>
    </w:p>
    <w:p>
      <w:pPr>
        <w:pStyle w:val="14"/>
        <w:snapToGrid w:val="0"/>
        <w:spacing w:line="360" w:lineRule="exact"/>
        <w:ind w:firstLine="411" w:firstLineChars="196"/>
        <w:rPr>
          <w:rFonts w:hAnsi="宋体"/>
          <w:snapToGrid w:val="0"/>
          <w:kern w:val="0"/>
          <w:szCs w:val="21"/>
        </w:rPr>
      </w:pPr>
      <w:r>
        <w:rPr>
          <w:rFonts w:hint="eastAsia" w:hAnsi="宋体"/>
          <w:szCs w:val="21"/>
        </w:rPr>
        <w:t>除《工程量清单》所列的全部总价和单价项目所包含的工程项目及其工作内容外，承包人按本章规定进行的各项工作，其所需费用均应分摊在各项目的报价中，发包人不再另行支付。</w:t>
      </w:r>
    </w:p>
    <w:p>
      <w:pPr>
        <w:pStyle w:val="6"/>
        <w:spacing w:line="360" w:lineRule="auto"/>
        <w:jc w:val="center"/>
        <w:rPr>
          <w:szCs w:val="30"/>
        </w:rPr>
      </w:pPr>
      <w:bookmarkStart w:id="454" w:name="_Toc311407727"/>
      <w:bookmarkStart w:id="455" w:name="_Toc336325325"/>
      <w:bookmarkStart w:id="456" w:name="_Toc24107"/>
      <w:r>
        <w:rPr>
          <w:rFonts w:hint="eastAsia"/>
          <w:szCs w:val="30"/>
        </w:rPr>
        <w:t>第2节施工临时设施</w:t>
      </w:r>
      <w:bookmarkEnd w:id="454"/>
      <w:bookmarkEnd w:id="455"/>
      <w:bookmarkEnd w:id="456"/>
    </w:p>
    <w:p>
      <w:pPr>
        <w:pStyle w:val="7"/>
        <w:snapToGrid w:val="0"/>
        <w:spacing w:line="360" w:lineRule="exact"/>
        <w:rPr>
          <w:rStyle w:val="49"/>
          <w:rFonts w:hAnsi="宋体"/>
          <w:b/>
          <w:sz w:val="21"/>
          <w:szCs w:val="21"/>
        </w:rPr>
      </w:pPr>
      <w:bookmarkStart w:id="457" w:name="_Toc29865"/>
      <w:bookmarkStart w:id="458" w:name="_Toc336325326"/>
      <w:bookmarkStart w:id="459" w:name="_Toc339224628"/>
      <w:bookmarkStart w:id="460" w:name="_Toc339983400"/>
      <w:bookmarkStart w:id="461" w:name="_Toc336255213"/>
      <w:bookmarkStart w:id="462" w:name="_Toc341965011"/>
      <w:bookmarkStart w:id="463" w:name="_Toc339482494"/>
      <w:bookmarkStart w:id="464" w:name="_Toc282782358"/>
      <w:r>
        <w:rPr>
          <w:rStyle w:val="49"/>
          <w:rFonts w:hint="eastAsia" w:hAnsi="宋体"/>
          <w:b/>
          <w:sz w:val="21"/>
          <w:szCs w:val="21"/>
        </w:rPr>
        <w:t>2.1 一般规定</w:t>
      </w:r>
      <w:bookmarkEnd w:id="457"/>
      <w:bookmarkEnd w:id="458"/>
      <w:bookmarkEnd w:id="459"/>
      <w:bookmarkEnd w:id="460"/>
      <w:bookmarkEnd w:id="461"/>
      <w:bookmarkEnd w:id="462"/>
      <w:bookmarkEnd w:id="463"/>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2.1.1 应用范围</w:t>
      </w:r>
    </w:p>
    <w:p>
      <w:pPr>
        <w:snapToGrid w:val="0"/>
        <w:spacing w:line="360" w:lineRule="exact"/>
        <w:ind w:firstLine="420" w:firstLineChars="200"/>
        <w:rPr>
          <w:rFonts w:ascii="宋体" w:hAnsi="宋体"/>
          <w:sz w:val="21"/>
          <w:szCs w:val="21"/>
        </w:rPr>
      </w:pPr>
      <w:r>
        <w:rPr>
          <w:rFonts w:hint="eastAsia" w:ascii="宋体" w:hAnsi="宋体"/>
          <w:sz w:val="21"/>
          <w:szCs w:val="21"/>
        </w:rPr>
        <w:t>本章规定适用于本合同工程施工临时设施的设计、施工及其附属设备的采购和配置、安装、运</w:t>
      </w:r>
    </w:p>
    <w:p>
      <w:pPr>
        <w:snapToGrid w:val="0"/>
        <w:spacing w:line="360" w:lineRule="exact"/>
        <w:rPr>
          <w:rFonts w:ascii="宋体" w:hAnsi="宋体"/>
          <w:sz w:val="21"/>
          <w:szCs w:val="21"/>
        </w:rPr>
      </w:pPr>
      <w:r>
        <w:rPr>
          <w:rFonts w:hint="eastAsia" w:ascii="宋体" w:hAnsi="宋体"/>
          <w:sz w:val="21"/>
          <w:szCs w:val="21"/>
        </w:rPr>
        <w:t>行、维护、管理和拆除等全部工作。其工作项目包括：现场施工测量、现场试验、施工交通、施工</w:t>
      </w:r>
    </w:p>
    <w:p>
      <w:pPr>
        <w:snapToGrid w:val="0"/>
        <w:spacing w:line="360" w:lineRule="exact"/>
        <w:rPr>
          <w:rFonts w:ascii="宋体" w:hAnsi="宋体"/>
          <w:sz w:val="21"/>
          <w:szCs w:val="21"/>
        </w:rPr>
      </w:pPr>
      <w:r>
        <w:rPr>
          <w:rFonts w:hint="eastAsia" w:ascii="宋体" w:hAnsi="宋体"/>
          <w:sz w:val="21"/>
          <w:szCs w:val="21"/>
        </w:rPr>
        <w:t>供电、施工供水、施工供风、施工照明、施工通信、施工排水、砂石料加工系统、混凝土生产系统、</w:t>
      </w:r>
    </w:p>
    <w:p>
      <w:pPr>
        <w:snapToGrid w:val="0"/>
        <w:spacing w:line="360" w:lineRule="exact"/>
        <w:rPr>
          <w:rFonts w:ascii="宋体" w:cs="宋体"/>
          <w:sz w:val="21"/>
          <w:szCs w:val="21"/>
        </w:rPr>
      </w:pPr>
      <w:r>
        <w:rPr>
          <w:rFonts w:hint="eastAsia" w:ascii="宋体" w:hAnsi="宋体"/>
          <w:sz w:val="21"/>
          <w:szCs w:val="21"/>
        </w:rPr>
        <w:t>机械修配厂、加工厂、仓库、存料场、弃料场以及施工现场办公和生活建筑设施等</w:t>
      </w:r>
      <w:r>
        <w:rPr>
          <w:rFonts w:hint="eastAsia" w:ascii="宋体" w:cs="宋体"/>
          <w:sz w:val="21"/>
          <w:szCs w:val="21"/>
        </w:rPr>
        <w:t>。</w:t>
      </w:r>
    </w:p>
    <w:p>
      <w:pPr>
        <w:snapToGrid w:val="0"/>
        <w:spacing w:line="360" w:lineRule="exact"/>
        <w:rPr>
          <w:rStyle w:val="47"/>
          <w:rFonts w:ascii="宋体" w:hAnsi="宋体"/>
          <w:color w:val="auto"/>
          <w:sz w:val="21"/>
          <w:szCs w:val="21"/>
        </w:rPr>
      </w:pPr>
      <w:r>
        <w:rPr>
          <w:rStyle w:val="47"/>
          <w:rFonts w:hint="eastAsia" w:ascii="宋体" w:hAnsi="宋体"/>
          <w:color w:val="auto"/>
          <w:sz w:val="21"/>
          <w:szCs w:val="21"/>
        </w:rPr>
        <w:t>2.1.2 承包人责任</w:t>
      </w:r>
    </w:p>
    <w:p>
      <w:pPr>
        <w:snapToGrid w:val="0"/>
        <w:spacing w:line="360" w:lineRule="exact"/>
        <w:ind w:firstLine="420" w:firstLineChars="200"/>
        <w:rPr>
          <w:rFonts w:ascii="宋体" w:hAnsi="宋体"/>
          <w:sz w:val="21"/>
          <w:szCs w:val="21"/>
        </w:rPr>
      </w:pPr>
      <w:r>
        <w:rPr>
          <w:rFonts w:hint="eastAsia" w:ascii="宋体" w:hAnsi="宋体"/>
          <w:sz w:val="21"/>
          <w:szCs w:val="21"/>
        </w:rPr>
        <w:t>（1）承包人应按本章第2.2节、第2.3节的规定，负责本工程的现场施工测量和现场试验工作。并对其提供的测量和试验成果负全部责任。</w:t>
      </w:r>
    </w:p>
    <w:p>
      <w:pPr>
        <w:snapToGrid w:val="0"/>
        <w:spacing w:line="360" w:lineRule="exact"/>
        <w:ind w:firstLine="420" w:firstLineChars="200"/>
        <w:rPr>
          <w:rFonts w:ascii="宋体" w:hAnsi="宋体"/>
          <w:sz w:val="21"/>
          <w:szCs w:val="21"/>
        </w:rPr>
      </w:pPr>
      <w:r>
        <w:rPr>
          <w:rFonts w:hint="eastAsia" w:ascii="宋体" w:hAnsi="宋体"/>
          <w:sz w:val="21"/>
          <w:szCs w:val="21"/>
        </w:rPr>
        <w:t>（2）承包人应负责修建完成本章第2.4~2.13节所列的各项施工临时设施，并在各项永久工程建筑物施工前，完成全部施工临时设施及其附属设备的安装和试运行。</w:t>
      </w:r>
    </w:p>
    <w:p>
      <w:pPr>
        <w:snapToGrid w:val="0"/>
        <w:spacing w:line="360" w:lineRule="exact"/>
        <w:ind w:firstLine="420" w:firstLineChars="200"/>
        <w:rPr>
          <w:rFonts w:ascii="宋体" w:hAnsi="宋体"/>
          <w:sz w:val="21"/>
          <w:szCs w:val="21"/>
        </w:rPr>
      </w:pPr>
      <w:r>
        <w:rPr>
          <w:rFonts w:hint="eastAsia" w:ascii="宋体" w:hAnsi="宋体"/>
          <w:sz w:val="21"/>
          <w:szCs w:val="21"/>
        </w:rPr>
        <w:t>（3）承包人应按发包人提供的施工交通规划及本章第2.4节的规定，负责场内施工临时道路及其交通设施、设备的设计、施工、采购和配置、安装、运行和维护。</w:t>
      </w:r>
    </w:p>
    <w:p>
      <w:pPr>
        <w:snapToGrid w:val="0"/>
        <w:spacing w:line="360" w:lineRule="exact"/>
        <w:ind w:firstLine="420" w:firstLineChars="200"/>
        <w:rPr>
          <w:rFonts w:ascii="宋体" w:hAnsi="宋体"/>
          <w:sz w:val="21"/>
          <w:szCs w:val="21"/>
        </w:rPr>
      </w:pPr>
      <w:r>
        <w:rPr>
          <w:rFonts w:hint="eastAsia" w:ascii="宋体" w:hAnsi="宋体"/>
          <w:sz w:val="21"/>
          <w:szCs w:val="21"/>
        </w:rPr>
        <w:t>（4）承包人应按本章第2.5~2.8节的规定，负责设计和配置施工供水、供电、供风、通信等施工临时设施。</w:t>
      </w:r>
    </w:p>
    <w:p>
      <w:pPr>
        <w:snapToGrid w:val="0"/>
        <w:spacing w:line="360" w:lineRule="exact"/>
        <w:ind w:firstLine="420" w:firstLineChars="200"/>
        <w:rPr>
          <w:rFonts w:ascii="宋体" w:hAnsi="宋体"/>
          <w:sz w:val="21"/>
          <w:szCs w:val="21"/>
        </w:rPr>
      </w:pPr>
      <w:r>
        <w:rPr>
          <w:rFonts w:hint="eastAsia" w:ascii="宋体" w:hAnsi="宋体"/>
          <w:sz w:val="21"/>
          <w:szCs w:val="21"/>
        </w:rPr>
        <w:t>（5）承包人应按本章第2.10~2.12节的规定，负责设计、建造混凝土生产系统、钢筋加工、机械修配加工、汽车修理保养、仓储设施、弃渣场等的临时生产设施。</w:t>
      </w:r>
    </w:p>
    <w:p>
      <w:pPr>
        <w:snapToGrid w:val="0"/>
        <w:spacing w:line="360" w:lineRule="exact"/>
        <w:ind w:firstLine="420" w:firstLineChars="200"/>
        <w:rPr>
          <w:rFonts w:ascii="宋体" w:hAnsi="宋体"/>
          <w:sz w:val="21"/>
          <w:szCs w:val="21"/>
        </w:rPr>
      </w:pPr>
      <w:r>
        <w:rPr>
          <w:rFonts w:hint="eastAsia" w:ascii="宋体" w:hAnsi="宋体"/>
          <w:sz w:val="21"/>
          <w:szCs w:val="21"/>
        </w:rPr>
        <w:t>（6）承包人应按本章第2.13节的规定，负责现场办公和生活建筑等临时设施的规划、布置、设计、施工和维护，并应对现场办公和生活建筑物的使用安全负责。</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2.1.3 主要提交件</w:t>
      </w:r>
    </w:p>
    <w:p>
      <w:pPr>
        <w:snapToGrid w:val="0"/>
        <w:spacing w:line="360" w:lineRule="exact"/>
        <w:ind w:firstLine="420" w:firstLineChars="200"/>
        <w:rPr>
          <w:rFonts w:ascii="宋体" w:hAnsi="宋体"/>
          <w:sz w:val="21"/>
          <w:szCs w:val="21"/>
        </w:rPr>
      </w:pPr>
      <w:r>
        <w:rPr>
          <w:rFonts w:hint="eastAsia" w:ascii="宋体" w:hAnsi="宋体"/>
          <w:sz w:val="21"/>
          <w:szCs w:val="21"/>
        </w:rPr>
        <w:t>承包人应按本技术条款第1.4.2条，以及批准的施工总布置设计和本章第2.4~2.15节的规定，编制各项施工临时设施的设计文件，提交监理人批准。其内容包括：</w:t>
      </w:r>
    </w:p>
    <w:p>
      <w:pPr>
        <w:snapToGrid w:val="0"/>
        <w:spacing w:line="360" w:lineRule="exact"/>
        <w:ind w:firstLine="420" w:firstLineChars="200"/>
        <w:rPr>
          <w:rFonts w:ascii="宋体" w:hAnsi="宋体"/>
          <w:sz w:val="21"/>
          <w:szCs w:val="21"/>
        </w:rPr>
      </w:pPr>
      <w:r>
        <w:rPr>
          <w:rFonts w:hint="eastAsia" w:ascii="宋体" w:hAnsi="宋体"/>
          <w:sz w:val="21"/>
          <w:szCs w:val="21"/>
        </w:rPr>
        <w:t>（1）施工临时设施布置图；</w:t>
      </w:r>
    </w:p>
    <w:p>
      <w:pPr>
        <w:snapToGrid w:val="0"/>
        <w:spacing w:line="360" w:lineRule="exact"/>
        <w:ind w:firstLine="420" w:firstLineChars="200"/>
        <w:rPr>
          <w:rFonts w:ascii="宋体" w:hAnsi="宋体"/>
          <w:sz w:val="21"/>
          <w:szCs w:val="21"/>
        </w:rPr>
      </w:pPr>
      <w:r>
        <w:rPr>
          <w:rFonts w:hint="eastAsia" w:ascii="宋体" w:hAnsi="宋体"/>
          <w:sz w:val="21"/>
          <w:szCs w:val="21"/>
        </w:rPr>
        <w:t>（2）施工工艺流程和（或）施工程序说明；</w:t>
      </w:r>
    </w:p>
    <w:p>
      <w:pPr>
        <w:snapToGrid w:val="0"/>
        <w:spacing w:line="360" w:lineRule="exact"/>
        <w:ind w:firstLine="420" w:firstLineChars="200"/>
        <w:rPr>
          <w:rFonts w:ascii="宋体" w:hAnsi="宋体"/>
          <w:sz w:val="21"/>
          <w:szCs w:val="21"/>
        </w:rPr>
      </w:pPr>
      <w:r>
        <w:rPr>
          <w:rFonts w:hint="eastAsia" w:ascii="宋体" w:hAnsi="宋体"/>
          <w:sz w:val="21"/>
          <w:szCs w:val="21"/>
        </w:rPr>
        <w:t>（3）安全和环境保护措施；</w:t>
      </w:r>
    </w:p>
    <w:p>
      <w:pPr>
        <w:snapToGrid w:val="0"/>
        <w:spacing w:line="360" w:lineRule="exact"/>
        <w:ind w:firstLine="420" w:firstLineChars="200"/>
        <w:rPr>
          <w:rFonts w:ascii="宋体" w:hAnsi="宋体"/>
          <w:sz w:val="21"/>
          <w:szCs w:val="21"/>
        </w:rPr>
      </w:pPr>
      <w:r>
        <w:rPr>
          <w:rFonts w:hint="eastAsia" w:ascii="宋体" w:hAnsi="宋体"/>
          <w:sz w:val="21"/>
          <w:szCs w:val="21"/>
        </w:rPr>
        <w:t>（4）施工期运行管理方式。</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2.1.4 引用标准</w:t>
      </w:r>
    </w:p>
    <w:p>
      <w:pPr>
        <w:snapToGrid w:val="0"/>
        <w:spacing w:line="360" w:lineRule="exact"/>
        <w:ind w:firstLine="420" w:firstLineChars="200"/>
        <w:rPr>
          <w:rFonts w:ascii="宋体" w:hAnsi="宋体"/>
          <w:sz w:val="21"/>
          <w:szCs w:val="21"/>
        </w:rPr>
      </w:pPr>
      <w:r>
        <w:rPr>
          <w:rFonts w:hint="eastAsia" w:ascii="宋体" w:hAnsi="宋体"/>
          <w:sz w:val="21"/>
          <w:szCs w:val="21"/>
        </w:rPr>
        <w:t>（1）《生活饮用水卫生标准》（GB 5749-2006）；</w:t>
      </w:r>
    </w:p>
    <w:p>
      <w:pPr>
        <w:snapToGrid w:val="0"/>
        <w:spacing w:line="360" w:lineRule="exact"/>
        <w:ind w:firstLine="420" w:firstLineChars="200"/>
        <w:rPr>
          <w:rFonts w:ascii="宋体" w:hAnsi="宋体"/>
          <w:sz w:val="21"/>
          <w:szCs w:val="21"/>
        </w:rPr>
      </w:pPr>
      <w:r>
        <w:rPr>
          <w:rFonts w:hint="eastAsia" w:ascii="宋体" w:hAnsi="宋体"/>
          <w:sz w:val="21"/>
          <w:szCs w:val="21"/>
        </w:rPr>
        <w:t>（2）《水工建筑物地下开挖工程施工规范》（SL 378-2007）；</w:t>
      </w:r>
    </w:p>
    <w:p>
      <w:pPr>
        <w:snapToGrid w:val="0"/>
        <w:spacing w:line="360" w:lineRule="exact"/>
        <w:ind w:firstLine="420" w:firstLineChars="200"/>
        <w:rPr>
          <w:rFonts w:ascii="宋体" w:hAnsi="宋体"/>
          <w:sz w:val="21"/>
          <w:szCs w:val="21"/>
        </w:rPr>
      </w:pPr>
      <w:r>
        <w:rPr>
          <w:rFonts w:hint="eastAsia" w:ascii="宋体" w:hAnsi="宋体"/>
          <w:sz w:val="21"/>
          <w:szCs w:val="21"/>
        </w:rPr>
        <w:t>（3）《水利水电工程施工组织设计规范》（SL 303-2017) ；</w:t>
      </w:r>
    </w:p>
    <w:p>
      <w:pPr>
        <w:snapToGrid w:val="0"/>
        <w:spacing w:line="360" w:lineRule="exact"/>
        <w:ind w:firstLine="420" w:firstLineChars="200"/>
        <w:rPr>
          <w:rFonts w:ascii="宋体" w:hAnsi="宋体"/>
          <w:sz w:val="21"/>
          <w:szCs w:val="21"/>
        </w:rPr>
      </w:pPr>
      <w:r>
        <w:rPr>
          <w:rFonts w:hint="eastAsia" w:ascii="宋体" w:hAnsi="宋体"/>
          <w:sz w:val="21"/>
          <w:szCs w:val="21"/>
        </w:rPr>
        <w:t>（4）《水利水电工程施工测量规范》（SL 52-2015）。</w:t>
      </w:r>
    </w:p>
    <w:p>
      <w:pPr>
        <w:pStyle w:val="7"/>
        <w:snapToGrid w:val="0"/>
        <w:spacing w:line="360" w:lineRule="exact"/>
        <w:rPr>
          <w:rStyle w:val="49"/>
          <w:rFonts w:hAnsi="宋体"/>
          <w:b/>
          <w:sz w:val="21"/>
          <w:szCs w:val="21"/>
        </w:rPr>
      </w:pPr>
      <w:bookmarkStart w:id="465" w:name="_Toc336325327"/>
      <w:bookmarkStart w:id="466" w:name="_Toc339983401"/>
      <w:bookmarkStart w:id="467" w:name="_Toc339224629"/>
      <w:bookmarkStart w:id="468" w:name="_Toc339482495"/>
      <w:bookmarkStart w:id="469" w:name="_Toc341965012"/>
      <w:bookmarkStart w:id="470" w:name="_Toc6434"/>
      <w:bookmarkStart w:id="471" w:name="_Toc336255214"/>
      <w:r>
        <w:rPr>
          <w:rStyle w:val="49"/>
          <w:rFonts w:hint="eastAsia" w:hAnsi="宋体"/>
          <w:b/>
          <w:sz w:val="21"/>
          <w:szCs w:val="21"/>
        </w:rPr>
        <w:t>2.2 现场施工测量</w:t>
      </w:r>
      <w:bookmarkEnd w:id="465"/>
      <w:bookmarkEnd w:id="466"/>
      <w:bookmarkEnd w:id="467"/>
      <w:bookmarkEnd w:id="468"/>
      <w:bookmarkEnd w:id="469"/>
      <w:bookmarkEnd w:id="470"/>
      <w:bookmarkEnd w:id="471"/>
    </w:p>
    <w:p>
      <w:pPr>
        <w:snapToGrid w:val="0"/>
        <w:spacing w:line="360" w:lineRule="exact"/>
        <w:ind w:firstLine="420" w:firstLineChars="200"/>
        <w:rPr>
          <w:rFonts w:ascii="宋体" w:hAnsi="宋体"/>
          <w:sz w:val="21"/>
          <w:szCs w:val="21"/>
        </w:rPr>
      </w:pPr>
      <w:r>
        <w:rPr>
          <w:rFonts w:hint="eastAsia" w:ascii="宋体" w:hAnsi="宋体"/>
          <w:sz w:val="21"/>
          <w:szCs w:val="21"/>
        </w:rPr>
        <w:t>承包人应按本合同通用合同条款第8.1~8.4款的规定执行。</w:t>
      </w:r>
    </w:p>
    <w:p>
      <w:pPr>
        <w:pStyle w:val="7"/>
        <w:snapToGrid w:val="0"/>
        <w:spacing w:line="360" w:lineRule="exact"/>
        <w:rPr>
          <w:rStyle w:val="49"/>
          <w:rFonts w:hAnsi="宋体"/>
          <w:b/>
          <w:sz w:val="21"/>
          <w:szCs w:val="21"/>
        </w:rPr>
      </w:pPr>
      <w:bookmarkStart w:id="472" w:name="_Toc339983402"/>
      <w:bookmarkStart w:id="473" w:name="_Toc336325328"/>
      <w:bookmarkStart w:id="474" w:name="_Toc336255215"/>
      <w:bookmarkStart w:id="475" w:name="_Toc339224630"/>
      <w:bookmarkStart w:id="476" w:name="_Toc339482496"/>
      <w:bookmarkStart w:id="477" w:name="_Toc1996"/>
      <w:bookmarkStart w:id="478" w:name="_Toc341965013"/>
      <w:r>
        <w:rPr>
          <w:rStyle w:val="49"/>
          <w:rFonts w:hint="eastAsia" w:hAnsi="宋体"/>
          <w:b/>
          <w:sz w:val="21"/>
          <w:szCs w:val="21"/>
        </w:rPr>
        <w:t>2.3 现场试验</w:t>
      </w:r>
      <w:bookmarkEnd w:id="472"/>
      <w:bookmarkEnd w:id="473"/>
      <w:bookmarkEnd w:id="474"/>
      <w:bookmarkEnd w:id="475"/>
      <w:bookmarkEnd w:id="476"/>
      <w:bookmarkEnd w:id="477"/>
      <w:bookmarkEnd w:id="478"/>
    </w:p>
    <w:p>
      <w:pPr>
        <w:snapToGrid w:val="0"/>
        <w:spacing w:line="360" w:lineRule="exact"/>
        <w:ind w:firstLine="420" w:firstLineChars="200"/>
        <w:rPr>
          <w:rFonts w:ascii="宋体" w:hAnsi="宋体"/>
          <w:sz w:val="21"/>
          <w:szCs w:val="21"/>
        </w:rPr>
      </w:pPr>
      <w:r>
        <w:rPr>
          <w:rFonts w:hint="eastAsia" w:ascii="宋体" w:hAnsi="宋体"/>
          <w:sz w:val="21"/>
          <w:szCs w:val="21"/>
        </w:rPr>
        <w:t>承包人应按本合同通用合同条款第14.2款、第14.3款的规定执行。</w:t>
      </w:r>
    </w:p>
    <w:p>
      <w:pPr>
        <w:pStyle w:val="7"/>
        <w:snapToGrid w:val="0"/>
        <w:spacing w:line="360" w:lineRule="exact"/>
        <w:rPr>
          <w:rStyle w:val="49"/>
          <w:rFonts w:hint="eastAsia" w:hAnsi="宋体" w:eastAsia="黑体"/>
          <w:b/>
          <w:sz w:val="21"/>
          <w:szCs w:val="21"/>
          <w:lang w:eastAsia="zh-CN"/>
        </w:rPr>
      </w:pPr>
      <w:bookmarkStart w:id="479" w:name="_Toc11204"/>
      <w:bookmarkStart w:id="480" w:name="_Toc336255216"/>
      <w:bookmarkStart w:id="481" w:name="_Toc336325329"/>
      <w:bookmarkStart w:id="482" w:name="_Toc339482497"/>
      <w:bookmarkStart w:id="483" w:name="_Toc339983403"/>
      <w:bookmarkStart w:id="484" w:name="_Toc341965014"/>
      <w:bookmarkStart w:id="485" w:name="_Toc339224631"/>
      <w:r>
        <w:rPr>
          <w:rStyle w:val="49"/>
          <w:rFonts w:hint="eastAsia" w:hAnsi="宋体"/>
          <w:b/>
          <w:sz w:val="21"/>
          <w:szCs w:val="21"/>
        </w:rPr>
        <w:t>2.4 施工交通</w:t>
      </w:r>
      <w:bookmarkEnd w:id="479"/>
      <w:bookmarkEnd w:id="480"/>
      <w:bookmarkEnd w:id="481"/>
      <w:bookmarkEnd w:id="482"/>
      <w:bookmarkEnd w:id="483"/>
      <w:bookmarkEnd w:id="484"/>
      <w:bookmarkEnd w:id="485"/>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2.4.1 场内施工道路</w:t>
      </w:r>
    </w:p>
    <w:p>
      <w:pPr>
        <w:snapToGrid w:val="0"/>
        <w:spacing w:line="360" w:lineRule="exact"/>
        <w:ind w:firstLine="420" w:firstLineChars="200"/>
        <w:rPr>
          <w:rFonts w:ascii="宋体" w:hAnsi="宋体"/>
          <w:sz w:val="21"/>
          <w:szCs w:val="21"/>
        </w:rPr>
      </w:pPr>
      <w:r>
        <w:rPr>
          <w:rFonts w:hint="eastAsia" w:ascii="宋体" w:hAnsi="宋体"/>
          <w:sz w:val="21"/>
          <w:szCs w:val="21"/>
        </w:rPr>
        <w:t>(1)除本合同约定由发包人提供的施工道路外，承包人应负责修建本合同施工区内的全部施工</w:t>
      </w:r>
    </w:p>
    <w:p>
      <w:pPr>
        <w:snapToGrid w:val="0"/>
        <w:spacing w:line="360" w:lineRule="exact"/>
        <w:rPr>
          <w:rFonts w:ascii="宋体" w:hAnsi="宋体"/>
          <w:sz w:val="21"/>
          <w:szCs w:val="21"/>
        </w:rPr>
      </w:pPr>
      <w:r>
        <w:rPr>
          <w:rFonts w:hint="eastAsia" w:ascii="宋体" w:hAnsi="宋体"/>
          <w:sz w:val="21"/>
          <w:szCs w:val="21"/>
        </w:rPr>
        <w:t>道路、桥涵和停车场，并在合同实施期间负责管理和维护。</w:t>
      </w:r>
    </w:p>
    <w:p>
      <w:pPr>
        <w:snapToGrid w:val="0"/>
        <w:spacing w:line="360" w:lineRule="exact"/>
        <w:ind w:firstLine="420" w:firstLineChars="200"/>
        <w:rPr>
          <w:rFonts w:ascii="宋体" w:hAnsi="宋体"/>
          <w:sz w:val="21"/>
          <w:szCs w:val="21"/>
        </w:rPr>
      </w:pPr>
      <w:r>
        <w:rPr>
          <w:rFonts w:hint="eastAsia" w:ascii="宋体" w:hAnsi="宋体"/>
          <w:sz w:val="21"/>
          <w:szCs w:val="21"/>
        </w:rPr>
        <w:t>(2) 承包人修建道路应做好路基和路面的排水设施，进行洒水除尘，将施工作业的扬尘公害减少至最低程度。</w:t>
      </w:r>
    </w:p>
    <w:p>
      <w:pPr>
        <w:snapToGrid w:val="0"/>
        <w:spacing w:line="360" w:lineRule="exact"/>
        <w:ind w:firstLine="404" w:firstLineChars="200"/>
        <w:rPr>
          <w:rFonts w:ascii="宋体" w:hAnsi="宋体"/>
          <w:spacing w:val="-4"/>
          <w:sz w:val="21"/>
          <w:szCs w:val="21"/>
        </w:rPr>
      </w:pPr>
      <w:r>
        <w:rPr>
          <w:rFonts w:hint="eastAsia" w:ascii="宋体" w:hAnsi="宋体"/>
          <w:spacing w:val="-4"/>
          <w:sz w:val="21"/>
          <w:szCs w:val="21"/>
        </w:rPr>
        <w:t>(3) 承包人修建道路不应危害邻近道路两侧的农田和民舍，维护好道路两侧的开挖和填筑边坡。</w:t>
      </w:r>
    </w:p>
    <w:p>
      <w:pPr>
        <w:snapToGrid w:val="0"/>
        <w:spacing w:line="360" w:lineRule="exact"/>
        <w:ind w:firstLine="420" w:firstLineChars="200"/>
        <w:rPr>
          <w:rFonts w:ascii="宋体" w:hAnsi="宋体"/>
          <w:sz w:val="21"/>
          <w:szCs w:val="21"/>
        </w:rPr>
      </w:pPr>
      <w:r>
        <w:rPr>
          <w:rFonts w:hint="eastAsia" w:ascii="宋体" w:hAnsi="宋体"/>
          <w:sz w:val="21"/>
          <w:szCs w:val="21"/>
        </w:rPr>
        <w:t>(4) 本合同承包人负责修建的施工道路、桥涵和停车场，应免费提供发包人和监理人使用，其他承包人需要使用时，应按本合同《通用合同条款》的有关规定办理。</w:t>
      </w:r>
    </w:p>
    <w:p>
      <w:pPr>
        <w:pStyle w:val="8"/>
        <w:snapToGrid w:val="0"/>
        <w:spacing w:line="360" w:lineRule="exact"/>
        <w:rPr>
          <w:rStyle w:val="47"/>
          <w:rFonts w:hint="eastAsia" w:ascii="宋体" w:hAnsi="宋体" w:eastAsia="楷体_GB2312"/>
          <w:color w:val="auto"/>
          <w:sz w:val="21"/>
          <w:szCs w:val="21"/>
          <w:lang w:eastAsia="zh-CN"/>
        </w:rPr>
      </w:pPr>
      <w:r>
        <w:rPr>
          <w:rStyle w:val="47"/>
          <w:rFonts w:hint="eastAsia" w:ascii="宋体" w:hAnsi="宋体"/>
          <w:color w:val="auto"/>
          <w:sz w:val="21"/>
          <w:szCs w:val="21"/>
        </w:rPr>
        <w:t>2.4.2 场外公共交通</w:t>
      </w:r>
    </w:p>
    <w:p>
      <w:pPr>
        <w:snapToGrid w:val="0"/>
        <w:spacing w:line="360" w:lineRule="exact"/>
        <w:ind w:firstLine="420" w:firstLineChars="200"/>
        <w:rPr>
          <w:rFonts w:ascii="宋体" w:hAnsi="宋体"/>
          <w:sz w:val="21"/>
          <w:szCs w:val="21"/>
        </w:rPr>
      </w:pPr>
      <w:r>
        <w:rPr>
          <w:rFonts w:hint="eastAsia" w:ascii="宋体" w:hAnsi="宋体"/>
          <w:sz w:val="21"/>
          <w:szCs w:val="21"/>
        </w:rPr>
        <w:t>承包人应按本合同通用合同条款第7.3~7.5款的规定执行。</w:t>
      </w:r>
    </w:p>
    <w:p>
      <w:pPr>
        <w:pStyle w:val="7"/>
        <w:snapToGrid w:val="0"/>
        <w:spacing w:line="360" w:lineRule="exact"/>
        <w:rPr>
          <w:rStyle w:val="49"/>
          <w:rFonts w:hAnsi="宋体"/>
          <w:b/>
          <w:sz w:val="21"/>
          <w:szCs w:val="21"/>
        </w:rPr>
      </w:pPr>
      <w:bookmarkStart w:id="486" w:name="_Toc336325330"/>
      <w:bookmarkStart w:id="487" w:name="_Toc339224632"/>
      <w:bookmarkStart w:id="488" w:name="_Toc339983404"/>
      <w:bookmarkStart w:id="489" w:name="_Toc339482498"/>
      <w:bookmarkStart w:id="490" w:name="_Toc341965015"/>
      <w:bookmarkStart w:id="491" w:name="_Toc9065"/>
      <w:bookmarkStart w:id="492" w:name="_Toc336255217"/>
      <w:r>
        <w:rPr>
          <w:rStyle w:val="49"/>
          <w:rFonts w:hint="eastAsia" w:hAnsi="宋体"/>
          <w:b/>
          <w:sz w:val="21"/>
          <w:szCs w:val="21"/>
        </w:rPr>
        <w:t>2.5 施工供电</w:t>
      </w:r>
      <w:bookmarkEnd w:id="486"/>
      <w:bookmarkEnd w:id="487"/>
      <w:bookmarkEnd w:id="488"/>
      <w:bookmarkEnd w:id="489"/>
      <w:bookmarkEnd w:id="490"/>
      <w:bookmarkEnd w:id="491"/>
      <w:bookmarkEnd w:id="492"/>
    </w:p>
    <w:p>
      <w:pPr>
        <w:pStyle w:val="5"/>
        <w:ind w:firstLine="0"/>
        <w:rPr>
          <w:b/>
        </w:rPr>
      </w:pPr>
      <w:r>
        <w:rPr>
          <w:rFonts w:hint="eastAsia"/>
          <w:b/>
        </w:rPr>
        <w:t>2.5.1施工电源</w:t>
      </w:r>
    </w:p>
    <w:p>
      <w:pPr>
        <w:pStyle w:val="5"/>
      </w:pPr>
      <w:r>
        <w:rPr>
          <w:rFonts w:ascii="宋体" w:cs="宋体"/>
          <w:sz w:val="21"/>
          <w:szCs w:val="21"/>
        </w:rPr>
        <w:t>(1)</w:t>
      </w:r>
      <w:r>
        <w:rPr>
          <w:rFonts w:hint="eastAsia" w:ascii="宋体" w:cs="宋体"/>
          <w:sz w:val="21"/>
          <w:szCs w:val="21"/>
        </w:rPr>
        <w:t>除合同另有约定外，本项目施工用电电源由承包人自行负责。</w:t>
      </w:r>
    </w:p>
    <w:p>
      <w:pPr>
        <w:snapToGrid w:val="0"/>
        <w:spacing w:line="360" w:lineRule="exact"/>
        <w:ind w:firstLine="420" w:firstLineChars="200"/>
        <w:rPr>
          <w:rFonts w:ascii="宋体" w:hAnsi="宋体"/>
          <w:sz w:val="21"/>
          <w:szCs w:val="21"/>
        </w:rPr>
      </w:pPr>
      <w:r>
        <w:rPr>
          <w:rFonts w:hint="eastAsia" w:ascii="宋体" w:hAnsi="宋体"/>
          <w:sz w:val="21"/>
          <w:szCs w:val="21"/>
        </w:rPr>
        <w:t xml:space="preserve"> (2) 承包人应负责设计、施工、采购、安装、调试、管理和维修由发包人指定的地点至所有施工区和生活区的输电线路及其全部配电装置和功率补偿装置，并在工程实施期间，负责保管业主提供的变压器。</w:t>
      </w:r>
    </w:p>
    <w:p>
      <w:pPr>
        <w:snapToGrid w:val="0"/>
        <w:spacing w:line="360" w:lineRule="exact"/>
        <w:ind w:firstLine="420" w:firstLineChars="200"/>
        <w:rPr>
          <w:rFonts w:ascii="宋体" w:hAnsi="宋体"/>
          <w:sz w:val="21"/>
          <w:szCs w:val="21"/>
        </w:rPr>
      </w:pPr>
      <w:r>
        <w:rPr>
          <w:rFonts w:hint="eastAsia" w:ascii="宋体" w:hAnsi="宋体"/>
          <w:sz w:val="21"/>
          <w:szCs w:val="21"/>
        </w:rPr>
        <w:t>(3) 除合同另有规定外，承包人应按本合同《通用合同条款》的有关规定和监理人的指示，为进入现场的其他承包人提供用电方便。</w:t>
      </w:r>
    </w:p>
    <w:p>
      <w:pPr>
        <w:snapToGrid w:val="0"/>
        <w:spacing w:line="360" w:lineRule="exact"/>
        <w:ind w:firstLine="420" w:firstLineChars="200"/>
        <w:rPr>
          <w:rFonts w:ascii="宋体" w:hAnsi="宋体"/>
          <w:sz w:val="21"/>
          <w:szCs w:val="21"/>
        </w:rPr>
      </w:pPr>
      <w:r>
        <w:rPr>
          <w:rFonts w:hint="eastAsia" w:ascii="宋体" w:hAnsi="宋体"/>
          <w:sz w:val="21"/>
          <w:szCs w:val="21"/>
        </w:rPr>
        <w:t>(4) 承包人应为其出现停电事故后急需恢复用电的重要工程部位（如地下工程照明和排水、基</w:t>
      </w:r>
    </w:p>
    <w:p>
      <w:pPr>
        <w:snapToGrid w:val="0"/>
        <w:spacing w:line="360" w:lineRule="exact"/>
        <w:rPr>
          <w:rFonts w:ascii="宋体" w:hAnsi="宋体"/>
          <w:sz w:val="21"/>
          <w:szCs w:val="21"/>
        </w:rPr>
      </w:pPr>
      <w:r>
        <w:rPr>
          <w:rFonts w:hint="eastAsia" w:ascii="宋体" w:hAnsi="宋体"/>
          <w:sz w:val="21"/>
          <w:szCs w:val="21"/>
        </w:rPr>
        <w:t>坑抽水、补救中断的混凝土浇筑、混凝土温控冷却水、办公和生活区的安全照明等）配备一定容量的事故备用电源，为紧急供电之用。承包人应负责电网不能正常供电或备用电源出现故障所引起的损失。</w:t>
      </w:r>
    </w:p>
    <w:p>
      <w:pPr>
        <w:jc w:val="left"/>
        <w:textAlignment w:val="auto"/>
        <w:rPr>
          <w:rFonts w:ascii="宋体" w:cs="宋体"/>
          <w:b/>
          <w:sz w:val="21"/>
          <w:szCs w:val="21"/>
        </w:rPr>
      </w:pPr>
      <w:r>
        <w:rPr>
          <w:rFonts w:ascii="宋体" w:cs="宋体"/>
          <w:b/>
          <w:sz w:val="21"/>
          <w:szCs w:val="21"/>
        </w:rPr>
        <w:t xml:space="preserve">2.5.2 </w:t>
      </w:r>
      <w:r>
        <w:rPr>
          <w:rFonts w:hint="eastAsia" w:ascii="宋体" w:cs="宋体"/>
          <w:b/>
          <w:sz w:val="21"/>
          <w:szCs w:val="21"/>
        </w:rPr>
        <w:t>施工用电计划</w:t>
      </w:r>
    </w:p>
    <w:p>
      <w:pPr>
        <w:ind w:firstLine="315" w:firstLineChars="150"/>
        <w:jc w:val="left"/>
        <w:textAlignment w:val="auto"/>
        <w:rPr>
          <w:rFonts w:ascii="宋体" w:cs="宋体"/>
          <w:sz w:val="21"/>
          <w:szCs w:val="21"/>
        </w:rPr>
      </w:pPr>
      <w:r>
        <w:rPr>
          <w:rFonts w:hint="eastAsia" w:ascii="宋体" w:cs="宋体"/>
          <w:sz w:val="21"/>
          <w:szCs w:val="21"/>
        </w:rPr>
        <w:t>承包人应在每年末、每季开始前</w:t>
      </w:r>
      <w:r>
        <w:rPr>
          <w:rFonts w:ascii="宋体" w:cs="宋体"/>
          <w:sz w:val="21"/>
          <w:szCs w:val="21"/>
          <w:u w:val="single"/>
        </w:rPr>
        <w:t>28</w:t>
      </w:r>
      <w:r>
        <w:rPr>
          <w:rFonts w:hint="eastAsia" w:ascii="宋体" w:cs="宋体"/>
          <w:sz w:val="21"/>
          <w:szCs w:val="21"/>
        </w:rPr>
        <w:t>天向监理人提供下一年、各季度和各月的施工用电计划，并</w:t>
      </w:r>
    </w:p>
    <w:p>
      <w:pPr>
        <w:snapToGrid w:val="0"/>
        <w:spacing w:line="360" w:lineRule="exact"/>
        <w:rPr>
          <w:rFonts w:ascii="宋体" w:hAnsi="宋体"/>
          <w:sz w:val="21"/>
          <w:szCs w:val="21"/>
        </w:rPr>
      </w:pPr>
      <w:r>
        <w:rPr>
          <w:rFonts w:hint="eastAsia" w:ascii="宋体" w:cs="宋体"/>
          <w:sz w:val="21"/>
          <w:szCs w:val="21"/>
        </w:rPr>
        <w:t>按监理人批准的用电计划执行。</w:t>
      </w:r>
    </w:p>
    <w:p>
      <w:pPr>
        <w:pStyle w:val="7"/>
        <w:snapToGrid w:val="0"/>
        <w:spacing w:line="360" w:lineRule="exact"/>
        <w:rPr>
          <w:rStyle w:val="49"/>
          <w:rFonts w:hAnsi="宋体"/>
          <w:b/>
          <w:sz w:val="21"/>
          <w:szCs w:val="21"/>
        </w:rPr>
      </w:pPr>
      <w:bookmarkStart w:id="493" w:name="_Toc14209"/>
      <w:bookmarkStart w:id="494" w:name="_Toc339482499"/>
      <w:bookmarkStart w:id="495" w:name="_Toc336325331"/>
      <w:bookmarkStart w:id="496" w:name="_Toc339224633"/>
      <w:bookmarkStart w:id="497" w:name="_Toc336255218"/>
      <w:bookmarkStart w:id="498" w:name="_Toc341965016"/>
      <w:bookmarkStart w:id="499" w:name="_Toc339983405"/>
      <w:r>
        <w:rPr>
          <w:rStyle w:val="49"/>
          <w:rFonts w:hint="eastAsia" w:hAnsi="宋体"/>
          <w:b/>
          <w:sz w:val="21"/>
          <w:szCs w:val="21"/>
        </w:rPr>
        <w:t>2.6 施工供水</w:t>
      </w:r>
      <w:bookmarkEnd w:id="493"/>
      <w:bookmarkEnd w:id="494"/>
      <w:bookmarkEnd w:id="495"/>
      <w:bookmarkEnd w:id="496"/>
      <w:bookmarkEnd w:id="497"/>
      <w:bookmarkEnd w:id="498"/>
      <w:bookmarkEnd w:id="499"/>
    </w:p>
    <w:p>
      <w:pPr>
        <w:snapToGrid w:val="0"/>
        <w:spacing w:line="360" w:lineRule="exact"/>
        <w:ind w:firstLine="420" w:firstLineChars="200"/>
        <w:rPr>
          <w:rFonts w:ascii="宋体" w:hAnsi="宋体"/>
          <w:sz w:val="21"/>
          <w:szCs w:val="21"/>
        </w:rPr>
      </w:pPr>
      <w:r>
        <w:rPr>
          <w:rFonts w:hint="eastAsia" w:ascii="宋体" w:hAnsi="宋体"/>
          <w:snapToGrid w:val="0"/>
          <w:sz w:val="21"/>
          <w:szCs w:val="21"/>
        </w:rPr>
        <w:t>(1) 除合同另有规定外，承包人应负责提供本工程施工和生活用水，</w:t>
      </w:r>
      <w:r>
        <w:rPr>
          <w:rFonts w:hint="eastAsia" w:ascii="宋体" w:hAnsi="宋体"/>
          <w:sz w:val="21"/>
          <w:szCs w:val="21"/>
        </w:rPr>
        <w:t>水质应符合GB 5749-2006有关的规定。</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）承包人应按合同规定负责设计、施工、采购、安装、管理和维修施工区和生活区的供水系统，包括修建为保证正常供水的引水、储水、水处理和抽排水设施等。</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承包人应负责向发包人和监理人提供现场办公和生活用水，包括引向发包人和监理人办公地点和生活区的引水、储水和水处理设施及其设备、设施的施工、安装和日常维修等工作。上述供水设施建设和日常供水费用包括在供水项目的总价内，发包人不再另行支付。</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）除合同另有规定外，承包人应按本合同《通用合同条款》的有关规定和监理人的指示，为进入现场的其它承包人提供施工和生活用水方便，具体提供措施和收费办法由双方协商确定。</w:t>
      </w:r>
    </w:p>
    <w:p>
      <w:pPr>
        <w:pStyle w:val="7"/>
        <w:snapToGrid w:val="0"/>
        <w:spacing w:line="360" w:lineRule="exact"/>
        <w:rPr>
          <w:rStyle w:val="49"/>
          <w:rFonts w:hAnsi="宋体"/>
          <w:b/>
          <w:sz w:val="21"/>
          <w:szCs w:val="21"/>
        </w:rPr>
      </w:pPr>
      <w:bookmarkStart w:id="500" w:name="_Toc339983406"/>
      <w:bookmarkStart w:id="501" w:name="_Toc339224634"/>
      <w:bookmarkStart w:id="502" w:name="_Toc336325332"/>
      <w:bookmarkStart w:id="503" w:name="_Toc336255219"/>
      <w:bookmarkStart w:id="504" w:name="_Toc339482500"/>
      <w:bookmarkStart w:id="505" w:name="_Toc341965017"/>
      <w:bookmarkStart w:id="506" w:name="_Toc22802"/>
      <w:r>
        <w:rPr>
          <w:rStyle w:val="49"/>
          <w:rFonts w:hint="eastAsia" w:hAnsi="宋体"/>
          <w:b/>
          <w:sz w:val="21"/>
          <w:szCs w:val="21"/>
        </w:rPr>
        <w:t>2.7 施工供风</w:t>
      </w:r>
      <w:bookmarkEnd w:id="500"/>
      <w:bookmarkEnd w:id="501"/>
      <w:bookmarkEnd w:id="502"/>
      <w:bookmarkEnd w:id="503"/>
      <w:bookmarkEnd w:id="504"/>
      <w:bookmarkEnd w:id="505"/>
      <w:bookmarkEnd w:id="506"/>
    </w:p>
    <w:p>
      <w:pPr>
        <w:snapToGrid w:val="0"/>
        <w:spacing w:line="360" w:lineRule="exact"/>
        <w:ind w:firstLine="420" w:firstLineChars="200"/>
        <w:rPr>
          <w:rFonts w:ascii="宋体" w:hAnsi="宋体"/>
          <w:sz w:val="21"/>
          <w:szCs w:val="21"/>
        </w:rPr>
      </w:pPr>
      <w:r>
        <w:rPr>
          <w:rFonts w:hint="eastAsia" w:ascii="宋体" w:hAnsi="宋体"/>
          <w:sz w:val="21"/>
          <w:szCs w:val="21"/>
        </w:rPr>
        <w:t>承包人应负责提供本合同工程所需的施工供风，包括负责施工供风系统的设计、建造、运行管理和维护。</w:t>
      </w:r>
    </w:p>
    <w:p>
      <w:pPr>
        <w:pStyle w:val="7"/>
        <w:snapToGrid w:val="0"/>
        <w:spacing w:line="360" w:lineRule="exact"/>
        <w:rPr>
          <w:rStyle w:val="49"/>
          <w:rFonts w:hAnsi="宋体"/>
          <w:b/>
          <w:sz w:val="21"/>
          <w:szCs w:val="21"/>
        </w:rPr>
      </w:pPr>
      <w:bookmarkStart w:id="507" w:name="_Toc341965018"/>
      <w:bookmarkStart w:id="508" w:name="_Toc336255220"/>
      <w:bookmarkStart w:id="509" w:name="_Toc11775"/>
      <w:bookmarkStart w:id="510" w:name="_Toc339482501"/>
      <w:bookmarkStart w:id="511" w:name="_Toc336325333"/>
      <w:bookmarkStart w:id="512" w:name="_Toc339983407"/>
      <w:bookmarkStart w:id="513" w:name="_Toc339224635"/>
      <w:r>
        <w:rPr>
          <w:rStyle w:val="49"/>
          <w:rFonts w:hint="eastAsia" w:hAnsi="宋体"/>
          <w:b/>
          <w:sz w:val="21"/>
          <w:szCs w:val="21"/>
        </w:rPr>
        <w:t>2.8 施工照明</w:t>
      </w:r>
      <w:bookmarkEnd w:id="507"/>
      <w:bookmarkEnd w:id="508"/>
      <w:bookmarkEnd w:id="509"/>
      <w:bookmarkEnd w:id="510"/>
      <w:bookmarkEnd w:id="511"/>
      <w:bookmarkEnd w:id="512"/>
      <w:bookmarkEnd w:id="513"/>
    </w:p>
    <w:p>
      <w:pPr>
        <w:snapToGrid w:val="0"/>
        <w:spacing w:line="360" w:lineRule="exact"/>
        <w:ind w:firstLine="420" w:firstLineChars="200"/>
        <w:rPr>
          <w:rFonts w:ascii="宋体" w:hAnsi="宋体"/>
          <w:sz w:val="21"/>
          <w:szCs w:val="21"/>
        </w:rPr>
      </w:pPr>
      <w:r>
        <w:rPr>
          <w:rFonts w:hint="eastAsia" w:ascii="宋体" w:hAnsi="宋体"/>
          <w:sz w:val="21"/>
          <w:szCs w:val="21"/>
        </w:rPr>
        <w:t>（1）承包人应负责设计、施工、采购、安装、管理和维修其工程所有施工作业区、办公区和生活区以及相关的道路、桥涵在内的施工区照明线路和照明设施。</w:t>
      </w:r>
      <w:r>
        <w:rPr>
          <w:rFonts w:hint="eastAsia" w:ascii="宋体" w:hAnsi="宋体"/>
          <w:snapToGrid w:val="0"/>
          <w:sz w:val="21"/>
          <w:szCs w:val="21"/>
        </w:rPr>
        <w:t>各区的最低照明度应符合3.2.5款的规定。</w:t>
      </w:r>
    </w:p>
    <w:p>
      <w:pPr>
        <w:jc w:val="left"/>
        <w:textAlignment w:val="auto"/>
        <w:rPr>
          <w:rFonts w:ascii="宋体" w:cs="宋体"/>
          <w:sz w:val="21"/>
          <w:szCs w:val="21"/>
        </w:rPr>
      </w:pPr>
      <w:r>
        <w:rPr>
          <w:rFonts w:hint="eastAsia" w:ascii="宋体" w:hAnsi="宋体"/>
          <w:sz w:val="21"/>
          <w:szCs w:val="21"/>
        </w:rPr>
        <w:t>（2）</w:t>
      </w:r>
      <w:r>
        <w:rPr>
          <w:rFonts w:hint="eastAsia" w:ascii="宋体" w:cs="宋体"/>
          <w:sz w:val="21"/>
          <w:szCs w:val="21"/>
        </w:rPr>
        <w:t>承包人应按本合同《通用合同条款》的有关规定和监理人的指示，为进入现场工作的其他承</w:t>
      </w:r>
    </w:p>
    <w:p>
      <w:pPr>
        <w:snapToGrid w:val="0"/>
        <w:spacing w:line="360" w:lineRule="exact"/>
        <w:ind w:firstLine="420" w:firstLineChars="200"/>
        <w:rPr>
          <w:rFonts w:ascii="宋体" w:hAnsi="宋体"/>
          <w:sz w:val="21"/>
          <w:szCs w:val="21"/>
        </w:rPr>
      </w:pPr>
      <w:r>
        <w:rPr>
          <w:rFonts w:hint="eastAsia" w:ascii="宋体" w:cs="宋体"/>
          <w:sz w:val="21"/>
          <w:szCs w:val="21"/>
        </w:rPr>
        <w:t>包人架设施工和生活区的室外照明线路提供方便。</w:t>
      </w:r>
    </w:p>
    <w:p>
      <w:pPr>
        <w:pStyle w:val="7"/>
        <w:snapToGrid w:val="0"/>
        <w:spacing w:line="360" w:lineRule="exact"/>
        <w:rPr>
          <w:rStyle w:val="49"/>
          <w:rFonts w:hAnsi="宋体"/>
          <w:b/>
          <w:sz w:val="21"/>
          <w:szCs w:val="21"/>
        </w:rPr>
      </w:pPr>
      <w:bookmarkStart w:id="514" w:name="_Toc339983408"/>
      <w:bookmarkStart w:id="515" w:name="_Toc336325334"/>
      <w:bookmarkStart w:id="516" w:name="_Toc339482502"/>
      <w:bookmarkStart w:id="517" w:name="_Toc336255221"/>
      <w:bookmarkStart w:id="518" w:name="_Toc341965019"/>
      <w:bookmarkStart w:id="519" w:name="_Toc339224636"/>
      <w:bookmarkStart w:id="520" w:name="_Toc18636"/>
      <w:r>
        <w:rPr>
          <w:rStyle w:val="49"/>
          <w:rFonts w:hint="eastAsia" w:hAnsi="宋体"/>
          <w:b/>
          <w:sz w:val="21"/>
          <w:szCs w:val="21"/>
        </w:rPr>
        <w:t>2.9 施工通信</w:t>
      </w:r>
      <w:bookmarkEnd w:id="514"/>
      <w:bookmarkEnd w:id="515"/>
      <w:bookmarkEnd w:id="516"/>
      <w:bookmarkEnd w:id="517"/>
      <w:bookmarkEnd w:id="518"/>
      <w:bookmarkEnd w:id="519"/>
      <w:bookmarkEnd w:id="520"/>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(1) 除合同另有规定外，承包人应在工程开工前与当地电讯部门协商解决通向施工现场的通讯线路和现场的电讯服务设施，并由承包人与电讯部门签订协议。</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(2) 承包人应负责设计、施工、采购、安装、管理和维修施工现场的内部通讯服务设施。发包人和监理人有权使用承包人的内部通讯设施。其他承包人需要使用内部通讯设施时，应按本合同《通用合同条款》的有关规定办理。</w:t>
      </w:r>
    </w:p>
    <w:p>
      <w:pPr>
        <w:pStyle w:val="7"/>
        <w:snapToGrid w:val="0"/>
        <w:spacing w:line="360" w:lineRule="exact"/>
        <w:rPr>
          <w:rStyle w:val="49"/>
          <w:rFonts w:hAnsi="宋体"/>
          <w:b/>
          <w:sz w:val="21"/>
          <w:szCs w:val="21"/>
        </w:rPr>
      </w:pPr>
      <w:bookmarkStart w:id="521" w:name="_Toc341965020"/>
      <w:bookmarkStart w:id="522" w:name="_Toc339983410"/>
      <w:bookmarkStart w:id="523" w:name="_Toc336255223"/>
      <w:bookmarkStart w:id="524" w:name="_Toc6233"/>
      <w:bookmarkStart w:id="525" w:name="_Toc336325336"/>
      <w:bookmarkStart w:id="526" w:name="_Toc339482504"/>
      <w:bookmarkStart w:id="527" w:name="_Toc339224638"/>
      <w:r>
        <w:rPr>
          <w:rStyle w:val="49"/>
          <w:rFonts w:hint="eastAsia" w:hAnsi="宋体"/>
          <w:b/>
          <w:sz w:val="21"/>
          <w:szCs w:val="21"/>
        </w:rPr>
        <w:t>2.10 混凝土生产系统</w:t>
      </w:r>
      <w:bookmarkEnd w:id="521"/>
      <w:bookmarkEnd w:id="522"/>
      <w:bookmarkEnd w:id="523"/>
      <w:bookmarkEnd w:id="524"/>
      <w:bookmarkEnd w:id="525"/>
      <w:bookmarkEnd w:id="526"/>
      <w:bookmarkEnd w:id="527"/>
    </w:p>
    <w:p>
      <w:pPr>
        <w:snapToGrid w:val="0"/>
        <w:spacing w:line="360" w:lineRule="exact"/>
        <w:ind w:firstLine="420" w:firstLineChars="200"/>
        <w:rPr>
          <w:rFonts w:ascii="宋体" w:hAnsi="宋体"/>
          <w:snapToGrid w:val="0"/>
          <w:sz w:val="21"/>
          <w:szCs w:val="21"/>
        </w:rPr>
      </w:pPr>
      <w:bookmarkStart w:id="528" w:name="_Toc339983411"/>
      <w:bookmarkStart w:id="529" w:name="_Toc336325337"/>
      <w:bookmarkStart w:id="530" w:name="_Toc339482505"/>
      <w:bookmarkStart w:id="531" w:name="_Toc341965021"/>
      <w:bookmarkStart w:id="532" w:name="_Toc339224639"/>
      <w:bookmarkStart w:id="533" w:name="_Toc336255224"/>
      <w:r>
        <w:rPr>
          <w:rFonts w:hint="eastAsia" w:ascii="宋体" w:hAnsi="宋体"/>
          <w:snapToGrid w:val="0"/>
          <w:sz w:val="21"/>
          <w:szCs w:val="21"/>
        </w:rPr>
        <w:t>（</w:t>
      </w:r>
      <w:r>
        <w:rPr>
          <w:rFonts w:ascii="宋体" w:hAnsi="宋体"/>
          <w:snapToGrid w:val="0"/>
          <w:sz w:val="21"/>
          <w:szCs w:val="21"/>
        </w:rPr>
        <w:t>1</w:t>
      </w:r>
      <w:r>
        <w:rPr>
          <w:rFonts w:hint="eastAsia" w:ascii="宋体" w:hAnsi="宋体"/>
          <w:snapToGrid w:val="0"/>
          <w:sz w:val="21"/>
          <w:szCs w:val="21"/>
        </w:rPr>
        <w:t>）由承包人自建混凝土生产系统，承包人应按批准的施工总布置规划，进行混凝土生产系统（包括混凝土骨料储存系统）的设计和施工（包括场地的开挖、回填与平整）、混凝土浇注设备和设施的采购、安装、调试、运行管理和维修，以及混凝土骨料储存和混凝土的拌和、运输等。承包人的混凝土生产系统还应做好场地排水和弃渣处理，以及防止污染环境等措施。</w:t>
      </w:r>
    </w:p>
    <w:p>
      <w:pPr>
        <w:snapToGrid w:val="0"/>
        <w:spacing w:line="360" w:lineRule="exact"/>
        <w:ind w:firstLine="420" w:firstLineChars="200"/>
        <w:rPr>
          <w:rFonts w:ascii="宋体" w:hAnsi="宋体"/>
          <w:snapToGrid w:val="0"/>
          <w:sz w:val="21"/>
          <w:szCs w:val="21"/>
        </w:rPr>
      </w:pPr>
      <w:r>
        <w:rPr>
          <w:rFonts w:hint="eastAsia" w:ascii="宋体" w:hAnsi="宋体"/>
          <w:snapToGrid w:val="0"/>
          <w:sz w:val="21"/>
          <w:szCs w:val="21"/>
        </w:rPr>
        <w:t>（</w:t>
      </w:r>
      <w:r>
        <w:rPr>
          <w:rFonts w:ascii="宋体" w:hAnsi="宋体"/>
          <w:snapToGrid w:val="0"/>
          <w:sz w:val="21"/>
          <w:szCs w:val="21"/>
        </w:rPr>
        <w:t>2</w:t>
      </w:r>
      <w:r>
        <w:rPr>
          <w:rFonts w:hint="eastAsia" w:ascii="宋体" w:hAnsi="宋体"/>
          <w:snapToGrid w:val="0"/>
          <w:sz w:val="21"/>
          <w:szCs w:val="21"/>
        </w:rPr>
        <w:t>）承包人应按施工图纸和本合同技术条款规定的温控要求，负责混凝土制冷（热）系统的设计和施工，并负责制冷（热）设备的采购、安装、调试、运行管理和维修等。</w:t>
      </w:r>
    </w:p>
    <w:p>
      <w:pPr>
        <w:pStyle w:val="7"/>
        <w:snapToGrid w:val="0"/>
        <w:spacing w:line="360" w:lineRule="exact"/>
        <w:rPr>
          <w:rStyle w:val="49"/>
          <w:rFonts w:hAnsi="宋体"/>
          <w:b/>
          <w:sz w:val="21"/>
          <w:szCs w:val="21"/>
        </w:rPr>
      </w:pPr>
      <w:bookmarkStart w:id="534" w:name="_Toc17346"/>
      <w:r>
        <w:rPr>
          <w:rStyle w:val="49"/>
          <w:rFonts w:hint="eastAsia" w:hAnsi="宋体"/>
          <w:b/>
          <w:sz w:val="21"/>
          <w:szCs w:val="21"/>
        </w:rPr>
        <w:t>2.11 临时工厂设施</w:t>
      </w:r>
      <w:bookmarkEnd w:id="528"/>
      <w:bookmarkEnd w:id="529"/>
      <w:bookmarkEnd w:id="530"/>
      <w:bookmarkEnd w:id="531"/>
      <w:bookmarkEnd w:id="532"/>
      <w:bookmarkEnd w:id="533"/>
      <w:bookmarkEnd w:id="534"/>
    </w:p>
    <w:p>
      <w:pPr>
        <w:snapToGrid w:val="0"/>
        <w:spacing w:line="360" w:lineRule="exact"/>
        <w:ind w:firstLine="420" w:firstLineChars="200"/>
        <w:rPr>
          <w:rFonts w:ascii="宋体" w:hAnsi="宋体"/>
          <w:sz w:val="21"/>
          <w:szCs w:val="21"/>
        </w:rPr>
      </w:pPr>
      <w:r>
        <w:rPr>
          <w:rFonts w:hint="eastAsia" w:ascii="宋体" w:hAnsi="宋体"/>
          <w:sz w:val="21"/>
          <w:szCs w:val="21"/>
        </w:rPr>
        <w:t>承包人应按批准的施工总进度和施工图纸的要求，修建以下临时工厂设施，并各工厂设施施工前，将临时工厂设施的设计文件提交监理人批准。</w:t>
      </w:r>
    </w:p>
    <w:p>
      <w:pPr>
        <w:snapToGrid w:val="0"/>
        <w:spacing w:line="360" w:lineRule="exact"/>
        <w:ind w:firstLine="420" w:firstLineChars="200"/>
        <w:rPr>
          <w:rFonts w:ascii="宋体" w:hAnsi="宋体"/>
          <w:sz w:val="21"/>
          <w:szCs w:val="21"/>
        </w:rPr>
      </w:pPr>
      <w:r>
        <w:rPr>
          <w:rFonts w:hint="eastAsia" w:ascii="宋体" w:hAnsi="宋体"/>
          <w:sz w:val="21"/>
          <w:szCs w:val="21"/>
        </w:rPr>
        <w:t>（1）钢筋加工厂；</w:t>
      </w:r>
    </w:p>
    <w:p>
      <w:pPr>
        <w:snapToGrid w:val="0"/>
        <w:spacing w:line="360" w:lineRule="exact"/>
        <w:ind w:firstLine="420" w:firstLineChars="200"/>
        <w:rPr>
          <w:rFonts w:ascii="宋体" w:hAnsi="宋体"/>
          <w:sz w:val="21"/>
          <w:szCs w:val="21"/>
        </w:rPr>
      </w:pPr>
      <w:r>
        <w:rPr>
          <w:rFonts w:hint="eastAsia" w:ascii="宋体" w:hAnsi="宋体"/>
          <w:sz w:val="21"/>
          <w:szCs w:val="21"/>
        </w:rPr>
        <w:t>（2）木材加工厂；</w:t>
      </w:r>
    </w:p>
    <w:p>
      <w:pPr>
        <w:snapToGrid w:val="0"/>
        <w:spacing w:line="360" w:lineRule="exact"/>
        <w:ind w:firstLine="420" w:firstLineChars="200"/>
        <w:rPr>
          <w:rFonts w:ascii="宋体" w:hAnsi="宋体"/>
          <w:sz w:val="21"/>
          <w:szCs w:val="21"/>
        </w:rPr>
      </w:pPr>
      <w:r>
        <w:rPr>
          <w:rFonts w:hint="eastAsia" w:ascii="宋体" w:hAnsi="宋体"/>
          <w:sz w:val="21"/>
          <w:szCs w:val="21"/>
        </w:rPr>
        <w:t>（3）混凝土构件预制厂</w:t>
      </w:r>
    </w:p>
    <w:p>
      <w:pPr>
        <w:snapToGrid w:val="0"/>
        <w:spacing w:line="360" w:lineRule="exact"/>
        <w:ind w:firstLine="420" w:firstLineChars="200"/>
        <w:rPr>
          <w:rFonts w:ascii="宋体" w:hAnsi="宋体"/>
          <w:sz w:val="21"/>
          <w:szCs w:val="21"/>
        </w:rPr>
      </w:pPr>
      <w:r>
        <w:rPr>
          <w:rFonts w:hint="eastAsia" w:ascii="宋体" w:hAnsi="宋体"/>
          <w:sz w:val="21"/>
          <w:szCs w:val="21"/>
        </w:rPr>
        <w:t>（4）机械修配工厂；</w:t>
      </w:r>
    </w:p>
    <w:p>
      <w:pPr>
        <w:snapToGrid w:val="0"/>
        <w:spacing w:line="360" w:lineRule="exact"/>
        <w:ind w:firstLine="420" w:firstLineChars="200"/>
        <w:rPr>
          <w:rFonts w:ascii="宋体" w:hAnsi="宋体"/>
          <w:sz w:val="21"/>
          <w:szCs w:val="21"/>
        </w:rPr>
      </w:pPr>
      <w:r>
        <w:rPr>
          <w:rFonts w:hint="eastAsia" w:ascii="宋体" w:hAnsi="宋体"/>
          <w:sz w:val="21"/>
          <w:szCs w:val="21"/>
        </w:rPr>
        <w:t>（5）汽车保养站；</w:t>
      </w:r>
    </w:p>
    <w:p>
      <w:pPr>
        <w:pStyle w:val="7"/>
        <w:snapToGrid w:val="0"/>
        <w:spacing w:line="360" w:lineRule="exact"/>
        <w:rPr>
          <w:rStyle w:val="49"/>
          <w:rFonts w:hAnsi="宋体"/>
          <w:b/>
          <w:sz w:val="21"/>
          <w:szCs w:val="21"/>
        </w:rPr>
      </w:pPr>
      <w:bookmarkStart w:id="535" w:name="_Toc339224640"/>
      <w:bookmarkStart w:id="536" w:name="_Toc339983412"/>
      <w:bookmarkStart w:id="537" w:name="_Toc341965022"/>
      <w:bookmarkStart w:id="538" w:name="_Toc336325338"/>
      <w:bookmarkStart w:id="539" w:name="_Toc336255225"/>
      <w:bookmarkStart w:id="540" w:name="_Toc339482506"/>
      <w:bookmarkStart w:id="541" w:name="_Toc17804"/>
      <w:r>
        <w:rPr>
          <w:rStyle w:val="49"/>
          <w:rFonts w:hint="eastAsia" w:hAnsi="宋体"/>
          <w:b/>
          <w:sz w:val="21"/>
          <w:szCs w:val="21"/>
        </w:rPr>
        <w:t>2.12 仓库和堆、存料场</w:t>
      </w:r>
      <w:bookmarkEnd w:id="535"/>
      <w:bookmarkEnd w:id="536"/>
      <w:bookmarkEnd w:id="537"/>
      <w:bookmarkEnd w:id="538"/>
      <w:bookmarkEnd w:id="539"/>
      <w:bookmarkEnd w:id="540"/>
      <w:bookmarkEnd w:id="541"/>
    </w:p>
    <w:p>
      <w:pPr>
        <w:snapToGrid w:val="0"/>
        <w:spacing w:line="360" w:lineRule="exact"/>
        <w:ind w:firstLine="420" w:firstLineChars="200"/>
        <w:rPr>
          <w:rFonts w:ascii="宋体" w:hAnsi="宋体"/>
          <w:sz w:val="21"/>
          <w:szCs w:val="21"/>
        </w:rPr>
      </w:pPr>
      <w:r>
        <w:rPr>
          <w:rFonts w:hint="eastAsia" w:ascii="宋体" w:hAnsi="宋体"/>
          <w:sz w:val="21"/>
          <w:szCs w:val="21"/>
        </w:rPr>
        <w:t>（1）承包人应按批准的施工组织设计和合同进度计划的要求，修建本工程的仓库和堆、存料场，并在开始施工前，将仓库和堆、存料场的设计图纸与文件提交监理人批准。</w:t>
      </w:r>
    </w:p>
    <w:p>
      <w:pPr>
        <w:snapToGrid w:val="0"/>
        <w:spacing w:line="360" w:lineRule="exact"/>
        <w:ind w:firstLine="420" w:firstLineChars="200"/>
        <w:rPr>
          <w:rFonts w:ascii="宋体" w:hAnsi="宋体"/>
          <w:sz w:val="21"/>
          <w:szCs w:val="21"/>
        </w:rPr>
      </w:pPr>
      <w:r>
        <w:rPr>
          <w:rFonts w:hint="eastAsia" w:ascii="宋体" w:hAnsi="宋体"/>
          <w:sz w:val="21"/>
          <w:szCs w:val="21"/>
        </w:rPr>
        <w:t>（2）承包人应负责本合同工程所需的各项材料和设备仓库的设计、修建、管理和维护。</w:t>
      </w:r>
    </w:p>
    <w:p>
      <w:pPr>
        <w:snapToGrid w:val="0"/>
        <w:spacing w:line="360" w:lineRule="exact"/>
        <w:ind w:firstLine="420" w:firstLineChars="200"/>
        <w:rPr>
          <w:rFonts w:ascii="宋体" w:hAnsi="宋体"/>
          <w:sz w:val="21"/>
          <w:szCs w:val="21"/>
        </w:rPr>
      </w:pPr>
      <w:r>
        <w:rPr>
          <w:rFonts w:hint="eastAsia" w:ascii="宋体" w:hAnsi="宋体"/>
          <w:sz w:val="21"/>
          <w:szCs w:val="21"/>
        </w:rPr>
        <w:t>（3）除合同另有约定外，储存炸药、雷管和油料等特殊材料仓库应按监理人批准的地点进行布置和修建，并应严格遵守国家有关安全管理的规定。</w:t>
      </w:r>
    </w:p>
    <w:p>
      <w:pPr>
        <w:pStyle w:val="7"/>
        <w:snapToGrid w:val="0"/>
        <w:spacing w:line="360" w:lineRule="exact"/>
        <w:rPr>
          <w:rStyle w:val="49"/>
          <w:rFonts w:hAnsi="宋体"/>
          <w:b/>
          <w:sz w:val="21"/>
          <w:szCs w:val="21"/>
        </w:rPr>
      </w:pPr>
      <w:bookmarkStart w:id="542" w:name="_Toc32147"/>
      <w:bookmarkStart w:id="543" w:name="_Toc341965023"/>
      <w:bookmarkStart w:id="544" w:name="_Toc339983413"/>
      <w:bookmarkStart w:id="545" w:name="_Toc336325339"/>
      <w:bookmarkStart w:id="546" w:name="_Toc339482507"/>
      <w:bookmarkStart w:id="547" w:name="_Toc336255226"/>
      <w:bookmarkStart w:id="548" w:name="_Toc339224641"/>
      <w:r>
        <w:rPr>
          <w:rStyle w:val="49"/>
          <w:rFonts w:hint="eastAsia" w:hAnsi="宋体"/>
          <w:b/>
          <w:sz w:val="21"/>
          <w:szCs w:val="21"/>
        </w:rPr>
        <w:t>2.13 弃渣场</w:t>
      </w:r>
      <w:bookmarkEnd w:id="542"/>
      <w:bookmarkEnd w:id="543"/>
      <w:bookmarkEnd w:id="544"/>
      <w:bookmarkEnd w:id="545"/>
      <w:bookmarkEnd w:id="546"/>
      <w:bookmarkEnd w:id="547"/>
      <w:bookmarkEnd w:id="548"/>
    </w:p>
    <w:p>
      <w:pPr>
        <w:snapToGrid w:val="0"/>
        <w:spacing w:line="360" w:lineRule="exact"/>
        <w:ind w:firstLine="420" w:firstLineChars="200"/>
        <w:rPr>
          <w:rFonts w:ascii="宋体" w:hAnsi="宋体"/>
          <w:snapToGrid w:val="0"/>
          <w:sz w:val="21"/>
          <w:szCs w:val="21"/>
        </w:rPr>
      </w:pPr>
      <w:bookmarkStart w:id="549" w:name="_Toc339983414"/>
      <w:bookmarkStart w:id="550" w:name="_Toc336255227"/>
      <w:bookmarkStart w:id="551" w:name="_Toc339224642"/>
      <w:bookmarkStart w:id="552" w:name="_Toc341965024"/>
      <w:bookmarkStart w:id="553" w:name="_Toc336325340"/>
      <w:bookmarkStart w:id="554" w:name="_Toc339482508"/>
      <w:r>
        <w:rPr>
          <w:rFonts w:hint="eastAsia" w:ascii="宋体" w:hAnsi="宋体"/>
          <w:snapToGrid w:val="0"/>
          <w:sz w:val="21"/>
          <w:szCs w:val="21"/>
        </w:rPr>
        <w:t>承包人应按监理人批准的环境保护措施计划，在弃渣场周围及场地内设置防洪和排水设施，防</w:t>
      </w:r>
    </w:p>
    <w:p>
      <w:pPr>
        <w:snapToGrid w:val="0"/>
        <w:spacing w:line="360" w:lineRule="exact"/>
        <w:rPr>
          <w:rFonts w:ascii="宋体" w:hAnsi="宋体"/>
          <w:snapToGrid w:val="0"/>
          <w:sz w:val="21"/>
          <w:szCs w:val="21"/>
        </w:rPr>
      </w:pPr>
      <w:r>
        <w:rPr>
          <w:rFonts w:hint="eastAsia" w:ascii="宋体" w:hAnsi="宋体"/>
          <w:snapToGrid w:val="0"/>
          <w:sz w:val="21"/>
          <w:szCs w:val="21"/>
        </w:rPr>
        <w:t>止冲刷弃渣，造成水土流失。</w:t>
      </w:r>
    </w:p>
    <w:p>
      <w:pPr>
        <w:snapToGrid w:val="0"/>
        <w:spacing w:line="360" w:lineRule="exact"/>
        <w:rPr>
          <w:rStyle w:val="49"/>
          <w:rFonts w:hAnsi="宋体"/>
          <w:sz w:val="21"/>
          <w:szCs w:val="21"/>
        </w:rPr>
      </w:pPr>
      <w:bookmarkStart w:id="555" w:name="_Toc253"/>
      <w:r>
        <w:rPr>
          <w:rStyle w:val="49"/>
          <w:rFonts w:hint="eastAsia" w:hAnsi="宋体"/>
          <w:sz w:val="21"/>
          <w:szCs w:val="21"/>
        </w:rPr>
        <w:t>2.14 临时生产管理和生活设施</w:t>
      </w:r>
      <w:bookmarkEnd w:id="549"/>
      <w:bookmarkEnd w:id="550"/>
      <w:bookmarkEnd w:id="551"/>
      <w:bookmarkEnd w:id="552"/>
      <w:bookmarkEnd w:id="553"/>
      <w:bookmarkEnd w:id="554"/>
    </w:p>
    <w:bookmarkEnd w:id="555"/>
    <w:p>
      <w:pPr>
        <w:ind w:firstLine="210" w:firstLineChars="100"/>
        <w:jc w:val="left"/>
        <w:textAlignment w:val="auto"/>
        <w:rPr>
          <w:rFonts w:ascii="宋体" w:hAnsi="宋体"/>
          <w:sz w:val="21"/>
          <w:szCs w:val="21"/>
        </w:rPr>
      </w:pPr>
      <w:bookmarkStart w:id="556" w:name="_Toc339224643"/>
      <w:bookmarkStart w:id="557" w:name="_Toc336325341"/>
      <w:bookmarkStart w:id="558" w:name="_Toc341965025"/>
      <w:bookmarkStart w:id="559" w:name="_Toc339983415"/>
      <w:bookmarkStart w:id="560" w:name="_Toc336255228"/>
      <w:bookmarkStart w:id="561" w:name="_Toc339482509"/>
      <w:r>
        <w:rPr>
          <w:rFonts w:hint="eastAsia" w:ascii="宋体" w:hAnsi="宋体"/>
          <w:sz w:val="21"/>
          <w:szCs w:val="21"/>
        </w:rPr>
        <w:t>（</w:t>
      </w:r>
      <w:r>
        <w:rPr>
          <w:rFonts w:ascii="宋体" w:hAnsi="宋体"/>
          <w:sz w:val="21"/>
          <w:szCs w:val="21"/>
        </w:rPr>
        <w:t>1</w:t>
      </w:r>
      <w:r>
        <w:rPr>
          <w:rFonts w:hint="eastAsia" w:ascii="宋体" w:hAnsi="宋体"/>
          <w:sz w:val="21"/>
          <w:szCs w:val="21"/>
        </w:rPr>
        <w:t>）除合同另有约定外，承包人应负责其施工需要的全部临时生产管理与生活设施的设计、建</w:t>
      </w:r>
    </w:p>
    <w:p>
      <w:pPr>
        <w:jc w:val="left"/>
        <w:textAlignment w:val="auto"/>
        <w:rPr>
          <w:rFonts w:ascii="宋体" w:hAnsi="宋体"/>
          <w:sz w:val="21"/>
          <w:szCs w:val="21"/>
        </w:rPr>
      </w:pPr>
      <w:r>
        <w:rPr>
          <w:rFonts w:hint="eastAsia" w:ascii="宋体" w:hAnsi="宋体"/>
          <w:sz w:val="21"/>
          <w:szCs w:val="21"/>
        </w:rPr>
        <w:t>造及其设备的采购、安装、管理和维护等。</w:t>
      </w:r>
    </w:p>
    <w:p>
      <w:pPr>
        <w:jc w:val="left"/>
        <w:textAlignment w:val="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）承包人应在收到开工通知后的</w:t>
      </w:r>
      <w:r>
        <w:rPr>
          <w:rFonts w:ascii="宋体" w:hAnsi="宋体"/>
          <w:sz w:val="21"/>
          <w:szCs w:val="21"/>
        </w:rPr>
        <w:t>21</w:t>
      </w:r>
      <w:r>
        <w:rPr>
          <w:rFonts w:hint="eastAsia" w:ascii="宋体" w:hAnsi="宋体"/>
          <w:sz w:val="21"/>
          <w:szCs w:val="21"/>
        </w:rPr>
        <w:t>天内，按发包人批准的施工规划总布置，向监理人编制一</w:t>
      </w:r>
    </w:p>
    <w:p>
      <w:pPr>
        <w:jc w:val="left"/>
        <w:textAlignment w:val="auto"/>
        <w:rPr>
          <w:rFonts w:ascii="宋体" w:hAnsi="宋体"/>
          <w:sz w:val="21"/>
          <w:szCs w:val="21"/>
        </w:rPr>
      </w:pPr>
      <w:r>
        <w:rPr>
          <w:rFonts w:hint="eastAsia" w:ascii="宋体" w:hAnsi="宋体"/>
          <w:sz w:val="21"/>
          <w:szCs w:val="21"/>
        </w:rPr>
        <w:t>份临时生产管理和生活设施的布置和房屋建筑物设计的图纸和文件提交监理人批准。承包人应按施</w:t>
      </w:r>
    </w:p>
    <w:p>
      <w:pPr>
        <w:pStyle w:val="16"/>
        <w:ind w:firstLine="0"/>
        <w:rPr>
          <w:rStyle w:val="49"/>
          <w:rFonts w:hAnsi="宋体"/>
          <w:sz w:val="21"/>
          <w:szCs w:val="21"/>
        </w:rPr>
      </w:pPr>
      <w:r>
        <w:rPr>
          <w:rFonts w:hint="eastAsia" w:ascii="宋体" w:hAnsi="宋体" w:eastAsiaTheme="minorEastAsia"/>
          <w:sz w:val="21"/>
          <w:szCs w:val="21"/>
        </w:rPr>
        <w:t>工图纸和监理人的指示，负责上述临时房屋和公用设施的设备和设施的采购、安装、管理和维护等。</w:t>
      </w:r>
      <w:r>
        <w:rPr>
          <w:rStyle w:val="49"/>
          <w:rFonts w:hint="eastAsia" w:hAnsi="宋体"/>
          <w:sz w:val="21"/>
          <w:szCs w:val="21"/>
        </w:rPr>
        <w:t>2.15 计量和支付</w:t>
      </w:r>
      <w:bookmarkEnd w:id="556"/>
      <w:bookmarkEnd w:id="557"/>
      <w:bookmarkEnd w:id="558"/>
      <w:bookmarkEnd w:id="559"/>
      <w:bookmarkEnd w:id="560"/>
      <w:bookmarkEnd w:id="561"/>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2.15.1 现场施工测量</w:t>
      </w:r>
    </w:p>
    <w:p>
      <w:pPr>
        <w:snapToGrid w:val="0"/>
        <w:spacing w:line="360" w:lineRule="exact"/>
        <w:ind w:firstLine="404" w:firstLineChars="200"/>
        <w:rPr>
          <w:rFonts w:ascii="宋体" w:hAnsi="宋体"/>
          <w:spacing w:val="-4"/>
          <w:sz w:val="21"/>
          <w:szCs w:val="21"/>
        </w:rPr>
      </w:pPr>
      <w:r>
        <w:rPr>
          <w:rFonts w:hint="eastAsia" w:ascii="宋体" w:hAnsi="宋体"/>
          <w:spacing w:val="-4"/>
          <w:sz w:val="21"/>
          <w:szCs w:val="21"/>
        </w:rPr>
        <w:t>现场施工测量（包括根据合同约定由承包人测设的施工控制网、工程施工阶段的全部施工测量放样工作等）所需费用，包含在《工程量清单》所列各项目的工程单价或总价中，发包人不另行支付。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2.15.2 现场试验</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）现场室内试验：除合同另有约定外，承包人现场试验室的建设费用，均包含在《工程量清单》项目的工程单价中，发包人不另行支付。</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）现场工艺试验：除合同另有约定外，现场工艺试验所需费用，均包含在《工程量清单》项目的工程单价中，发包人不另行支付。</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现场生产性试验：除合同约定的大型现场生产性试验项目由发包人按《工程量清单》所列项目的总价支付外，其它各项生产性试验费用均包含在《工程量清单》相应项目的工程单价或总价中，发包人不另行支付。</w:t>
      </w:r>
    </w:p>
    <w:p>
      <w:pPr>
        <w:pStyle w:val="8"/>
        <w:snapToGrid w:val="0"/>
        <w:spacing w:line="360" w:lineRule="exact"/>
        <w:rPr>
          <w:rStyle w:val="47"/>
          <w:rFonts w:hint="eastAsia" w:ascii="宋体" w:hAnsi="宋体"/>
          <w:color w:val="auto"/>
          <w:sz w:val="21"/>
          <w:szCs w:val="21"/>
        </w:rPr>
      </w:pPr>
      <w:r>
        <w:rPr>
          <w:rStyle w:val="47"/>
          <w:rFonts w:hint="eastAsia" w:ascii="宋体" w:hAnsi="宋体"/>
          <w:color w:val="auto"/>
          <w:sz w:val="21"/>
          <w:szCs w:val="21"/>
        </w:rPr>
        <w:t>2.15.3 施工交通设施</w:t>
      </w:r>
    </w:p>
    <w:p>
      <w:pPr>
        <w:snapToGrid w:val="0"/>
        <w:spacing w:line="360" w:lineRule="exact"/>
        <w:ind w:firstLine="420" w:firstLineChars="200"/>
        <w:rPr>
          <w:rFonts w:ascii="宋体" w:hAnsi="宋体"/>
          <w:sz w:val="21"/>
          <w:szCs w:val="21"/>
        </w:rPr>
      </w:pPr>
      <w:r>
        <w:rPr>
          <w:rFonts w:hint="eastAsia" w:ascii="宋体" w:hAnsi="宋体"/>
          <w:sz w:val="21"/>
          <w:szCs w:val="21"/>
        </w:rPr>
        <w:t>（1）除合同另有约定外，承包人根据合同要求完成场内施工道路的建设和施工期的管理维护工作所需的费用，由发包人按《工程量清单》相应项目的工程总价支付。</w:t>
      </w:r>
    </w:p>
    <w:p>
      <w:pPr>
        <w:snapToGrid w:val="0"/>
        <w:spacing w:line="360" w:lineRule="exact"/>
        <w:ind w:firstLine="420" w:firstLineChars="200"/>
        <w:rPr>
          <w:rFonts w:ascii="宋体" w:hAnsi="宋体"/>
          <w:sz w:val="21"/>
          <w:szCs w:val="21"/>
        </w:rPr>
      </w:pPr>
      <w:r>
        <w:rPr>
          <w:rFonts w:hint="eastAsia" w:ascii="宋体" w:hAnsi="宋体"/>
          <w:sz w:val="21"/>
          <w:szCs w:val="21"/>
        </w:rPr>
        <w:t>（2）场外公共交通的费用，除合同约定由承包人为场外公共交通修建和（或）维护的临时设施外，承包人在施工场地外的一切交通费用，均由承包人自行承担，发包人不另行支付。</w:t>
      </w:r>
    </w:p>
    <w:p>
      <w:pPr>
        <w:snapToGrid w:val="0"/>
        <w:spacing w:line="360" w:lineRule="exact"/>
        <w:ind w:firstLine="420" w:firstLineChars="200"/>
        <w:rPr>
          <w:rFonts w:ascii="宋体" w:hAnsi="宋体"/>
          <w:sz w:val="21"/>
          <w:szCs w:val="21"/>
        </w:rPr>
      </w:pPr>
      <w:r>
        <w:rPr>
          <w:rFonts w:hint="eastAsia" w:ascii="宋体" w:hAnsi="宋体"/>
          <w:sz w:val="21"/>
          <w:szCs w:val="21"/>
        </w:rPr>
        <w:t>（3）承包人承担的超大、超重件的运输费用，均由承包人自行负责，发包人不另行支付。超大、超重件的尺寸或重量超出合同约定的限度时，增加的费用由发包人承担。</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2.15.4 施工及生活供电设施</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除合同另有约定外，承包人根据合同要求完成施工用电设施的建设、移设和拆除工作所需的费用，由发包人按《工程量清单》相应项目的工程单价或总价支付。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2.15.5 施工及生活供水设施</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除合同另有约定外，承包人根据合同要求完成施工及生活供水设施的建设、移设和拆除工作所需的费用，由发包人按《工程量清单》相应项目的工程单价或总价支付。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2.15.6 施工供风设施</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除合同另有约定外，承包人根据合同要求完成施工供风设施的建设、移设和拆除工作所需的费用，由发包人按《工程量清单》相应项目的工程单价或总价支付。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2.15.7 施工照明设施</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除合同另有约定外，承包人根据合同要求完成施工照明设施的建设、移置、维护管理和拆除工作所需的费用，由发包人按《工程量清单》相应项目的工程单价或总价中支付。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2.15.8 施工通信</w:t>
      </w:r>
    </w:p>
    <w:p>
      <w:pPr>
        <w:snapToGrid w:val="0"/>
        <w:spacing w:line="360" w:lineRule="exact"/>
        <w:ind w:firstLine="404" w:firstLineChars="200"/>
        <w:rPr>
          <w:rFonts w:ascii="宋体" w:hAnsi="宋体"/>
          <w:spacing w:val="-4"/>
          <w:sz w:val="21"/>
          <w:szCs w:val="21"/>
        </w:rPr>
      </w:pPr>
      <w:r>
        <w:rPr>
          <w:rFonts w:hint="eastAsia" w:ascii="宋体" w:hAnsi="宋体"/>
          <w:spacing w:val="-4"/>
          <w:sz w:val="21"/>
          <w:szCs w:val="21"/>
        </w:rPr>
        <w:t>除合同另有约定外，承包人根据合同要求完成现场施工通信和邮政设施的建设、移设、维护管理和拆除工作所需的费用，</w:t>
      </w:r>
      <w:r>
        <w:rPr>
          <w:rFonts w:hint="eastAsia" w:ascii="宋体" w:hAnsi="宋体"/>
          <w:sz w:val="21"/>
          <w:szCs w:val="21"/>
        </w:rPr>
        <w:t>由发包人按</w:t>
      </w:r>
      <w:r>
        <w:rPr>
          <w:rFonts w:hint="eastAsia" w:ascii="宋体" w:hAnsi="宋体"/>
          <w:spacing w:val="-4"/>
          <w:sz w:val="21"/>
          <w:szCs w:val="21"/>
        </w:rPr>
        <w:t>《工程量清单》相应项目的工程单价或总价支付。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2.15.9 混凝土生产系统</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除合同另有约定外，承包人根据合同要求完成混凝土生产系统的建设和拆除工作所需的费用，由发包人按《工程量清单》相应项目的工程单价或总价支付。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2.15.10 附属加工厂</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除合同另有约定外，承包人根据合同要求完成附属加工厂的建设、维护管理和拆除工作所需的费用，由发包人按《工程量清单》相应项目的工程单价或总价支付。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2.15.11 仓库和存料场</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除合同另有约定外，承包人根据合同要求完成仓库或存料场的建设、维护管理和拆除工作所需的费用，由发包人按《工程量清单》相应项目的工程单价或总价支付。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2.15.12 弃渣场</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除合同另有约定外，承包人根据合同要求完成弃渣场的建设和维护管理等工作所需的费用，由发包人按《工程量清单》相应项目的工程单价或总价支付。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2.15.13 临时生产管理和生活设施</w:t>
      </w:r>
    </w:p>
    <w:p>
      <w:pPr>
        <w:snapToGrid w:val="0"/>
        <w:spacing w:line="360" w:lineRule="exact"/>
        <w:ind w:firstLine="420" w:firstLineChars="200"/>
        <w:rPr>
          <w:rFonts w:ascii="宋体" w:hAnsi="宋体"/>
          <w:sz w:val="21"/>
          <w:szCs w:val="21"/>
        </w:rPr>
      </w:pPr>
      <w:r>
        <w:rPr>
          <w:rFonts w:hint="eastAsia" w:ascii="宋体" w:hAnsi="宋体"/>
          <w:sz w:val="21"/>
          <w:szCs w:val="21"/>
        </w:rPr>
        <w:t>除合同另有约定外，承包人根据合同要求完成临时生产管理和生活设施的建设、移设、维护管理和拆除工作所需的费用，由发包人按《工程量清单》相应项目的工程单价或总价支付。</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2.15.14 其它临时设施</w:t>
      </w:r>
    </w:p>
    <w:p>
      <w:pPr>
        <w:snapToGrid w:val="0"/>
        <w:spacing w:line="360" w:lineRule="exact"/>
        <w:ind w:firstLine="420" w:firstLineChars="200"/>
        <w:rPr>
          <w:rFonts w:ascii="宋体" w:hAnsi="宋体"/>
          <w:sz w:val="21"/>
          <w:szCs w:val="21"/>
        </w:rPr>
      </w:pPr>
      <w:r>
        <w:rPr>
          <w:rFonts w:hint="eastAsia" w:ascii="宋体" w:hAnsi="宋体"/>
          <w:sz w:val="21"/>
          <w:szCs w:val="21"/>
        </w:rPr>
        <w:t>未列人《工程量清单》的其它临时设施，承包人根据合同要求完成这些设施的建设、移置、维护管理和拆除工作所需的费用，包含在相应永久工程项目的工程单价或总价中，发包人不另行支付。</w:t>
      </w:r>
    </w:p>
    <w:bookmarkEnd w:id="464"/>
    <w:p>
      <w:pPr>
        <w:pStyle w:val="6"/>
        <w:spacing w:line="360" w:lineRule="auto"/>
        <w:rPr>
          <w:szCs w:val="30"/>
        </w:rPr>
      </w:pPr>
      <w:bookmarkStart w:id="562" w:name="_Toc311407728"/>
      <w:bookmarkStart w:id="563" w:name="_Toc282782374"/>
      <w:bookmarkStart w:id="564" w:name="_Toc336325342"/>
    </w:p>
    <w:bookmarkEnd w:id="562"/>
    <w:bookmarkEnd w:id="563"/>
    <w:bookmarkEnd w:id="564"/>
    <w:p>
      <w:pPr>
        <w:pStyle w:val="6"/>
        <w:spacing w:line="360" w:lineRule="exact"/>
        <w:jc w:val="center"/>
        <w:rPr>
          <w:rFonts w:ascii="宋体" w:hAnsi="宋体" w:eastAsia="宋体" w:cs="宋体"/>
          <w:sz w:val="21"/>
          <w:szCs w:val="21"/>
        </w:rPr>
      </w:pPr>
      <w:bookmarkStart w:id="565" w:name="_Toc2350"/>
      <w:bookmarkStart w:id="566" w:name="_Toc32632"/>
      <w:bookmarkStart w:id="567" w:name="_Toc336325346"/>
      <w:bookmarkStart w:id="568" w:name="_Toc311407729"/>
      <w:bookmarkStart w:id="569" w:name="_Toc282782376"/>
      <w:r>
        <w:rPr>
          <w:rFonts w:hint="eastAsia" w:ascii="宋体" w:hAnsi="宋体" w:eastAsia="宋体" w:cs="宋体"/>
          <w:sz w:val="21"/>
          <w:szCs w:val="21"/>
        </w:rPr>
        <w:t>第3节施工安全措施</w:t>
      </w:r>
      <w:bookmarkEnd w:id="565"/>
      <w:bookmarkEnd w:id="566"/>
    </w:p>
    <w:p>
      <w:pPr>
        <w:pStyle w:val="16"/>
        <w:ind w:firstLine="0"/>
        <w:rPr>
          <w:rStyle w:val="49"/>
          <w:rFonts w:hAnsi="宋体"/>
          <w:sz w:val="21"/>
          <w:szCs w:val="21"/>
        </w:rPr>
      </w:pPr>
      <w:bookmarkStart w:id="570" w:name="_Toc23538"/>
      <w:bookmarkStart w:id="571" w:name="_Toc14975"/>
      <w:r>
        <w:rPr>
          <w:rStyle w:val="49"/>
          <w:rFonts w:hint="eastAsia" w:hAnsi="宋体"/>
          <w:sz w:val="21"/>
          <w:szCs w:val="21"/>
        </w:rPr>
        <w:t>3.1一般规定</w:t>
      </w:r>
    </w:p>
    <w:bookmarkEnd w:id="570"/>
    <w:bookmarkEnd w:id="571"/>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3.1.1应用范围</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本章适用于水利工程施工现场的文明施工及施工安全管理工作等，包括创建文明工地，作业环境安全保护，施工安全监测、监控及施工安全的防控等。</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3.1.2承包人责任</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（1）承包人应按本合同通用合同条款第9.2款的约定和《水利水电工程施工通用安全技本规程》（SL 398-2007）的规定履行其文明施工和安全施工职责，对本工程的文明施工和施工安全负责。</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承包人应坚持“安全第一，预防为主，综合治理”的方针，建立、健全安全生产责任制度，制定各项安全生产规章制度和操作规程，建立完善的施工安全生产设施，健全安全生产保证体系，加强监督管理，切实保障全体人员的生命和财产安全。</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（3）承包人应加强对职工进行施工安全教育，应按本章第3.2款规定的内容，编印安全保护手册发给全体职工。工人上岗前应进行安全操作的培训和考核。合格者才准上岗。</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（4）承包人必须遵守国家颁布的有关安全规程。若承包人责任区内发生重大安全事故时，承包人应立即报告发包人，并在事故发生后</w:t>
      </w:r>
      <w:r>
        <w:rPr>
          <w:rFonts w:hint="eastAsia" w:ascii="宋体" w:hAnsi="宋体" w:eastAsia="宋体" w:cs="宋体"/>
          <w:snapToGrid w:val="0"/>
          <w:sz w:val="21"/>
          <w:szCs w:val="21"/>
          <w:u w:val="single"/>
        </w:rPr>
        <w:t xml:space="preserve"> 12～24</w:t>
      </w:r>
      <w:r>
        <w:rPr>
          <w:rFonts w:hint="eastAsia" w:ascii="宋体" w:hAnsi="宋体" w:eastAsia="宋体" w:cs="宋体"/>
          <w:snapToGrid w:val="0"/>
          <w:sz w:val="21"/>
          <w:szCs w:val="21"/>
        </w:rPr>
        <w:t>小时内提交事故情况的书面报告。</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（5）承包人应为施工作业人员配置必需的劳动保护用品。承包人应对其施工安全措施不到位而发生的安全事故承担责任。</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（6）承包人应负责全部施工作业的安全检查，建立专门的安全检查机构，配备专职的安检人员，进行经常性的安全生产检查，并及时作好安全记录。</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（7）承包人应按相关规定积极创建文明施工标准化工地建设，文明施工。</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3.1.3主要提交件</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（1）承包人应在本工程开工前 28 天，编制一份文明施工及创建标化工地措施计划，提交监理人批准。</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（2）承包人应在本工程开工前</w:t>
      </w:r>
      <w:r>
        <w:rPr>
          <w:rFonts w:hint="eastAsia" w:ascii="宋体" w:hAnsi="宋体" w:eastAsia="宋体" w:cs="宋体"/>
          <w:b/>
          <w:i/>
          <w:snapToGrid w:val="0"/>
          <w:sz w:val="21"/>
          <w:szCs w:val="21"/>
          <w:u w:val="single"/>
        </w:rPr>
        <w:t xml:space="preserve"> 28 </w:t>
      </w:r>
      <w:r>
        <w:rPr>
          <w:rFonts w:hint="eastAsia" w:ascii="宋体" w:hAnsi="宋体" w:eastAsia="宋体" w:cs="宋体"/>
          <w:snapToGrid w:val="0"/>
          <w:sz w:val="21"/>
          <w:szCs w:val="21"/>
        </w:rPr>
        <w:t>天，根据《中华人民共和国安全产法》《中华人民共和国消防法》《中华人民共和国道路交通安全法》《中华人民共和国传染病防治法》《水利工程建设安全生产管理规定》《浙江省水利工程施工安全生产工作导则》等国家行业和地方有关法规规章，以及本章第3.2.1项规定的内容和要求，编制一份施工安全措施计划，提交监理人批准。</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承包人应在每年、每季和每月的进度报告中，按本章规定的各项安全工作内容，详细说明本工程安全措施计划的实施情况，包括对重大危险源和事故隐患分析、评估、监控和整改，以及按规定的格式提交安全检查和事故处理记录。</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3.1.4引用的法律法规规章</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（1）《水利工程建设安全生产管理规定》。</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（2）《安全技术措施计划的项目总名称表》。</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（3）《中华人民共和国道路交通安全法》。</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（4）《中华人民共和国安全生产法》。</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（5）《中华人民共和国消防法》。</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（6）《中华人民共和国传染病防治法实施办法》。</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（7）《中华人民共和国食品卫生法》。</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（8）《中华人民共和国劳动法》。</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（9）《浙江省安全生产条例》。</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（10）《浙江省水利工程施工安全生产工作导则》。</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3.1.5引用标准</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（1）《爆破安全规程》（GB 6722-20l4）。</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（2）《安全标志及其使用导则》（GB 2894-2008）。</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（3）《水利水电工程施工通用安全技术规程》（SL 398-2007）。</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（4）《水工建筑物地下开挖工程施工规范》 （SL 378-2007）。</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（5）《职业健康安全管理体系要求》（GB/T 28001-201l）。</w:t>
      </w:r>
    </w:p>
    <w:p>
      <w:pPr>
        <w:pStyle w:val="8"/>
        <w:spacing w:line="360" w:lineRule="exact"/>
        <w:rPr>
          <w:rFonts w:ascii="宋体" w:hAnsi="宋体" w:eastAsia="宋体" w:cs="宋体"/>
          <w:sz w:val="21"/>
          <w:szCs w:val="21"/>
        </w:rPr>
      </w:pPr>
      <w:bookmarkStart w:id="572" w:name="_Toc2788"/>
      <w:bookmarkStart w:id="573" w:name="_Toc1359"/>
      <w:r>
        <w:rPr>
          <w:rStyle w:val="49"/>
          <w:rFonts w:hint="eastAsia" w:ascii="Calibri" w:hAnsi="宋体" w:eastAsia="宋体" w:cs="Times New Roman"/>
          <w:b/>
          <w:sz w:val="21"/>
          <w:szCs w:val="21"/>
        </w:rPr>
        <w:t>3.2  文明施工措施</w:t>
      </w:r>
      <w:bookmarkEnd w:id="572"/>
      <w:bookmarkEnd w:id="573"/>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3.2.1  文明施工措施计划</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承包人应按本章第3.1.3项的规定提交文明施工措施计划，主要内容包括“六牌一图”（概况、名单、安全、文明、消防、重大危险源公示牌，总平面图）、现场标牌（安全警示标志、文明标识、宣传标语等）设置，围护设施（围墙、围挡、彩条布固栏等）、场容场貌整洁（清扫、清洗、绿化等），现场地面整治及创建标化下地的措施计划等。</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3.2.2  六牌一图</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六牌一图（概况、名单、安全、文明、消防、重大危险源公示牌，总平面图）应设在项日部及其他醒目位置，尺寸不宜过小。</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3.2.3  现场标牌</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（1）安全警示标志垃设置在施工现场事故易发地，规格建议为宽12Ocm，高9Ocm。</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（2）安全警示标志应按监理人指示补充或更换失效的标志。</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（3）现场标牌中需公布监督电话，主动接受社会各界的监督。</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3.2.4  围护设施</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（1）根据施工现场情况，需尽量修建维护设施进行封闭施工，减轻对周边环境的影响。</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（2）围护设施需满足安全要求。</w:t>
      </w:r>
    </w:p>
    <w:p>
      <w:pPr>
        <w:pStyle w:val="8"/>
        <w:spacing w:line="360" w:lineRule="exact"/>
        <w:rPr>
          <w:rStyle w:val="49"/>
          <w:rFonts w:ascii="Calibri" w:hAnsi="宋体" w:eastAsia="宋体" w:cs="Times New Roman"/>
          <w:b/>
          <w:sz w:val="21"/>
          <w:szCs w:val="21"/>
        </w:rPr>
      </w:pPr>
      <w:bookmarkStart w:id="574" w:name="_Toc24600"/>
      <w:bookmarkStart w:id="575" w:name="_Toc4935"/>
      <w:r>
        <w:rPr>
          <w:rStyle w:val="49"/>
          <w:rFonts w:hint="eastAsia" w:ascii="Calibri" w:hAnsi="宋体" w:eastAsia="宋体" w:cs="Times New Roman"/>
          <w:b/>
          <w:sz w:val="21"/>
          <w:szCs w:val="21"/>
        </w:rPr>
        <w:t>3.3施工安全措施</w:t>
      </w:r>
    </w:p>
    <w:bookmarkEnd w:id="574"/>
    <w:bookmarkEnd w:id="575"/>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3.3.1施工安全措施计划</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承包人应按本章第3.1.3项的规定提交施工安全措施计划，其内容应包括施工安全机构的设置、专职安全人员的配备，安全作业环境和安全防护措施及用具、装备，安全设施及特种设备的监测、监控，特殊安全作业防护用品、救生设施、防毒面具、有毒气体检测仪器，安全警示、安全保卫设施，以及防洪、防火、防毒、防噪声、防爆破烟尘、救护、警报、治安和炸药管理等。施工安全措施的项目和范围，还应符合国家颁发的《安全技术措施计划的项目总名称表》及其附录H、附录1、附录J的规定。并对重大危险源和事故隐患分析、评估、监控和整改。</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3.3.2劳动保护</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（1）承包人应定期向所有现场施工人员发放安全帽、水鞋、雨衣、手套、手灯、防护面具和安全带等劳动保护用品，以及特殊工种作业人员的劳动保护津贴和营养补助等。</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（2）按《中华人民共和国劳动法》的有关规定安排现场作业人员的劳动和休息时间，加班时间不得超过《中华人民共和国劳动法》第四章的规定。</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3.3.3伤病防治和卫生保健</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（1）承包人应在施工现场设置医疗卫生机构，负责施工人员的伤病防治和卫生保健工作。</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（2）施工人员进入生活区和作业面前，应对环境进行卫生清理，以及采取消毒、杀虫、灭鼠等卫生措施，并对饮用水进行消毒。</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（3）及时做好病源和疫情监测。一旦发现疫情，应立即采取措施控制感染源和感染者。</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（4）职工食堂应严格执行《中华人民共和国食品卫生法》的有关规定。</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（5）所有传染病人、病原携带者和疑似病人一律不得从事易于使该病传播的工作。</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3.3.4危险物品的安全管理</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承包人运输和存放爆破器材，应遵守《水利水电施工通用安全技术规程》（SL 398-2007）第8.3.3条、第8.3.4条的规定；油料的运输和管理应遵守《水利水电施工通用安全技术规程》（SL 398-2007）第11.5节的规定。</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3.3.5照明安全</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承包人应在施工作业区、施工道路、临时设施、办公区和生活区设置足够的照明，地下洞室的施工作业区、运输通道应布置照明设施符合《水利水电施工通用安全技术规程》（SL 398-2007）第4.5.9～4.5.14条的规定。</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3.3.6接地及防雷装置</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接地及防雷装置应符合《水利水电施工通用安全技术规程》（SL 398-2007）第4.2节接地（接零）与防雷规定的要求。凡可能漏电伤人或易受雷击的电器及建筑物均应设置接地或防雷装置。</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3.3.7防有毒、有害物品的控制</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承包人应遵守《水工建筑物地下开挖工程施工规范》（SL 378-2007）第11.3节防尘、有害气体的规定。</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3.3.8爆破作业安全</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（1）承包人的施工爆破作业应严格遵照《爆破安全规程》（GB 6722-2014）及国家有关爆破安全管理的规定。承包人应对爆破造成的工程和人身损害和财产损失承担责任。</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（2）对实施电引爆的作业区，承包人应采用必要的特殊安全装置，以防止暴风雨时的大气或邻近电气设备放电的影响。特殊安全装置应经过试验证明其确保安全可靠时方可使用。试验报告应提交监理人。</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（3）当承包人的现场爆破作业对其他承包人的施工造成干扰及影响临近设施和人员的安全时，应由监理人协调解决。现场爆破时，各方均应服从爆破作业指挥人员的命令。</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3.3.9消防</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（1）承包人应遵守《中华人民共和国消防法》，并负责其自己辖区内的消防工作。承包人应对其辖区内发生的火灾及其造成的人员伤亡和财产损失负责。</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（2）承包人应按《水利水电施工通用安全技术规程》（SL 398-2007）第3.5节的规定，建立现场消防组织，配置必要的消防专职人员和消防设备器材。消防设备的型号和功率应满足消防任务的需要。在现场配备必要的灭火器材、设置防火警示标志，保持畅通的消防通道。</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（3）承包人应对职工进行经常性的消防知识教育和消防安全训练，消防设备器材应经常检查和保养，使其处于良好的待命状态。</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（4）承包人应制定经常性的消防检查制度，划分施工现场的防火责任区。承包人的消防专职人员应定期检查各施工现场，以及办公与生活区的消防安全，特别是用电安全。</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3.3.10洪水和气象灾害的防护</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（2）每年汛前，承包人应编制防洪度汛预案，并按《水利水电工程施工通用安全技术规程》（SL 398-2007）第3.6节、第3.7节的规定，制定切实可行的预防和减灾措施。</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3.3.11安全标志</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（1）承包人应按《安全标志及其使用导则》（GB 2894-2008）的要求，在施工区内设置一切必需的安全标志，其标志类型包括：</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1）禁止标志。</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2）警告标志。</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3）指令标志。</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4）提示标志。</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（2）承包人应负责保护施工区内的所有标志，并按监理人指示补充或更换失效的标志。</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3.3.12施工安全监测</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有关施工期的安全监测详见本技术条款第25章。</w:t>
      </w:r>
    </w:p>
    <w:p>
      <w:pPr>
        <w:pStyle w:val="8"/>
        <w:spacing w:line="360" w:lineRule="exact"/>
        <w:rPr>
          <w:rFonts w:ascii="宋体" w:hAnsi="宋体" w:eastAsia="宋体" w:cs="宋体"/>
          <w:sz w:val="21"/>
          <w:szCs w:val="21"/>
        </w:rPr>
      </w:pPr>
      <w:bookmarkStart w:id="576" w:name="_Toc27854"/>
      <w:bookmarkStart w:id="577" w:name="_Toc15896"/>
      <w:r>
        <w:rPr>
          <w:rStyle w:val="49"/>
          <w:rFonts w:hint="eastAsia" w:ascii="Calibri" w:hAnsi="宋体" w:eastAsia="宋体" w:cs="Times New Roman"/>
          <w:b/>
          <w:sz w:val="21"/>
          <w:szCs w:val="21"/>
        </w:rPr>
        <w:t>3.4应急救援措施</w:t>
      </w:r>
      <w:bookmarkEnd w:id="576"/>
      <w:bookmarkEnd w:id="577"/>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3.4.1事故应急救援预案</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（1）承包人应制定生产安全事故的应急救援预案，应急救援预案应能随时紧急调动应对人员，救援专职人员应定期组织应急预案的演练。</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（2）发生事故后，承包人应按应急救援要求，配备必需的应急救援器材和设备，并及时将应急救援的措施报告提交监理人。</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3.4.2伤亡事故处理</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（1）施工过程中，若发生施工生产人员或第三者人员的伤亡事故时，承包人应按本合同通用合同条款第9.5款的约定，及时进行处理，并立即报告监理人。</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（2）发生重大伤亡或特大事故时，承包人必须保护事故现场，立即报告发包人和当地政府的安全管理部门，并在当地政府的支持和协助下，按国家有关规定妥善处理好事故。</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（3）事故处理结案后，承包人应向公众张榜告示处理事故结果。</w:t>
      </w:r>
    </w:p>
    <w:p>
      <w:pPr>
        <w:pStyle w:val="9"/>
        <w:numPr>
          <w:ilvl w:val="0"/>
          <w:numId w:val="0"/>
        </w:numPr>
        <w:adjustRightInd/>
        <w:snapToGrid/>
        <w:spacing w:before="0" w:beforeAutospacing="0" w:after="0" w:afterAutospacing="0" w:line="360" w:lineRule="exact"/>
        <w:rPr>
          <w:rFonts w:ascii="宋体" w:hAnsi="宋体" w:eastAsia="宋体" w:cs="宋体"/>
          <w:b/>
          <w:szCs w:val="21"/>
        </w:rPr>
      </w:pPr>
      <w:r>
        <w:rPr>
          <w:rFonts w:hint="eastAsia" w:ascii="宋体" w:hAnsi="宋体" w:eastAsia="宋体" w:cs="宋体"/>
          <w:b/>
          <w:szCs w:val="21"/>
        </w:rPr>
        <w:t>3.4.3预防自然灾害措施</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（1）施工期间一旦发生洪水、或可能危及人身财产安全事故的预兆时，承包人应立即采取有效的防灾措施，确保工程人员和财产的安全。</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2）一旦发生安全事故，承包人应立即按其安全职责分工，组织人员、设备和物资，尽快制止事故发展，及时消除隐患，划定警戒范围，并在最短时间内组织好人员、车辆和设备的疏散，避免再次发生人员伤亡和财产损失。</w:t>
      </w:r>
    </w:p>
    <w:p>
      <w:pPr>
        <w:spacing w:line="360" w:lineRule="exact"/>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pStyle w:val="8"/>
        <w:spacing w:line="360" w:lineRule="exact"/>
        <w:rPr>
          <w:rStyle w:val="49"/>
          <w:rFonts w:ascii="Calibri" w:hAnsi="宋体" w:eastAsia="宋体" w:cs="Times New Roman"/>
          <w:b/>
          <w:sz w:val="21"/>
          <w:szCs w:val="21"/>
        </w:rPr>
      </w:pPr>
      <w:bookmarkStart w:id="578" w:name="_Toc19046"/>
      <w:bookmarkStart w:id="579" w:name="_Toc8102"/>
      <w:r>
        <w:rPr>
          <w:rStyle w:val="49"/>
          <w:rFonts w:hint="eastAsia" w:ascii="Calibri" w:hAnsi="宋体" w:eastAsia="宋体" w:cs="Times New Roman"/>
          <w:b/>
          <w:sz w:val="21"/>
          <w:szCs w:val="21"/>
        </w:rPr>
        <w:t>3.5  计量和支付</w:t>
      </w:r>
    </w:p>
    <w:bookmarkEnd w:id="578"/>
    <w:bookmarkEnd w:id="579"/>
    <w:p>
      <w:pPr>
        <w:kinsoku w:val="0"/>
        <w:overflowPunct w:val="0"/>
        <w:spacing w:line="360" w:lineRule="exact"/>
        <w:ind w:firstLine="412" w:firstLineChars="200"/>
        <w:rPr>
          <w:rFonts w:ascii="宋体" w:hAnsi="宋体" w:eastAsia="宋体" w:cs="宋体"/>
          <w:spacing w:val="-2"/>
          <w:sz w:val="21"/>
          <w:szCs w:val="21"/>
        </w:rPr>
      </w:pPr>
      <w:r>
        <w:rPr>
          <w:rFonts w:hint="eastAsia" w:ascii="宋体" w:hAnsi="宋体" w:eastAsia="宋体" w:cs="宋体"/>
          <w:spacing w:val="-2"/>
          <w:sz w:val="21"/>
          <w:szCs w:val="21"/>
        </w:rPr>
        <w:t>3.5.1 承包人按本节第 3.2 款、第 3.3 款、第 3.4 款要求进行的，指施工现场文明施工、安全施工所需要的各项费用，应在《工程量清单》以安全施工费用总价形式专项列报。安全施工费的使用范围按国家、《浙江省水利工程造价计价依据（2010  年）》补充规定（一）（浙水建【2013】</w:t>
      </w:r>
      <w:r>
        <w:rPr>
          <w:rFonts w:ascii="宋体" w:hAnsi="宋体" w:eastAsia="宋体" w:cs="宋体"/>
          <w:spacing w:val="-2"/>
          <w:sz w:val="21"/>
          <w:szCs w:val="21"/>
        </w:rPr>
        <mc:AlternateContent>
          <mc:Choice Requires="wps">
            <w:drawing>
              <wp:anchor distT="0" distB="0" distL="114300" distR="114300" simplePos="0" relativeHeight="251659264" behindDoc="1" locked="0" layoutInCell="0" allowOverlap="1">
                <wp:simplePos x="0" y="0"/>
                <wp:positionH relativeFrom="page">
                  <wp:posOffset>6453505</wp:posOffset>
                </wp:positionH>
                <wp:positionV relativeFrom="page">
                  <wp:posOffset>10071735</wp:posOffset>
                </wp:positionV>
                <wp:extent cx="172085" cy="0"/>
                <wp:effectExtent l="0" t="0" r="0" b="0"/>
                <wp:wrapNone/>
                <wp:docPr id="1" name="任意多边形 5"/>
                <wp:cNvGraphicFramePr/>
                <a:graphic xmlns:a="http://schemas.openxmlformats.org/drawingml/2006/main">
                  <a:graphicData uri="http://schemas.microsoft.com/office/word/2010/wordprocessingShape">
                    <wps:wsp>
                      <wps:cNvSpPr/>
                      <wps:spPr>
                        <a:xfrm>
                          <a:off x="0" y="0"/>
                          <a:ext cx="172085" cy="0"/>
                        </a:xfrm>
                        <a:custGeom>
                          <a:avLst/>
                          <a:gdLst/>
                          <a:ahLst/>
                          <a:cxnLst/>
                          <a:rect l="0" t="0" r="0" b="0"/>
                          <a:pathLst>
                            <a:path w="272" h="20">
                              <a:moveTo>
                                <a:pt x="0" y="0"/>
                              </a:moveTo>
                              <a:lnTo>
                                <a:pt x="272" y="0"/>
                              </a:lnTo>
                            </a:path>
                          </a:pathLst>
                        </a:custGeom>
                        <a:noFill/>
                        <a:ln w="10413" cap="flat" cmpd="sng">
                          <a:solidFill>
                            <a:srgbClr val="000000"/>
                          </a:solidFill>
                          <a:prstDash val="solid"/>
                          <a:round/>
                          <a:headEnd type="none" w="med" len="med"/>
                          <a:tailEnd type="none" w="med" len="med"/>
                        </a:ln>
                      </wps:spPr>
                      <wps:bodyPr upright="1"/>
                    </wps:wsp>
                  </a:graphicData>
                </a:graphic>
              </wp:anchor>
            </w:drawing>
          </mc:Choice>
          <mc:Fallback>
            <w:pict>
              <v:shape id="任意多边形 5" o:spid="_x0000_s1026" o:spt="100" style="position:absolute;left:0pt;margin-left:508.15pt;margin-top:793.05pt;height:0pt;width:13.55pt;mso-position-horizontal-relative:page;mso-position-vertical-relative:page;z-index:-251657216;mso-width-relative:page;mso-height-relative:page;" filled="f" stroked="t" coordsize="272,20" o:allowincell="f" o:gfxdata="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44Sy9kAAAAPAQAADwAAAAAAAAABACAAAAAiAAAAZHJzL2Rv&#10;d25yZXYueG1sUEsBAhQAFAAAAAgAh07iQGw7BU05AgAAsgQAAA4AAAAAAAAAAQAgAAAAKAEAAGRy&#10;cy9lMm9Eb2MueG1sUEsFBgAAAAAGAAYAWQEAANMFAAAAAA==&#10;" path="m0,0l272,0e">
                <v:fill on="f" focussize="0,0"/>
                <v:stroke weight="0.81992125984252pt" color="#000000" joinstyle="round"/>
                <v:imagedata o:title=""/>
                <o:lock v:ext="edit" aspectratio="f"/>
              </v:shape>
            </w:pict>
          </mc:Fallback>
        </mc:AlternateContent>
      </w:r>
      <w:r>
        <w:rPr>
          <w:rFonts w:hint="eastAsia" w:ascii="宋体" w:hAnsi="宋体" w:eastAsia="宋体" w:cs="宋体"/>
          <w:spacing w:val="-2"/>
          <w:sz w:val="21"/>
          <w:szCs w:val="21"/>
        </w:rPr>
        <w:t>81 号）等有关规定及本节规定执行，承包人应提出具体实施方案和预算，经监理和第三方中介机构审核，发包人批准后按方案实施进度支付。</w:t>
      </w:r>
    </w:p>
    <w:p>
      <w:pPr>
        <w:kinsoku w:val="0"/>
        <w:overflowPunct w:val="0"/>
        <w:spacing w:line="360" w:lineRule="exact"/>
        <w:ind w:firstLine="412" w:firstLineChars="200"/>
        <w:rPr>
          <w:rFonts w:ascii="宋体" w:hAnsi="宋体" w:eastAsia="宋体" w:cs="宋体"/>
          <w:spacing w:val="-2"/>
          <w:sz w:val="21"/>
          <w:szCs w:val="21"/>
        </w:rPr>
      </w:pPr>
      <w:r>
        <w:rPr>
          <w:rFonts w:hint="eastAsia" w:ascii="宋体" w:hAnsi="宋体" w:eastAsia="宋体" w:cs="宋体"/>
          <w:spacing w:val="-2"/>
          <w:sz w:val="21"/>
          <w:szCs w:val="21"/>
        </w:rPr>
        <w:t>3.5.2 承包人按合同要求完成施工期观测（包括巡视检查和现场监测）、设备维护、资料记录和整理、资料分析等工作所需的费用，包含在相应项目的单价或总价中，发包人不再另行支付。</w:t>
      </w:r>
    </w:p>
    <w:p>
      <w:pPr>
        <w:kinsoku w:val="0"/>
        <w:overflowPunct w:val="0"/>
        <w:spacing w:line="360" w:lineRule="exact"/>
        <w:ind w:firstLine="412" w:firstLineChars="200"/>
        <w:rPr>
          <w:rFonts w:ascii="宋体" w:hAnsi="宋体" w:eastAsia="宋体" w:cs="宋体"/>
          <w:snapToGrid w:val="0"/>
          <w:sz w:val="21"/>
          <w:szCs w:val="21"/>
        </w:rPr>
      </w:pPr>
      <w:r>
        <w:rPr>
          <w:rFonts w:hint="eastAsia" w:ascii="宋体" w:hAnsi="宋体" w:eastAsia="宋体" w:cs="宋体"/>
          <w:spacing w:val="-2"/>
          <w:sz w:val="21"/>
          <w:szCs w:val="21"/>
        </w:rPr>
        <w:t>3.5.3 施工图纸明示的永久性标志牌、闸铭牌、成品警示牌（含设计详图中所有内容，包括基础）等以个、处、块等为单位计量，由发包人按《工程量清单》相应项目有效工程量的每个、处、块等工程单价支付。</w:t>
      </w:r>
    </w:p>
    <w:p>
      <w:pPr>
        <w:pStyle w:val="6"/>
        <w:spacing w:line="360" w:lineRule="auto"/>
        <w:rPr>
          <w:rFonts w:ascii="宋体" w:hAnsi="宋体" w:eastAsia="宋体" w:cs="宋体"/>
          <w:sz w:val="21"/>
          <w:szCs w:val="21"/>
        </w:rPr>
      </w:pPr>
      <w:bookmarkStart w:id="580" w:name="_Toc29800"/>
      <w:bookmarkStart w:id="581" w:name="_Toc8184"/>
      <w:r>
        <w:rPr>
          <w:rFonts w:hint="eastAsia" w:ascii="宋体" w:hAnsi="宋体" w:eastAsia="宋体" w:cs="宋体"/>
          <w:sz w:val="21"/>
          <w:szCs w:val="21"/>
        </w:rPr>
        <w:t>3.6本发包文件中未体现的，按国家、省、市有关法律法规执行。</w:t>
      </w:r>
      <w:bookmarkEnd w:id="580"/>
      <w:bookmarkEnd w:id="581"/>
    </w:p>
    <w:p>
      <w:pPr>
        <w:pStyle w:val="6"/>
        <w:spacing w:line="360" w:lineRule="auto"/>
        <w:jc w:val="center"/>
        <w:rPr>
          <w:rFonts w:ascii="宋体" w:hAnsi="宋体"/>
          <w:sz w:val="21"/>
          <w:szCs w:val="21"/>
        </w:rPr>
      </w:pPr>
      <w:bookmarkStart w:id="582" w:name="_Toc27532"/>
      <w:r>
        <w:rPr>
          <w:szCs w:val="30"/>
        </w:rPr>
        <w:t>第</w:t>
      </w:r>
      <w:r>
        <w:rPr>
          <w:rFonts w:hint="eastAsia"/>
          <w:szCs w:val="30"/>
        </w:rPr>
        <w:t>4节环境保护和水土保持</w:t>
      </w:r>
      <w:bookmarkEnd w:id="567"/>
      <w:bookmarkEnd w:id="568"/>
      <w:bookmarkEnd w:id="569"/>
      <w:bookmarkEnd w:id="582"/>
    </w:p>
    <w:p>
      <w:pPr>
        <w:pStyle w:val="7"/>
        <w:snapToGrid w:val="0"/>
        <w:spacing w:line="360" w:lineRule="exact"/>
        <w:rPr>
          <w:rStyle w:val="49"/>
          <w:rFonts w:hAnsi="宋体"/>
          <w:b/>
          <w:sz w:val="21"/>
          <w:szCs w:val="21"/>
        </w:rPr>
      </w:pPr>
      <w:bookmarkStart w:id="583" w:name="_Toc16594"/>
      <w:bookmarkStart w:id="584" w:name="_Toc339482515"/>
      <w:bookmarkStart w:id="585" w:name="_Toc339983421"/>
      <w:bookmarkStart w:id="586" w:name="_Toc341965031"/>
      <w:bookmarkStart w:id="587" w:name="_Toc339224649"/>
      <w:bookmarkStart w:id="588" w:name="_Toc336255234"/>
      <w:bookmarkStart w:id="589" w:name="_Toc336325347"/>
      <w:bookmarkStart w:id="590" w:name="_Toc282782377"/>
      <w:r>
        <w:rPr>
          <w:rStyle w:val="49"/>
          <w:rFonts w:hint="eastAsia" w:hAnsi="宋体"/>
          <w:b/>
          <w:sz w:val="21"/>
          <w:szCs w:val="21"/>
        </w:rPr>
        <w:t>4.1 一般规定</w:t>
      </w:r>
      <w:bookmarkEnd w:id="583"/>
      <w:bookmarkEnd w:id="584"/>
      <w:bookmarkEnd w:id="585"/>
      <w:bookmarkEnd w:id="586"/>
      <w:bookmarkEnd w:id="587"/>
      <w:bookmarkEnd w:id="588"/>
      <w:bookmarkEnd w:id="589"/>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4.1.1 应用范围</w:t>
      </w:r>
    </w:p>
    <w:p>
      <w:pPr>
        <w:snapToGrid w:val="0"/>
        <w:spacing w:line="360" w:lineRule="exact"/>
        <w:ind w:firstLine="420" w:firstLineChars="200"/>
        <w:rPr>
          <w:rFonts w:ascii="宋体" w:hAnsi="宋体"/>
          <w:sz w:val="21"/>
          <w:szCs w:val="21"/>
        </w:rPr>
      </w:pPr>
      <w:r>
        <w:rPr>
          <w:rFonts w:hint="eastAsia" w:ascii="宋体" w:hAnsi="宋体"/>
          <w:sz w:val="21"/>
          <w:szCs w:val="21"/>
        </w:rPr>
        <w:t>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4.1.2 承包人责任</w:t>
      </w:r>
    </w:p>
    <w:p>
      <w:pPr>
        <w:snapToGrid w:val="0"/>
        <w:spacing w:line="360" w:lineRule="exact"/>
        <w:ind w:firstLine="420" w:firstLineChars="200"/>
        <w:rPr>
          <w:rFonts w:ascii="宋体" w:hAnsi="宋体"/>
          <w:sz w:val="21"/>
          <w:szCs w:val="21"/>
        </w:rPr>
      </w:pPr>
      <w:r>
        <w:rPr>
          <w:rFonts w:hint="eastAsia" w:ascii="宋体" w:hAnsi="宋体"/>
          <w:sz w:val="21"/>
          <w:szCs w:val="21"/>
        </w:rPr>
        <w:t>（1）承包人必须遵守有关环境保护和水土保持的法律、法规和规章，并按照本合同技术条款的有关规定，做好施工区及生活区的环境保护与水土保持工作。</w:t>
      </w:r>
    </w:p>
    <w:p>
      <w:pPr>
        <w:snapToGrid w:val="0"/>
        <w:spacing w:line="360" w:lineRule="exact"/>
        <w:ind w:firstLine="420" w:firstLineChars="200"/>
        <w:rPr>
          <w:rFonts w:ascii="宋体" w:hAnsi="宋体"/>
          <w:sz w:val="21"/>
          <w:szCs w:val="21"/>
        </w:rPr>
      </w:pPr>
      <w:r>
        <w:rPr>
          <w:rFonts w:hint="eastAsia" w:ascii="宋体" w:hAnsi="宋体"/>
          <w:sz w:val="21"/>
          <w:szCs w:val="21"/>
        </w:rPr>
        <w:t>（2）对本合同划定的施工场地界线附近的树木和植被必须尽力加以保护。承包人不得让有害物质（如燃料、油料、化学品、酸等，以及超过剂量的有害气体和尘埃、污水、泥土或水、弃渣等），污染施工场地及场地以外的土地和河川。</w:t>
      </w:r>
    </w:p>
    <w:p>
      <w:pPr>
        <w:snapToGrid w:val="0"/>
        <w:spacing w:line="360" w:lineRule="exact"/>
        <w:ind w:firstLine="420" w:firstLineChars="200"/>
        <w:rPr>
          <w:rFonts w:ascii="宋体" w:hAnsi="宋体"/>
          <w:sz w:val="21"/>
          <w:szCs w:val="21"/>
        </w:rPr>
      </w:pPr>
      <w:r>
        <w:rPr>
          <w:rFonts w:hint="eastAsia" w:ascii="宋体" w:hAnsi="宋体"/>
          <w:sz w:val="21"/>
          <w:szCs w:val="21"/>
        </w:rPr>
        <w:t>（3）承包人应按合同约定和监理人指示，接受国家和地方环境保护与水行政主管部门的监督和检查。承包人应对其违反上述法律、法规和规章以及本合同规定所造成的环境污染、水土流失、人员伤害和财产损失等承担责任。</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4.1.3 主要提交件</w:t>
      </w:r>
    </w:p>
    <w:p>
      <w:pPr>
        <w:snapToGrid w:val="0"/>
        <w:spacing w:line="360" w:lineRule="exact"/>
        <w:ind w:firstLine="420" w:firstLineChars="200"/>
        <w:rPr>
          <w:rFonts w:ascii="宋体" w:hAnsi="宋体"/>
          <w:sz w:val="21"/>
          <w:szCs w:val="21"/>
        </w:rPr>
      </w:pPr>
      <w:r>
        <w:rPr>
          <w:rFonts w:hint="eastAsia" w:ascii="宋体" w:hAnsi="宋体"/>
          <w:sz w:val="21"/>
          <w:szCs w:val="21"/>
        </w:rPr>
        <w:t>（1）环境保护及水土保持措施计划：</w:t>
      </w:r>
    </w:p>
    <w:p>
      <w:pPr>
        <w:snapToGrid w:val="0"/>
        <w:spacing w:line="360" w:lineRule="exact"/>
        <w:ind w:firstLine="420" w:firstLineChars="200"/>
        <w:rPr>
          <w:rFonts w:ascii="宋体" w:hAnsi="宋体"/>
          <w:sz w:val="21"/>
          <w:szCs w:val="21"/>
        </w:rPr>
      </w:pPr>
      <w:r>
        <w:rPr>
          <w:rFonts w:hint="eastAsia" w:ascii="宋体" w:hAnsi="宋体"/>
          <w:sz w:val="21"/>
          <w:szCs w:val="21"/>
        </w:rPr>
        <w:t>承包人在提交施工总布置设计文件的同时，提交本合同施工期的环境保护和水土保持措施计划，提交监理人批准，其内容包括（但不限于）：</w:t>
      </w:r>
    </w:p>
    <w:p>
      <w:pPr>
        <w:snapToGrid w:val="0"/>
        <w:spacing w:line="360" w:lineRule="exact"/>
        <w:ind w:firstLine="420" w:firstLineChars="200"/>
        <w:rPr>
          <w:rFonts w:ascii="宋体" w:hAnsi="宋体"/>
          <w:sz w:val="21"/>
          <w:szCs w:val="21"/>
        </w:rPr>
      </w:pPr>
      <w:r>
        <w:rPr>
          <w:rFonts w:hint="eastAsia" w:ascii="宋体" w:hAnsi="宋体"/>
          <w:sz w:val="21"/>
          <w:szCs w:val="21"/>
        </w:rPr>
        <w:t>1）承包人生活区的生活用水和生活污水处理措施；</w:t>
      </w:r>
    </w:p>
    <w:p>
      <w:pPr>
        <w:snapToGrid w:val="0"/>
        <w:spacing w:line="360" w:lineRule="exact"/>
        <w:ind w:firstLine="420" w:firstLineChars="200"/>
        <w:rPr>
          <w:rFonts w:ascii="宋体" w:hAnsi="宋体"/>
          <w:sz w:val="21"/>
          <w:szCs w:val="21"/>
        </w:rPr>
      </w:pPr>
      <w:r>
        <w:rPr>
          <w:rFonts w:hint="eastAsia" w:ascii="宋体" w:hAnsi="宋体"/>
          <w:sz w:val="21"/>
          <w:szCs w:val="21"/>
        </w:rPr>
        <w:t>2）承包人对生活垃圾、粪便处理措施；</w:t>
      </w:r>
    </w:p>
    <w:p>
      <w:pPr>
        <w:snapToGrid w:val="0"/>
        <w:spacing w:line="360" w:lineRule="exact"/>
        <w:ind w:firstLine="420" w:firstLineChars="200"/>
        <w:rPr>
          <w:rFonts w:ascii="宋体" w:hAnsi="宋体"/>
          <w:sz w:val="21"/>
          <w:szCs w:val="21"/>
        </w:rPr>
      </w:pPr>
      <w:r>
        <w:rPr>
          <w:rFonts w:hint="eastAsia" w:ascii="宋体" w:hAnsi="宋体"/>
          <w:sz w:val="21"/>
          <w:szCs w:val="21"/>
        </w:rPr>
        <w:t>3）办公、生活场所清洁措施；</w:t>
      </w:r>
    </w:p>
    <w:p>
      <w:pPr>
        <w:snapToGrid w:val="0"/>
        <w:spacing w:line="360" w:lineRule="exact"/>
        <w:ind w:firstLine="420" w:firstLineChars="200"/>
        <w:rPr>
          <w:rFonts w:ascii="宋体" w:hAnsi="宋体"/>
          <w:sz w:val="21"/>
          <w:szCs w:val="21"/>
        </w:rPr>
      </w:pPr>
      <w:r>
        <w:rPr>
          <w:rFonts w:hint="eastAsia" w:ascii="宋体" w:hAnsi="宋体"/>
          <w:sz w:val="21"/>
          <w:szCs w:val="21"/>
        </w:rPr>
        <w:t>4）施工生产废水（如隧道排水、基坑废水、混凝土生产系统废水、砂石料加工系统废水、机修废水等）处理措施；</w:t>
      </w:r>
    </w:p>
    <w:p>
      <w:pPr>
        <w:snapToGrid w:val="0"/>
        <w:spacing w:line="360" w:lineRule="exact"/>
        <w:ind w:firstLine="420" w:firstLineChars="200"/>
        <w:rPr>
          <w:rFonts w:ascii="宋体" w:hAnsi="宋体"/>
          <w:sz w:val="21"/>
          <w:szCs w:val="21"/>
        </w:rPr>
      </w:pPr>
      <w:r>
        <w:rPr>
          <w:rFonts w:hint="eastAsia" w:ascii="宋体" w:hAnsi="宋体"/>
          <w:sz w:val="21"/>
          <w:szCs w:val="21"/>
        </w:rPr>
        <w:t>5）施工区扬尘、粉尘、废气的处理措施；</w:t>
      </w:r>
    </w:p>
    <w:p>
      <w:pPr>
        <w:snapToGrid w:val="0"/>
        <w:spacing w:line="360" w:lineRule="exact"/>
        <w:ind w:firstLine="420" w:firstLineChars="200"/>
        <w:rPr>
          <w:rFonts w:ascii="宋体" w:hAnsi="宋体"/>
          <w:sz w:val="21"/>
          <w:szCs w:val="21"/>
        </w:rPr>
      </w:pPr>
      <w:r>
        <w:rPr>
          <w:rFonts w:hint="eastAsia" w:ascii="宋体" w:hAnsi="宋体"/>
          <w:sz w:val="21"/>
          <w:szCs w:val="21"/>
        </w:rPr>
        <w:t>6）施工区强光、噪声控制措施；</w:t>
      </w:r>
    </w:p>
    <w:p>
      <w:pPr>
        <w:snapToGrid w:val="0"/>
        <w:spacing w:line="360" w:lineRule="exact"/>
        <w:ind w:firstLine="420" w:firstLineChars="200"/>
        <w:rPr>
          <w:rFonts w:ascii="宋体" w:hAnsi="宋体"/>
          <w:sz w:val="21"/>
          <w:szCs w:val="21"/>
        </w:rPr>
      </w:pPr>
      <w:r>
        <w:rPr>
          <w:rFonts w:hint="eastAsia" w:ascii="宋体" w:hAnsi="宋体"/>
          <w:sz w:val="21"/>
          <w:szCs w:val="21"/>
        </w:rPr>
        <w:t>7）固体废弃物处理措施；</w:t>
      </w:r>
    </w:p>
    <w:p>
      <w:pPr>
        <w:snapToGrid w:val="0"/>
        <w:spacing w:line="360" w:lineRule="exact"/>
        <w:ind w:firstLine="420" w:firstLineChars="200"/>
        <w:rPr>
          <w:rFonts w:ascii="宋体" w:hAnsi="宋体"/>
          <w:sz w:val="21"/>
          <w:szCs w:val="21"/>
        </w:rPr>
      </w:pPr>
      <w:r>
        <w:rPr>
          <w:rFonts w:hint="eastAsia" w:ascii="宋体" w:hAnsi="宋体"/>
          <w:sz w:val="21"/>
          <w:szCs w:val="21"/>
        </w:rPr>
        <w:t>8）人群健康保护措施；</w:t>
      </w:r>
    </w:p>
    <w:p>
      <w:pPr>
        <w:snapToGrid w:val="0"/>
        <w:spacing w:line="360" w:lineRule="exact"/>
        <w:ind w:firstLine="420" w:firstLineChars="200"/>
        <w:rPr>
          <w:rFonts w:ascii="宋体" w:hAnsi="宋体"/>
          <w:sz w:val="21"/>
          <w:szCs w:val="21"/>
        </w:rPr>
      </w:pPr>
      <w:r>
        <w:rPr>
          <w:rFonts w:hint="eastAsia" w:ascii="宋体" w:hAnsi="宋体"/>
          <w:sz w:val="21"/>
          <w:szCs w:val="21"/>
        </w:rPr>
        <w:t>9）本工程存料场、弃渣场的挡护工程、坡面保护工程和排水工程；</w:t>
      </w:r>
    </w:p>
    <w:p>
      <w:pPr>
        <w:snapToGrid w:val="0"/>
        <w:spacing w:line="360" w:lineRule="exact"/>
        <w:ind w:firstLine="420" w:firstLineChars="200"/>
        <w:rPr>
          <w:rFonts w:ascii="宋体" w:hAnsi="宋体"/>
          <w:sz w:val="21"/>
          <w:szCs w:val="21"/>
        </w:rPr>
      </w:pPr>
      <w:r>
        <w:rPr>
          <w:rFonts w:hint="eastAsia" w:ascii="宋体" w:hAnsi="宋体"/>
          <w:sz w:val="21"/>
          <w:szCs w:val="21"/>
        </w:rPr>
        <w:t>10）环境风险应急措施；</w:t>
      </w:r>
    </w:p>
    <w:p>
      <w:pPr>
        <w:snapToGrid w:val="0"/>
        <w:spacing w:line="360" w:lineRule="exact"/>
        <w:ind w:firstLine="420" w:firstLineChars="200"/>
        <w:rPr>
          <w:rFonts w:ascii="宋体" w:hAnsi="宋体"/>
          <w:sz w:val="21"/>
          <w:szCs w:val="21"/>
        </w:rPr>
      </w:pPr>
      <w:r>
        <w:rPr>
          <w:rFonts w:hint="eastAsia" w:ascii="宋体" w:hAnsi="宋体"/>
          <w:sz w:val="21"/>
          <w:szCs w:val="21"/>
        </w:rPr>
        <w:t>11）施工辅助生产区（如混凝土系统、砂石加工系统的生产区及加工场等）、工程施工区、施工生活营地等所有场地周边的截、排水措施，开挖边坡支护措施、挡护建筑物的排水措施等；</w:t>
      </w:r>
    </w:p>
    <w:p>
      <w:pPr>
        <w:snapToGrid w:val="0"/>
        <w:spacing w:line="360" w:lineRule="exact"/>
        <w:ind w:firstLine="420" w:firstLineChars="200"/>
        <w:rPr>
          <w:rFonts w:ascii="宋体" w:hAnsi="宋体"/>
          <w:sz w:val="21"/>
          <w:szCs w:val="21"/>
        </w:rPr>
      </w:pPr>
      <w:r>
        <w:rPr>
          <w:rFonts w:hint="eastAsia" w:ascii="宋体" w:hAnsi="宋体"/>
          <w:sz w:val="21"/>
          <w:szCs w:val="21"/>
        </w:rPr>
        <w:t>12）施工区边坡工程的水土保护措施；</w:t>
      </w:r>
    </w:p>
    <w:p>
      <w:pPr>
        <w:snapToGrid w:val="0"/>
        <w:spacing w:line="360" w:lineRule="exact"/>
        <w:ind w:firstLine="420" w:firstLineChars="200"/>
        <w:rPr>
          <w:rFonts w:ascii="宋体" w:hAnsi="宋体"/>
          <w:sz w:val="21"/>
          <w:szCs w:val="21"/>
        </w:rPr>
      </w:pPr>
      <w:r>
        <w:rPr>
          <w:rFonts w:hint="eastAsia" w:ascii="宋体" w:hAnsi="宋体"/>
          <w:sz w:val="21"/>
          <w:szCs w:val="21"/>
        </w:rPr>
        <w:t>13）完工后场地清理及农田复耕和植被恢复措施。</w:t>
      </w:r>
    </w:p>
    <w:p>
      <w:pPr>
        <w:snapToGrid w:val="0"/>
        <w:spacing w:line="360" w:lineRule="exact"/>
        <w:ind w:firstLine="420" w:firstLineChars="200"/>
        <w:rPr>
          <w:rFonts w:ascii="宋体" w:hAnsi="宋体"/>
          <w:sz w:val="21"/>
          <w:szCs w:val="21"/>
        </w:rPr>
      </w:pPr>
      <w:r>
        <w:rPr>
          <w:rFonts w:hint="eastAsia" w:ascii="宋体" w:hAnsi="宋体"/>
          <w:sz w:val="21"/>
          <w:szCs w:val="21"/>
        </w:rPr>
        <w:t>（2）承包人应按监理人指示，在工程开工后</w:t>
      </w:r>
      <w:r>
        <w:rPr>
          <w:rFonts w:hint="eastAsia" w:ascii="宋体" w:hAnsi="宋体"/>
          <w:sz w:val="21"/>
          <w:szCs w:val="21"/>
          <w:u w:val="single"/>
        </w:rPr>
        <w:t xml:space="preserve"> 28  </w:t>
      </w:r>
      <w:r>
        <w:rPr>
          <w:rFonts w:hint="eastAsia" w:ascii="宋体" w:hAnsi="宋体"/>
          <w:sz w:val="21"/>
          <w:szCs w:val="21"/>
        </w:rPr>
        <w:t>天内，将废水处理系统的设计与施工计划以及维护系统的运行措施等生产废水处理的专项报告提交监理人批准。</w:t>
      </w:r>
    </w:p>
    <w:p>
      <w:pPr>
        <w:snapToGrid w:val="0"/>
        <w:spacing w:line="360" w:lineRule="exact"/>
        <w:ind w:firstLine="420" w:firstLineChars="200"/>
        <w:rPr>
          <w:rFonts w:ascii="宋体" w:hAnsi="宋体"/>
          <w:sz w:val="21"/>
          <w:szCs w:val="21"/>
        </w:rPr>
      </w:pPr>
      <w:r>
        <w:rPr>
          <w:rFonts w:hint="eastAsia" w:ascii="宋体" w:hAnsi="宋体"/>
          <w:sz w:val="21"/>
          <w:szCs w:val="21"/>
        </w:rPr>
        <w:t>（3）验收报告和资料：</w:t>
      </w:r>
    </w:p>
    <w:p>
      <w:pPr>
        <w:snapToGrid w:val="0"/>
        <w:spacing w:line="360" w:lineRule="exact"/>
        <w:ind w:firstLine="420" w:firstLineChars="200"/>
        <w:rPr>
          <w:rFonts w:ascii="宋体" w:hAnsi="宋体"/>
          <w:sz w:val="21"/>
          <w:szCs w:val="21"/>
        </w:rPr>
      </w:pPr>
      <w:r>
        <w:rPr>
          <w:rFonts w:hint="eastAsia" w:ascii="宋体" w:hAnsi="宋体"/>
          <w:sz w:val="21"/>
          <w:szCs w:val="21"/>
        </w:rPr>
        <w:t>l）环境保护措施质量检查及验收报告；</w:t>
      </w:r>
    </w:p>
    <w:p>
      <w:pPr>
        <w:snapToGrid w:val="0"/>
        <w:spacing w:line="360" w:lineRule="exact"/>
        <w:ind w:firstLine="420" w:firstLineChars="200"/>
        <w:rPr>
          <w:rFonts w:ascii="宋体" w:hAnsi="宋体"/>
          <w:sz w:val="21"/>
          <w:szCs w:val="21"/>
        </w:rPr>
      </w:pPr>
      <w:r>
        <w:rPr>
          <w:rFonts w:hint="eastAsia" w:ascii="宋体" w:hAnsi="宋体"/>
          <w:sz w:val="21"/>
          <w:szCs w:val="21"/>
        </w:rPr>
        <w:t>2）水土保持措施的质量检查及验收报告；</w:t>
      </w:r>
    </w:p>
    <w:p>
      <w:pPr>
        <w:snapToGrid w:val="0"/>
        <w:spacing w:line="360" w:lineRule="exact"/>
        <w:ind w:firstLine="420" w:firstLineChars="200"/>
        <w:rPr>
          <w:rFonts w:ascii="宋体" w:hAnsi="宋体"/>
          <w:sz w:val="21"/>
          <w:szCs w:val="21"/>
        </w:rPr>
      </w:pPr>
      <w:r>
        <w:rPr>
          <w:rFonts w:hint="eastAsia" w:ascii="宋体" w:hAnsi="宋体"/>
          <w:sz w:val="21"/>
          <w:szCs w:val="21"/>
        </w:rPr>
        <w:t>3）监理人要求提供的其它资料。</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4.1.4 引用的法律法规</w:t>
      </w:r>
    </w:p>
    <w:p>
      <w:pPr>
        <w:snapToGrid w:val="0"/>
        <w:spacing w:line="360" w:lineRule="exact"/>
        <w:ind w:firstLine="420" w:firstLineChars="200"/>
        <w:rPr>
          <w:rFonts w:ascii="宋体" w:hAnsi="宋体"/>
          <w:sz w:val="21"/>
          <w:szCs w:val="21"/>
        </w:rPr>
      </w:pPr>
      <w:r>
        <w:rPr>
          <w:rFonts w:hint="eastAsia" w:ascii="宋体" w:hAnsi="宋体"/>
          <w:sz w:val="21"/>
          <w:szCs w:val="21"/>
        </w:rPr>
        <w:t>（1）《水利工程建设项目验收管理规定》（水利部第30号令）；</w:t>
      </w:r>
    </w:p>
    <w:p>
      <w:pPr>
        <w:snapToGrid w:val="0"/>
        <w:spacing w:line="360" w:lineRule="exact"/>
        <w:ind w:firstLine="420" w:firstLineChars="200"/>
        <w:rPr>
          <w:rFonts w:ascii="宋体" w:hAnsi="宋体"/>
          <w:sz w:val="21"/>
          <w:szCs w:val="21"/>
        </w:rPr>
      </w:pPr>
      <w:r>
        <w:rPr>
          <w:rFonts w:hint="eastAsia" w:ascii="宋体" w:hAnsi="宋体"/>
          <w:sz w:val="21"/>
          <w:szCs w:val="21"/>
        </w:rPr>
        <w:t>（2）《中华人民共和国水法》；</w:t>
      </w:r>
    </w:p>
    <w:p>
      <w:pPr>
        <w:snapToGrid w:val="0"/>
        <w:spacing w:line="360" w:lineRule="exact"/>
        <w:ind w:firstLine="420" w:firstLineChars="200"/>
        <w:rPr>
          <w:rFonts w:ascii="宋体" w:hAnsi="宋体"/>
          <w:sz w:val="21"/>
          <w:szCs w:val="21"/>
        </w:rPr>
      </w:pPr>
      <w:r>
        <w:rPr>
          <w:rFonts w:hint="eastAsia" w:ascii="宋体" w:hAnsi="宋体"/>
          <w:sz w:val="21"/>
          <w:szCs w:val="21"/>
        </w:rPr>
        <w:t>（3）《中华人民共和国水污染防治法实施细则》；</w:t>
      </w:r>
    </w:p>
    <w:p>
      <w:pPr>
        <w:snapToGrid w:val="0"/>
        <w:spacing w:line="360" w:lineRule="exact"/>
        <w:ind w:firstLine="420" w:firstLineChars="200"/>
        <w:rPr>
          <w:rFonts w:ascii="宋体" w:hAnsi="宋体"/>
          <w:sz w:val="21"/>
          <w:szCs w:val="21"/>
        </w:rPr>
      </w:pPr>
      <w:r>
        <w:rPr>
          <w:rFonts w:hint="eastAsia" w:ascii="宋体" w:hAnsi="宋体"/>
          <w:sz w:val="21"/>
          <w:szCs w:val="21"/>
        </w:rPr>
        <w:t>（4）《中华人民共和国大气污染防治法》；</w:t>
      </w:r>
    </w:p>
    <w:p>
      <w:pPr>
        <w:snapToGrid w:val="0"/>
        <w:spacing w:line="360" w:lineRule="exact"/>
        <w:ind w:firstLine="420" w:firstLineChars="200"/>
        <w:rPr>
          <w:rFonts w:ascii="宋体" w:hAnsi="宋体"/>
          <w:sz w:val="21"/>
          <w:szCs w:val="21"/>
        </w:rPr>
      </w:pPr>
      <w:r>
        <w:rPr>
          <w:rFonts w:hint="eastAsia" w:ascii="宋体" w:hAnsi="宋体"/>
          <w:sz w:val="21"/>
          <w:szCs w:val="21"/>
        </w:rPr>
        <w:t>（5）《建设项目环境保护管理条例》；</w:t>
      </w:r>
    </w:p>
    <w:p>
      <w:pPr>
        <w:snapToGrid w:val="0"/>
        <w:spacing w:line="360" w:lineRule="exact"/>
        <w:ind w:firstLine="420" w:firstLineChars="200"/>
        <w:rPr>
          <w:rFonts w:ascii="宋体" w:hAnsi="宋体"/>
          <w:sz w:val="21"/>
          <w:szCs w:val="21"/>
        </w:rPr>
      </w:pPr>
      <w:r>
        <w:rPr>
          <w:rFonts w:hint="eastAsia" w:ascii="宋体" w:hAnsi="宋体"/>
          <w:sz w:val="21"/>
          <w:szCs w:val="21"/>
        </w:rPr>
        <w:t>（6）《中华人民共和国环境噪声污染防治法》；</w:t>
      </w:r>
    </w:p>
    <w:p>
      <w:pPr>
        <w:snapToGrid w:val="0"/>
        <w:spacing w:line="360" w:lineRule="exact"/>
        <w:ind w:firstLine="420" w:firstLineChars="200"/>
        <w:rPr>
          <w:rFonts w:ascii="宋体" w:hAnsi="宋体"/>
          <w:sz w:val="21"/>
          <w:szCs w:val="21"/>
        </w:rPr>
      </w:pPr>
      <w:r>
        <w:rPr>
          <w:rFonts w:hint="eastAsia" w:ascii="宋体" w:hAnsi="宋体"/>
          <w:sz w:val="21"/>
          <w:szCs w:val="21"/>
        </w:rPr>
        <w:t>（7）《中华人民共和国水污染防治法》；</w:t>
      </w:r>
    </w:p>
    <w:p>
      <w:pPr>
        <w:snapToGrid w:val="0"/>
        <w:spacing w:line="360" w:lineRule="exact"/>
        <w:ind w:firstLine="420" w:firstLineChars="200"/>
        <w:rPr>
          <w:rFonts w:ascii="宋体" w:hAnsi="宋体"/>
          <w:sz w:val="21"/>
          <w:szCs w:val="21"/>
        </w:rPr>
      </w:pPr>
      <w:r>
        <w:rPr>
          <w:rFonts w:hint="eastAsia" w:ascii="宋体" w:hAnsi="宋体"/>
          <w:sz w:val="21"/>
          <w:szCs w:val="21"/>
        </w:rPr>
        <w:t>（8）《中华人民共和国固体废弃物污染环境防治法》；</w:t>
      </w:r>
    </w:p>
    <w:p>
      <w:pPr>
        <w:snapToGrid w:val="0"/>
        <w:spacing w:line="360" w:lineRule="exact"/>
        <w:ind w:firstLine="420" w:firstLineChars="200"/>
        <w:rPr>
          <w:rFonts w:ascii="宋体" w:hAnsi="宋体"/>
          <w:sz w:val="21"/>
          <w:szCs w:val="21"/>
        </w:rPr>
      </w:pPr>
      <w:r>
        <w:rPr>
          <w:rFonts w:hint="eastAsia" w:ascii="宋体" w:hAnsi="宋体"/>
          <w:sz w:val="21"/>
          <w:szCs w:val="21"/>
        </w:rPr>
        <w:t>（9）《中华人民共和国水土保持法》；</w:t>
      </w:r>
    </w:p>
    <w:p>
      <w:pPr>
        <w:snapToGrid w:val="0"/>
        <w:spacing w:line="360" w:lineRule="exact"/>
        <w:ind w:firstLine="420" w:firstLineChars="200"/>
        <w:rPr>
          <w:rFonts w:ascii="宋体" w:hAnsi="宋体"/>
          <w:sz w:val="21"/>
          <w:szCs w:val="21"/>
        </w:rPr>
      </w:pPr>
      <w:r>
        <w:rPr>
          <w:rFonts w:hint="eastAsia" w:ascii="宋体" w:hAnsi="宋体"/>
          <w:sz w:val="21"/>
          <w:szCs w:val="21"/>
        </w:rPr>
        <w:t>（10）《中华人民共和国环境保护法》。</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4.1.5 引用标准</w:t>
      </w:r>
    </w:p>
    <w:p>
      <w:pPr>
        <w:snapToGrid w:val="0"/>
        <w:spacing w:line="360" w:lineRule="exact"/>
        <w:ind w:firstLine="420" w:firstLineChars="200"/>
        <w:rPr>
          <w:rFonts w:ascii="宋体" w:hAnsi="宋体"/>
          <w:sz w:val="21"/>
          <w:szCs w:val="21"/>
        </w:rPr>
      </w:pPr>
      <w:r>
        <w:rPr>
          <w:rFonts w:hint="eastAsia" w:ascii="宋体" w:hAnsi="宋体"/>
          <w:sz w:val="21"/>
          <w:szCs w:val="21"/>
        </w:rPr>
        <w:t>（1）《生活饮用水卫生标准》（GB 5749-2006)；</w:t>
      </w:r>
    </w:p>
    <w:p>
      <w:pPr>
        <w:snapToGrid w:val="0"/>
        <w:spacing w:line="360" w:lineRule="exact"/>
        <w:ind w:firstLine="420" w:firstLineChars="200"/>
        <w:rPr>
          <w:rFonts w:ascii="宋体" w:hAnsi="宋体"/>
          <w:sz w:val="21"/>
          <w:szCs w:val="21"/>
        </w:rPr>
      </w:pPr>
      <w:r>
        <w:rPr>
          <w:rFonts w:hint="eastAsia" w:ascii="宋体" w:hAnsi="宋体"/>
          <w:sz w:val="21"/>
          <w:szCs w:val="21"/>
        </w:rPr>
        <w:t>（2）《地表水环境质量标准》（GB 3838-2002)；</w:t>
      </w:r>
    </w:p>
    <w:p>
      <w:pPr>
        <w:snapToGrid w:val="0"/>
        <w:spacing w:line="360" w:lineRule="exact"/>
        <w:ind w:firstLine="420" w:firstLineChars="200"/>
        <w:rPr>
          <w:rFonts w:ascii="宋体" w:hAnsi="宋体"/>
          <w:sz w:val="21"/>
          <w:szCs w:val="21"/>
        </w:rPr>
      </w:pPr>
      <w:r>
        <w:rPr>
          <w:rFonts w:hint="eastAsia" w:ascii="宋体" w:hAnsi="宋体"/>
          <w:sz w:val="21"/>
          <w:szCs w:val="21"/>
        </w:rPr>
        <w:t>（3）《环境空气质量标准》（GB 3095-2012）；</w:t>
      </w:r>
    </w:p>
    <w:p>
      <w:pPr>
        <w:snapToGrid w:val="0"/>
        <w:spacing w:line="360" w:lineRule="exact"/>
        <w:ind w:firstLine="420" w:firstLineChars="200"/>
        <w:rPr>
          <w:rFonts w:ascii="宋体" w:hAnsi="宋体"/>
          <w:sz w:val="21"/>
          <w:szCs w:val="21"/>
        </w:rPr>
      </w:pPr>
      <w:r>
        <w:rPr>
          <w:rFonts w:hint="eastAsia" w:ascii="宋体" w:hAnsi="宋体"/>
          <w:sz w:val="21"/>
          <w:szCs w:val="21"/>
        </w:rPr>
        <w:t>（4）《污水综合排放标准》(GB 8978-1996)；</w:t>
      </w:r>
    </w:p>
    <w:p>
      <w:pPr>
        <w:snapToGrid w:val="0"/>
        <w:spacing w:line="360" w:lineRule="exact"/>
        <w:ind w:firstLine="420" w:firstLineChars="200"/>
        <w:rPr>
          <w:rFonts w:ascii="宋体" w:hAnsi="宋体"/>
          <w:sz w:val="21"/>
          <w:szCs w:val="21"/>
        </w:rPr>
      </w:pPr>
      <w:r>
        <w:rPr>
          <w:rFonts w:hint="eastAsia" w:ascii="宋体" w:hAnsi="宋体"/>
          <w:sz w:val="21"/>
          <w:szCs w:val="21"/>
        </w:rPr>
        <w:t>（5）《大气污染物综合排放标准》（GB 16297-1996)；</w:t>
      </w:r>
    </w:p>
    <w:p>
      <w:pPr>
        <w:snapToGrid w:val="0"/>
        <w:spacing w:line="360" w:lineRule="exact"/>
        <w:ind w:firstLine="420" w:firstLineChars="200"/>
        <w:rPr>
          <w:rFonts w:ascii="宋体" w:hAnsi="宋体"/>
          <w:sz w:val="21"/>
          <w:szCs w:val="21"/>
        </w:rPr>
      </w:pPr>
      <w:r>
        <w:rPr>
          <w:rFonts w:hint="eastAsia" w:ascii="宋体" w:hAnsi="宋体"/>
          <w:sz w:val="21"/>
          <w:szCs w:val="21"/>
        </w:rPr>
        <w:t>（6）《建筑施工场界噪声限值》（GB 12523-2011)；</w:t>
      </w:r>
    </w:p>
    <w:p>
      <w:pPr>
        <w:snapToGrid w:val="0"/>
        <w:spacing w:line="360" w:lineRule="exact"/>
        <w:ind w:firstLine="420" w:firstLineChars="200"/>
        <w:rPr>
          <w:rFonts w:ascii="宋体" w:hAnsi="宋体"/>
          <w:sz w:val="21"/>
          <w:szCs w:val="21"/>
        </w:rPr>
      </w:pPr>
      <w:r>
        <w:rPr>
          <w:rFonts w:hint="eastAsia" w:ascii="宋体" w:hAnsi="宋体"/>
          <w:sz w:val="21"/>
          <w:szCs w:val="21"/>
        </w:rPr>
        <w:t>（7）《水利水电工程施工通用安全技术规程》（SL 398-2007)；</w:t>
      </w:r>
    </w:p>
    <w:p>
      <w:pPr>
        <w:snapToGrid w:val="0"/>
        <w:spacing w:line="360" w:lineRule="exact"/>
        <w:ind w:firstLine="420" w:firstLineChars="200"/>
        <w:rPr>
          <w:rFonts w:ascii="宋体" w:hAnsi="宋体"/>
          <w:sz w:val="21"/>
          <w:szCs w:val="21"/>
        </w:rPr>
      </w:pPr>
      <w:r>
        <w:rPr>
          <w:rFonts w:hint="eastAsia" w:ascii="宋体" w:hAnsi="宋体"/>
          <w:sz w:val="21"/>
          <w:szCs w:val="21"/>
        </w:rPr>
        <w:t>（8）《水土保持监测技术规程》（SL 277-2002)；</w:t>
      </w:r>
    </w:p>
    <w:p>
      <w:pPr>
        <w:snapToGrid w:val="0"/>
        <w:spacing w:line="360" w:lineRule="exact"/>
        <w:ind w:firstLine="420" w:firstLineChars="200"/>
        <w:rPr>
          <w:rFonts w:ascii="宋体" w:hAnsi="宋体"/>
          <w:sz w:val="21"/>
          <w:szCs w:val="21"/>
        </w:rPr>
      </w:pPr>
      <w:r>
        <w:rPr>
          <w:rFonts w:hint="eastAsia" w:ascii="宋体" w:hAnsi="宋体"/>
          <w:sz w:val="21"/>
          <w:szCs w:val="21"/>
        </w:rPr>
        <w:t>（9）《水环境监测规范》(SL 219-2013)；</w:t>
      </w:r>
    </w:p>
    <w:p>
      <w:pPr>
        <w:snapToGrid w:val="0"/>
        <w:spacing w:line="360" w:lineRule="exact"/>
        <w:ind w:firstLine="420" w:firstLineChars="200"/>
        <w:rPr>
          <w:rFonts w:ascii="宋体" w:hAnsi="宋体"/>
          <w:sz w:val="21"/>
          <w:szCs w:val="21"/>
        </w:rPr>
      </w:pPr>
      <w:r>
        <w:rPr>
          <w:rFonts w:hint="eastAsia" w:ascii="宋体" w:hAnsi="宋体"/>
          <w:sz w:val="21"/>
          <w:szCs w:val="21"/>
        </w:rPr>
        <w:t>（10）《水土保持综合治理验收规范》（GB/T 15773-2008）。</w:t>
      </w:r>
    </w:p>
    <w:p>
      <w:pPr>
        <w:pStyle w:val="7"/>
        <w:snapToGrid w:val="0"/>
        <w:spacing w:line="360" w:lineRule="exact"/>
        <w:rPr>
          <w:rStyle w:val="49"/>
          <w:rFonts w:hAnsi="宋体"/>
          <w:b/>
          <w:sz w:val="21"/>
          <w:szCs w:val="21"/>
        </w:rPr>
      </w:pPr>
      <w:bookmarkStart w:id="591" w:name="_Toc341965032"/>
      <w:bookmarkStart w:id="592" w:name="_Toc26"/>
      <w:bookmarkStart w:id="593" w:name="_Toc336255235"/>
      <w:bookmarkStart w:id="594" w:name="_Toc339224650"/>
      <w:bookmarkStart w:id="595" w:name="_Toc336325348"/>
      <w:bookmarkStart w:id="596" w:name="_Toc339983422"/>
      <w:bookmarkStart w:id="597" w:name="_Toc339482516"/>
      <w:r>
        <w:rPr>
          <w:rStyle w:val="49"/>
          <w:rFonts w:hint="eastAsia" w:hAnsi="宋体"/>
          <w:b/>
          <w:sz w:val="21"/>
          <w:szCs w:val="21"/>
        </w:rPr>
        <w:t>4.2 施工环境保护</w:t>
      </w:r>
      <w:bookmarkEnd w:id="591"/>
      <w:bookmarkEnd w:id="592"/>
      <w:bookmarkEnd w:id="593"/>
      <w:bookmarkEnd w:id="594"/>
      <w:bookmarkEnd w:id="595"/>
      <w:bookmarkEnd w:id="596"/>
      <w:bookmarkEnd w:id="597"/>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4.2.1 生活供水及生活废水处理</w:t>
      </w:r>
    </w:p>
    <w:p>
      <w:pPr>
        <w:snapToGrid w:val="0"/>
        <w:spacing w:line="360" w:lineRule="exact"/>
        <w:ind w:firstLine="420" w:firstLineChars="200"/>
        <w:rPr>
          <w:rFonts w:ascii="宋体" w:hAnsi="宋体"/>
          <w:sz w:val="21"/>
          <w:szCs w:val="21"/>
        </w:rPr>
      </w:pPr>
      <w:r>
        <w:rPr>
          <w:rFonts w:hint="eastAsia" w:ascii="宋体" w:hAnsi="宋体"/>
          <w:sz w:val="21"/>
          <w:szCs w:val="21"/>
        </w:rPr>
        <w:t>（1）饮用水水质应符合GB 5749-2006的规定。</w:t>
      </w:r>
    </w:p>
    <w:p>
      <w:pPr>
        <w:snapToGrid w:val="0"/>
        <w:spacing w:line="360" w:lineRule="exact"/>
        <w:ind w:firstLine="420" w:firstLineChars="200"/>
        <w:rPr>
          <w:rFonts w:ascii="宋体" w:hAnsi="宋体"/>
          <w:sz w:val="21"/>
          <w:szCs w:val="21"/>
        </w:rPr>
      </w:pPr>
      <w:r>
        <w:rPr>
          <w:rFonts w:hint="eastAsia" w:ascii="宋体" w:hAnsi="宋体"/>
          <w:sz w:val="21"/>
          <w:szCs w:val="21"/>
        </w:rPr>
        <w:t>（2）处理后的废水水质应符合受纳水体环境功能区规划规定的排放要求，或应遵守GB 8978-1996的规定，不得将未处理的生活污水直接或间接排人河流水体中，或造成生活供水系统的污染。</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4.2.2 生产废水处理</w:t>
      </w:r>
    </w:p>
    <w:p>
      <w:pPr>
        <w:snapToGrid w:val="0"/>
        <w:spacing w:line="360" w:lineRule="exact"/>
        <w:ind w:firstLine="420" w:firstLineChars="200"/>
        <w:rPr>
          <w:rFonts w:ascii="宋体" w:hAnsi="宋体"/>
          <w:sz w:val="21"/>
          <w:szCs w:val="21"/>
        </w:rPr>
      </w:pPr>
      <w:r>
        <w:rPr>
          <w:rFonts w:hint="eastAsia" w:ascii="宋体" w:hAnsi="宋体"/>
          <w:sz w:val="21"/>
          <w:szCs w:val="21"/>
        </w:rPr>
        <w:t>（1）基坑排水的排放口位置尽可能设置在靠近河流中的流速较大处，以尽量满足水质保护要求。基坑的经常性排水，应在基坑排水末端设沉淀池，排水量视沉淀池水的浑浊程度而定，做到蓄浑排清。尽量控制水体pH值接近中性时排放。</w:t>
      </w:r>
    </w:p>
    <w:p>
      <w:pPr>
        <w:snapToGrid w:val="0"/>
        <w:spacing w:line="360" w:lineRule="exact"/>
        <w:ind w:firstLine="420" w:firstLineChars="200"/>
        <w:rPr>
          <w:rFonts w:ascii="宋体" w:hAnsi="宋体"/>
          <w:sz w:val="21"/>
          <w:szCs w:val="21"/>
        </w:rPr>
      </w:pPr>
      <w:r>
        <w:rPr>
          <w:rFonts w:hint="eastAsia" w:ascii="宋体" w:hAnsi="宋体"/>
          <w:sz w:val="21"/>
          <w:szCs w:val="21"/>
        </w:rPr>
        <w:t>（2）、混凝土生产及其它辅助生产系统等的废水处理应实行雨污分流，建立完善的废水处理系统，将各生产系统经常性排放的废水统一收集处理。</w:t>
      </w:r>
    </w:p>
    <w:p>
      <w:pPr>
        <w:snapToGrid w:val="0"/>
        <w:spacing w:line="360" w:lineRule="exact"/>
        <w:ind w:firstLine="420" w:firstLineChars="200"/>
        <w:rPr>
          <w:rFonts w:ascii="宋体" w:hAnsi="宋体"/>
          <w:sz w:val="21"/>
          <w:szCs w:val="21"/>
        </w:rPr>
      </w:pPr>
      <w:r>
        <w:rPr>
          <w:rFonts w:hint="eastAsia" w:ascii="宋体" w:hAnsi="宋体"/>
          <w:sz w:val="21"/>
          <w:szCs w:val="21"/>
        </w:rPr>
        <w:t>（3）废水处理系统排出的污泥需进行必要的脱水（或沉淀）处理后，运至指定的弃渣场堆存。防止污泥进入排水系统或排入河道。</w:t>
      </w:r>
    </w:p>
    <w:p>
      <w:pPr>
        <w:snapToGrid w:val="0"/>
        <w:spacing w:line="360" w:lineRule="exact"/>
        <w:ind w:firstLine="420" w:firstLineChars="200"/>
        <w:rPr>
          <w:rFonts w:ascii="宋体" w:hAnsi="宋体"/>
          <w:sz w:val="21"/>
          <w:szCs w:val="21"/>
        </w:rPr>
      </w:pPr>
      <w:r>
        <w:rPr>
          <w:rFonts w:hint="eastAsia" w:ascii="宋体" w:hAnsi="宋体"/>
          <w:sz w:val="21"/>
          <w:szCs w:val="21"/>
        </w:rPr>
        <w:t>（4）机修及汽修系统的废水收集、处理系统应建立专用的废水收集管道，对含油较高的机修废水应选用成套油水分离设备进行油水分离，不得任意设置未经处理的废水排污口。</w:t>
      </w:r>
    </w:p>
    <w:p>
      <w:pPr>
        <w:snapToGrid w:val="0"/>
        <w:spacing w:line="360" w:lineRule="exact"/>
        <w:ind w:firstLine="420" w:firstLineChars="200"/>
        <w:rPr>
          <w:rFonts w:ascii="宋体" w:hAnsi="宋体"/>
          <w:sz w:val="21"/>
          <w:szCs w:val="21"/>
        </w:rPr>
      </w:pPr>
      <w:r>
        <w:rPr>
          <w:rFonts w:hint="eastAsia" w:ascii="宋体" w:hAnsi="宋体"/>
          <w:sz w:val="21"/>
          <w:szCs w:val="21"/>
        </w:rPr>
        <w:t>（5）混凝土浇筑面的冲洗、冲毛废水，以及灌浆工作面冲洗岩粉的污水和废弃浆液应由专设的沟道集中排放，严禁污水漫流。</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4.2.3 施工区粉尘控制</w:t>
      </w:r>
    </w:p>
    <w:p>
      <w:pPr>
        <w:snapToGrid w:val="0"/>
        <w:spacing w:line="360" w:lineRule="exact"/>
        <w:ind w:firstLine="420" w:firstLineChars="200"/>
        <w:rPr>
          <w:rFonts w:ascii="宋体" w:hAnsi="宋体"/>
          <w:sz w:val="21"/>
          <w:szCs w:val="21"/>
        </w:rPr>
      </w:pPr>
      <w:r>
        <w:rPr>
          <w:rFonts w:hint="eastAsia" w:ascii="宋体" w:hAnsi="宋体"/>
          <w:sz w:val="21"/>
          <w:szCs w:val="21"/>
        </w:rPr>
        <w:t>（1）承包人应根据施工设备类型和施工方法制定除尘实施细则，提交监理人批准。</w:t>
      </w:r>
    </w:p>
    <w:p>
      <w:pPr>
        <w:snapToGrid w:val="0"/>
        <w:spacing w:line="360" w:lineRule="exact"/>
        <w:ind w:firstLine="420" w:firstLineChars="200"/>
        <w:rPr>
          <w:rFonts w:ascii="宋体" w:hAnsi="宋体"/>
          <w:sz w:val="21"/>
          <w:szCs w:val="21"/>
        </w:rPr>
      </w:pPr>
      <w:r>
        <w:rPr>
          <w:rFonts w:hint="eastAsia" w:ascii="宋体" w:hAnsi="宋体"/>
          <w:sz w:val="21"/>
          <w:szCs w:val="21"/>
        </w:rPr>
        <w:t>（2）施工过程中，承包人应会同监理人根据批准的除尘实施细则，随时进行除尘措施的检查和检测。检查和检测记录应提交监理人。</w:t>
      </w:r>
    </w:p>
    <w:p>
      <w:pPr>
        <w:snapToGrid w:val="0"/>
        <w:spacing w:line="360" w:lineRule="exact"/>
        <w:ind w:firstLine="420" w:firstLineChars="200"/>
        <w:rPr>
          <w:rFonts w:ascii="宋体" w:hAnsi="宋体"/>
          <w:sz w:val="21"/>
          <w:szCs w:val="21"/>
        </w:rPr>
      </w:pPr>
      <w:r>
        <w:rPr>
          <w:rFonts w:hint="eastAsia" w:ascii="宋体" w:hAnsi="宋体"/>
          <w:sz w:val="21"/>
          <w:szCs w:val="21"/>
        </w:rPr>
        <w:t>（3）施工期间，承包人应根据工程所在区域环境空气功能区划要求，保证施工场界及敏感受体附近空气中允许粉尘浓度限值控制在SL 398-2007表3.4.2规定范围内。</w:t>
      </w:r>
    </w:p>
    <w:p>
      <w:pPr>
        <w:snapToGrid w:val="0"/>
        <w:spacing w:line="360" w:lineRule="exact"/>
        <w:ind w:firstLine="420" w:firstLineChars="200"/>
        <w:rPr>
          <w:rFonts w:ascii="宋体" w:hAnsi="宋体"/>
          <w:sz w:val="21"/>
          <w:szCs w:val="21"/>
        </w:rPr>
      </w:pPr>
      <w:r>
        <w:rPr>
          <w:rFonts w:hint="eastAsia" w:ascii="宋体" w:hAnsi="宋体"/>
          <w:sz w:val="21"/>
          <w:szCs w:val="21"/>
        </w:rPr>
        <w:t>（4）承包人制定的除尘措施，应遵守SL 398-2007第3.4.3条的有关规定外，还应做到：</w:t>
      </w:r>
    </w:p>
    <w:p>
      <w:pPr>
        <w:snapToGrid w:val="0"/>
        <w:spacing w:line="360" w:lineRule="exact"/>
        <w:ind w:firstLine="420" w:firstLineChars="200"/>
        <w:rPr>
          <w:rFonts w:ascii="宋体" w:hAnsi="宋体"/>
          <w:sz w:val="21"/>
          <w:szCs w:val="21"/>
        </w:rPr>
      </w:pPr>
      <w:r>
        <w:rPr>
          <w:rFonts w:hint="eastAsia" w:ascii="宋体" w:hAnsi="宋体"/>
          <w:sz w:val="21"/>
          <w:szCs w:val="21"/>
        </w:rPr>
        <w:t>1）施工期间，除尘设备应与生产设备同时运行，并保持良好运行状态；</w:t>
      </w:r>
    </w:p>
    <w:p>
      <w:pPr>
        <w:snapToGrid w:val="0"/>
        <w:spacing w:line="360" w:lineRule="exact"/>
        <w:ind w:firstLine="420" w:firstLineChars="200"/>
        <w:rPr>
          <w:rFonts w:ascii="宋体" w:hAnsi="宋体"/>
          <w:sz w:val="21"/>
          <w:szCs w:val="21"/>
        </w:rPr>
      </w:pPr>
      <w:r>
        <w:rPr>
          <w:rFonts w:hint="eastAsia" w:ascii="宋体" w:hAnsi="宋体"/>
          <w:sz w:val="21"/>
          <w:szCs w:val="21"/>
        </w:rPr>
        <w:t>2）选用低尘工艺，钻孔要安装除尘装置；</w:t>
      </w:r>
    </w:p>
    <w:p>
      <w:pPr>
        <w:snapToGrid w:val="0"/>
        <w:spacing w:line="360" w:lineRule="exact"/>
        <w:ind w:firstLine="420" w:firstLineChars="200"/>
        <w:rPr>
          <w:rFonts w:ascii="宋体" w:hAnsi="宋体"/>
          <w:sz w:val="21"/>
          <w:szCs w:val="21"/>
        </w:rPr>
      </w:pPr>
      <w:r>
        <w:rPr>
          <w:rFonts w:hint="eastAsia" w:ascii="宋体" w:hAnsi="宋体"/>
          <w:sz w:val="21"/>
          <w:szCs w:val="21"/>
        </w:rPr>
        <w:t>3）混凝土系统配置除尘装置，及时更换和修理无法运行的除尘设备；</w:t>
      </w:r>
    </w:p>
    <w:p>
      <w:pPr>
        <w:snapToGrid w:val="0"/>
        <w:spacing w:line="360" w:lineRule="exact"/>
        <w:ind w:firstLine="420" w:firstLineChars="200"/>
        <w:rPr>
          <w:rFonts w:ascii="宋体" w:hAnsi="宋体"/>
          <w:sz w:val="21"/>
          <w:szCs w:val="21"/>
        </w:rPr>
      </w:pPr>
      <w:r>
        <w:rPr>
          <w:rFonts w:hint="eastAsia" w:ascii="宋体" w:hAnsi="宋体"/>
          <w:sz w:val="21"/>
          <w:szCs w:val="21"/>
        </w:rPr>
        <w:t>4）承包人不得任意安装和使用对空气可能产生污染的锅炉、炉具，以及使用易产生烟尘或其它空气污染物的燃料；</w:t>
      </w:r>
    </w:p>
    <w:p>
      <w:pPr>
        <w:snapToGrid w:val="0"/>
        <w:spacing w:line="360" w:lineRule="exact"/>
        <w:ind w:firstLine="420" w:firstLineChars="200"/>
        <w:rPr>
          <w:rFonts w:ascii="宋体" w:hAnsi="宋体"/>
          <w:sz w:val="21"/>
          <w:szCs w:val="21"/>
        </w:rPr>
      </w:pPr>
      <w:r>
        <w:rPr>
          <w:rFonts w:hint="eastAsia" w:ascii="宋体" w:hAnsi="宋体"/>
          <w:sz w:val="21"/>
          <w:szCs w:val="21"/>
        </w:rPr>
        <w:t>5）散装水泥、粉煤灰、磷矿渣粉应由封闭系统从罐车卸载到储存罐，所有出口应配有袋式过滤器；</w:t>
      </w:r>
    </w:p>
    <w:p>
      <w:pPr>
        <w:snapToGrid w:val="0"/>
        <w:spacing w:line="360" w:lineRule="exact"/>
        <w:ind w:firstLine="420" w:firstLineChars="200"/>
        <w:rPr>
          <w:rFonts w:ascii="宋体" w:hAnsi="宋体"/>
          <w:sz w:val="21"/>
          <w:szCs w:val="21"/>
        </w:rPr>
      </w:pPr>
      <w:r>
        <w:rPr>
          <w:rFonts w:hint="eastAsia" w:ascii="宋体" w:hAnsi="宋体"/>
          <w:sz w:val="21"/>
          <w:szCs w:val="21"/>
        </w:rPr>
        <w:t>6）承包人应经常清扫施工场地和道路，向多尘工地和路面充分洒水；</w:t>
      </w:r>
    </w:p>
    <w:p>
      <w:pPr>
        <w:snapToGrid w:val="0"/>
        <w:spacing w:line="360" w:lineRule="exact"/>
        <w:ind w:firstLine="420" w:firstLineChars="200"/>
        <w:rPr>
          <w:rFonts w:ascii="宋体" w:hAnsi="宋体"/>
          <w:sz w:val="21"/>
          <w:szCs w:val="21"/>
        </w:rPr>
      </w:pPr>
      <w:r>
        <w:rPr>
          <w:rFonts w:hint="eastAsia" w:ascii="宋体" w:hAnsi="宋体"/>
          <w:sz w:val="21"/>
          <w:szCs w:val="21"/>
        </w:rPr>
        <w:t>7）施工场地内应限制卡车、推土机等的车速以减少扬尘；运输可能产生粉尘物料的敞篷运输车，其车厢两侧及尾部均应配备挡板。运输粉尘物料应用干净的雨布加以遮盖；</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4.2.4 施工区噪声污染控制</w:t>
      </w:r>
    </w:p>
    <w:p>
      <w:pPr>
        <w:snapToGrid w:val="0"/>
        <w:spacing w:line="360" w:lineRule="exact"/>
        <w:ind w:firstLine="420" w:firstLineChars="200"/>
        <w:rPr>
          <w:rFonts w:ascii="宋体" w:hAnsi="宋体"/>
          <w:sz w:val="21"/>
          <w:szCs w:val="21"/>
        </w:rPr>
      </w:pPr>
      <w:r>
        <w:rPr>
          <w:rFonts w:hint="eastAsia" w:ascii="宋体" w:hAnsi="宋体"/>
          <w:sz w:val="21"/>
          <w:szCs w:val="21"/>
        </w:rPr>
        <w:t>（1）施工过程中，承包人应会同监理人根据批准的降低噪声的措施，对施工场地进行噪声的检查和监测，检查和监测记录应提交监理人。</w:t>
      </w:r>
    </w:p>
    <w:p>
      <w:pPr>
        <w:snapToGrid w:val="0"/>
        <w:spacing w:line="360" w:lineRule="exact"/>
        <w:ind w:firstLine="420" w:firstLineChars="200"/>
        <w:rPr>
          <w:rFonts w:ascii="宋体" w:hAnsi="宋体"/>
          <w:sz w:val="21"/>
          <w:szCs w:val="21"/>
        </w:rPr>
      </w:pPr>
      <w:r>
        <w:rPr>
          <w:rFonts w:hint="eastAsia" w:ascii="宋体" w:hAnsi="宋体"/>
          <w:sz w:val="21"/>
          <w:szCs w:val="21"/>
        </w:rPr>
        <w:t>（2）施工期间，承包人应按SL 398-2007第3.4.4条的规定，控制生产车间和作业场所地点噪声级卫生限值。</w:t>
      </w:r>
    </w:p>
    <w:p>
      <w:pPr>
        <w:snapToGrid w:val="0"/>
        <w:spacing w:line="360" w:lineRule="exact"/>
        <w:ind w:firstLine="420" w:firstLineChars="200"/>
        <w:rPr>
          <w:rFonts w:ascii="宋体" w:hAnsi="宋体"/>
          <w:sz w:val="21"/>
          <w:szCs w:val="21"/>
        </w:rPr>
      </w:pPr>
      <w:r>
        <w:rPr>
          <w:rFonts w:hint="eastAsia" w:ascii="宋体" w:hAnsi="宋体"/>
          <w:sz w:val="21"/>
          <w:szCs w:val="21"/>
        </w:rPr>
        <w:t>（3）生活区噪声声级的限值应遵守SL 398-2007表3.2.8的规定。</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4.2.5 固体废弃物处理</w:t>
      </w:r>
    </w:p>
    <w:p>
      <w:pPr>
        <w:snapToGrid w:val="0"/>
        <w:spacing w:line="360" w:lineRule="exact"/>
        <w:ind w:firstLine="420" w:firstLineChars="200"/>
        <w:rPr>
          <w:rFonts w:ascii="宋体" w:hAnsi="宋体"/>
          <w:sz w:val="21"/>
          <w:szCs w:val="21"/>
        </w:rPr>
      </w:pPr>
      <w:r>
        <w:rPr>
          <w:rFonts w:hint="eastAsia" w:ascii="宋体" w:hAnsi="宋体"/>
          <w:sz w:val="21"/>
          <w:szCs w:val="21"/>
        </w:rPr>
        <w:t>（1）承包人应负责对其施工场地以及生活区范围内的生产和生活垃圾进行清运填埋，并应设置必要的生活卫生设施，及时清扫生活垃圾，统一运至指定地点。</w:t>
      </w:r>
    </w:p>
    <w:p>
      <w:pPr>
        <w:snapToGrid w:val="0"/>
        <w:spacing w:line="360" w:lineRule="exact"/>
        <w:ind w:firstLine="420" w:firstLineChars="200"/>
        <w:rPr>
          <w:rFonts w:ascii="宋体" w:hAnsi="宋体"/>
          <w:sz w:val="21"/>
          <w:szCs w:val="21"/>
        </w:rPr>
      </w:pPr>
      <w:r>
        <w:rPr>
          <w:rFonts w:hint="eastAsia" w:ascii="宋体" w:hAnsi="宋体"/>
          <w:sz w:val="21"/>
          <w:szCs w:val="21"/>
        </w:rPr>
        <w:t>（2）生产垃圾中的金属类废品，应由承包人负责回收利用。</w:t>
      </w:r>
    </w:p>
    <w:p>
      <w:pPr>
        <w:snapToGrid w:val="0"/>
        <w:spacing w:line="360" w:lineRule="exact"/>
        <w:ind w:firstLine="420" w:firstLineChars="200"/>
        <w:rPr>
          <w:rFonts w:ascii="宋体" w:hAnsi="宋体"/>
          <w:sz w:val="21"/>
          <w:szCs w:val="21"/>
        </w:rPr>
      </w:pPr>
      <w:r>
        <w:rPr>
          <w:rFonts w:hint="eastAsia" w:ascii="宋体" w:hAnsi="宋体"/>
          <w:sz w:val="21"/>
          <w:szCs w:val="21"/>
        </w:rPr>
        <w:t>（3）承包人应按指定的渣场弃渣，弃渣场应采取碾压、挡护或绿化等措施进行处理。</w:t>
      </w:r>
    </w:p>
    <w:p>
      <w:pPr>
        <w:snapToGrid w:val="0"/>
        <w:spacing w:line="360" w:lineRule="exact"/>
        <w:ind w:firstLine="420" w:firstLineChars="200"/>
        <w:rPr>
          <w:rFonts w:ascii="宋体" w:hAnsi="宋体"/>
          <w:sz w:val="21"/>
          <w:szCs w:val="21"/>
        </w:rPr>
      </w:pPr>
      <w:r>
        <w:rPr>
          <w:rFonts w:hint="eastAsia" w:ascii="宋体" w:hAnsi="宋体"/>
          <w:sz w:val="21"/>
          <w:szCs w:val="21"/>
        </w:rPr>
        <w:t>（4）对施工中难以避免滑入河道的渣土、因施工造成的场地塌滑与泥沙漫流等问题，应根据监理人指示和地方环境保护部门要求，采取合理措施进行处理。</w:t>
      </w:r>
    </w:p>
    <w:p>
      <w:pPr>
        <w:snapToGrid w:val="0"/>
        <w:spacing w:line="360" w:lineRule="exact"/>
        <w:ind w:firstLine="420" w:firstLineChars="200"/>
        <w:rPr>
          <w:rFonts w:ascii="宋体" w:hAnsi="宋体"/>
          <w:sz w:val="21"/>
          <w:szCs w:val="21"/>
        </w:rPr>
      </w:pPr>
      <w:r>
        <w:rPr>
          <w:rFonts w:hint="eastAsia" w:ascii="宋体" w:hAnsi="宋体"/>
          <w:sz w:val="21"/>
          <w:szCs w:val="21"/>
        </w:rPr>
        <w:t>（5）废弃混凝土应运至专设的弃料场，不得在施工场地内任意弃置。</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4.2.6 有毒有害物质和危险品的管理</w:t>
      </w:r>
    </w:p>
    <w:p>
      <w:pPr>
        <w:snapToGrid w:val="0"/>
        <w:spacing w:line="360" w:lineRule="exact"/>
        <w:ind w:firstLine="420" w:firstLineChars="200"/>
        <w:rPr>
          <w:rFonts w:ascii="宋体" w:hAnsi="宋体"/>
          <w:sz w:val="21"/>
          <w:szCs w:val="21"/>
        </w:rPr>
      </w:pPr>
      <w:r>
        <w:rPr>
          <w:rFonts w:hint="eastAsia" w:ascii="宋体" w:hAnsi="宋体"/>
          <w:sz w:val="21"/>
          <w:szCs w:val="21"/>
        </w:rPr>
        <w:t>有毒有害物质和危险品的管理应遵守SL 398-2007第11.3.1条、第11.3.2条的规定。</w:t>
      </w:r>
    </w:p>
    <w:p>
      <w:pPr>
        <w:pStyle w:val="7"/>
        <w:snapToGrid w:val="0"/>
        <w:spacing w:line="360" w:lineRule="exact"/>
        <w:rPr>
          <w:rStyle w:val="49"/>
          <w:rFonts w:hAnsi="宋体"/>
          <w:b/>
          <w:sz w:val="21"/>
          <w:szCs w:val="21"/>
        </w:rPr>
      </w:pPr>
      <w:bookmarkStart w:id="598" w:name="_Toc341965033"/>
      <w:bookmarkStart w:id="599" w:name="_Toc336255236"/>
      <w:bookmarkStart w:id="600" w:name="_Toc336325349"/>
      <w:bookmarkStart w:id="601" w:name="_Toc339482517"/>
      <w:bookmarkStart w:id="602" w:name="_Toc339983423"/>
      <w:bookmarkStart w:id="603" w:name="_Toc30564"/>
      <w:bookmarkStart w:id="604" w:name="_Toc339224651"/>
      <w:r>
        <w:rPr>
          <w:rStyle w:val="49"/>
          <w:rFonts w:hint="eastAsia" w:hAnsi="宋体"/>
          <w:b/>
          <w:sz w:val="21"/>
          <w:szCs w:val="21"/>
        </w:rPr>
        <w:t>4.3 生态环境保护</w:t>
      </w:r>
      <w:bookmarkEnd w:id="598"/>
      <w:bookmarkEnd w:id="599"/>
      <w:bookmarkEnd w:id="600"/>
      <w:bookmarkEnd w:id="601"/>
      <w:bookmarkEnd w:id="602"/>
      <w:bookmarkEnd w:id="603"/>
      <w:bookmarkEnd w:id="604"/>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4.3.1 陆生动植物及资源保护</w:t>
      </w:r>
    </w:p>
    <w:p>
      <w:pPr>
        <w:snapToGrid w:val="0"/>
        <w:spacing w:line="360" w:lineRule="exact"/>
        <w:ind w:firstLine="420" w:firstLineChars="200"/>
        <w:rPr>
          <w:rFonts w:ascii="宋体" w:hAnsi="宋体"/>
          <w:sz w:val="21"/>
          <w:szCs w:val="21"/>
        </w:rPr>
      </w:pPr>
      <w:r>
        <w:rPr>
          <w:rFonts w:hint="eastAsia" w:ascii="宋体" w:hAnsi="宋体"/>
          <w:sz w:val="21"/>
          <w:szCs w:val="21"/>
        </w:rPr>
        <w:t>（1）承包人因工程施工需要在施工场地范围内进行砍树、清除表土和草皮时，必须按环境保护主管部门和监理人批准的环境保护规划要求进行。</w:t>
      </w:r>
    </w:p>
    <w:p>
      <w:pPr>
        <w:snapToGrid w:val="0"/>
        <w:spacing w:line="360" w:lineRule="exact"/>
        <w:ind w:firstLine="420" w:firstLineChars="200"/>
        <w:rPr>
          <w:rFonts w:ascii="宋体" w:hAnsi="宋体"/>
          <w:sz w:val="21"/>
          <w:szCs w:val="21"/>
        </w:rPr>
      </w:pPr>
      <w:r>
        <w:rPr>
          <w:rFonts w:hint="eastAsia" w:ascii="宋体" w:hAnsi="宋体"/>
          <w:sz w:val="21"/>
          <w:szCs w:val="21"/>
        </w:rPr>
        <w:t>（2）承包人在施工场地内发现国家保护级的鸟巢、受保护动物和巢穴，应按国家的有关规定妥善保护。</w:t>
      </w:r>
    </w:p>
    <w:p>
      <w:pPr>
        <w:snapToGrid w:val="0"/>
        <w:spacing w:line="360" w:lineRule="exact"/>
        <w:ind w:firstLine="420" w:firstLineChars="200"/>
        <w:rPr>
          <w:rFonts w:ascii="宋体" w:hAnsi="宋体"/>
          <w:sz w:val="21"/>
          <w:szCs w:val="21"/>
        </w:rPr>
      </w:pPr>
      <w:r>
        <w:rPr>
          <w:rFonts w:hint="eastAsia" w:ascii="宋体" w:hAnsi="宋体"/>
          <w:sz w:val="21"/>
          <w:szCs w:val="21"/>
        </w:rPr>
        <w:t>（3）承包人在施工区附近的水域，发现受保护的鱼类应立即报告监理人，并按国家有关规定处理。严禁在施工区以外的保护林区捕猎野生动物。</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4.3.2 景观与视觉保护</w:t>
      </w:r>
    </w:p>
    <w:p>
      <w:pPr>
        <w:snapToGrid w:val="0"/>
        <w:spacing w:line="360" w:lineRule="exact"/>
        <w:ind w:firstLine="420" w:firstLineChars="200"/>
        <w:rPr>
          <w:rFonts w:ascii="宋体" w:hAnsi="宋体"/>
          <w:sz w:val="21"/>
          <w:szCs w:val="21"/>
        </w:rPr>
      </w:pPr>
      <w:r>
        <w:rPr>
          <w:rFonts w:hint="eastAsia" w:ascii="宋体" w:hAnsi="宋体"/>
          <w:sz w:val="21"/>
          <w:szCs w:val="21"/>
        </w:rPr>
        <w:t>（1）施工期间，承包人应负责保护好施工场地附近的风景区、自然保护区及温泉等的景观免受工程施工的影响。</w:t>
      </w:r>
    </w:p>
    <w:p>
      <w:pPr>
        <w:snapToGrid w:val="0"/>
        <w:spacing w:line="360" w:lineRule="exact"/>
        <w:ind w:firstLine="420" w:firstLineChars="200"/>
        <w:rPr>
          <w:rFonts w:ascii="宋体" w:hAnsi="宋体"/>
          <w:sz w:val="21"/>
          <w:szCs w:val="21"/>
        </w:rPr>
      </w:pPr>
      <w:r>
        <w:rPr>
          <w:rFonts w:hint="eastAsia" w:ascii="宋体" w:hAnsi="宋体"/>
          <w:sz w:val="21"/>
          <w:szCs w:val="21"/>
        </w:rPr>
        <w:t>（2）承包人应做好生活营地周围的绿化和美化工作，保护生态，改善生活环境。修建的各项临时设施应尽可能与周围环境协调。</w:t>
      </w:r>
    </w:p>
    <w:p>
      <w:pPr>
        <w:pStyle w:val="7"/>
        <w:snapToGrid w:val="0"/>
        <w:spacing w:line="360" w:lineRule="exact"/>
        <w:rPr>
          <w:rStyle w:val="49"/>
          <w:rFonts w:hAnsi="宋体"/>
          <w:b/>
          <w:sz w:val="21"/>
          <w:szCs w:val="21"/>
        </w:rPr>
      </w:pPr>
      <w:bookmarkStart w:id="605" w:name="_Toc23247"/>
      <w:bookmarkStart w:id="606" w:name="_Toc336255237"/>
      <w:bookmarkStart w:id="607" w:name="_Toc339224652"/>
      <w:bookmarkStart w:id="608" w:name="_Toc341965034"/>
      <w:bookmarkStart w:id="609" w:name="_Toc339983424"/>
      <w:bookmarkStart w:id="610" w:name="_Toc339482518"/>
      <w:bookmarkStart w:id="611" w:name="_Toc336325350"/>
      <w:r>
        <w:rPr>
          <w:rStyle w:val="49"/>
          <w:rFonts w:hint="eastAsia" w:hAnsi="宋体"/>
          <w:b/>
          <w:sz w:val="21"/>
          <w:szCs w:val="21"/>
        </w:rPr>
        <w:t>4.4 水土保持</w:t>
      </w:r>
      <w:bookmarkEnd w:id="605"/>
      <w:bookmarkEnd w:id="606"/>
      <w:bookmarkEnd w:id="607"/>
      <w:bookmarkEnd w:id="608"/>
      <w:bookmarkEnd w:id="609"/>
      <w:bookmarkEnd w:id="610"/>
      <w:bookmarkEnd w:id="611"/>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4.4.1 执行水土保持措施计划</w:t>
      </w:r>
    </w:p>
    <w:p>
      <w:pPr>
        <w:snapToGrid w:val="0"/>
        <w:spacing w:line="360" w:lineRule="exact"/>
        <w:ind w:firstLine="404" w:firstLineChars="200"/>
        <w:rPr>
          <w:rFonts w:ascii="宋体" w:hAnsi="宋体"/>
          <w:spacing w:val="-4"/>
          <w:sz w:val="21"/>
          <w:szCs w:val="21"/>
        </w:rPr>
      </w:pPr>
      <w:r>
        <w:rPr>
          <w:rFonts w:hint="eastAsia" w:ascii="宋体" w:hAnsi="宋体"/>
          <w:spacing w:val="-4"/>
          <w:sz w:val="21"/>
          <w:szCs w:val="21"/>
        </w:rPr>
        <w:t>承包人应按监理人批准的水土保持措施计划，负责实施本合同责任范围内（包括施工开挖的场地、生活区、施工道路和渣场等）的水土保持措施，并在工程结束后，按合同要求进行场地清理和整治。</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4.4.2 做好水土保持工程措施</w:t>
      </w:r>
    </w:p>
    <w:p>
      <w:pPr>
        <w:snapToGrid w:val="0"/>
        <w:spacing w:line="360" w:lineRule="exact"/>
        <w:ind w:firstLine="420" w:firstLineChars="200"/>
        <w:rPr>
          <w:rFonts w:ascii="宋体" w:hAnsi="宋体"/>
          <w:sz w:val="21"/>
          <w:szCs w:val="21"/>
        </w:rPr>
      </w:pPr>
      <w:r>
        <w:rPr>
          <w:rFonts w:hint="eastAsia" w:ascii="宋体" w:hAnsi="宋体"/>
          <w:sz w:val="21"/>
          <w:szCs w:val="21"/>
        </w:rPr>
        <w:t>（1）承包人应做好场内道路上下边坡水土流失的防治工程措施；施工场地应设置完善的排水系统，防止降雨径流对施工场地和渣场的冲刷。</w:t>
      </w:r>
    </w:p>
    <w:p>
      <w:pPr>
        <w:snapToGrid w:val="0"/>
        <w:spacing w:line="360" w:lineRule="exact"/>
        <w:ind w:firstLine="420" w:firstLineChars="200"/>
        <w:rPr>
          <w:rFonts w:ascii="宋体" w:hAnsi="宋体"/>
          <w:sz w:val="21"/>
          <w:szCs w:val="21"/>
        </w:rPr>
      </w:pPr>
      <w:r>
        <w:rPr>
          <w:rFonts w:hint="eastAsia" w:ascii="宋体" w:hAnsi="宋体"/>
          <w:sz w:val="21"/>
          <w:szCs w:val="21"/>
        </w:rPr>
        <w:t>（2）承包人应按监理人批准的水土保持工程措施，做好料场、渣场的挡护、排水等工程措施和植物种植保护措施，并负责料场和渣场施工期的维护管理工作。</w:t>
      </w:r>
    </w:p>
    <w:p>
      <w:pPr>
        <w:snapToGrid w:val="0"/>
        <w:spacing w:line="360" w:lineRule="exact"/>
        <w:ind w:firstLine="420" w:firstLineChars="200"/>
        <w:rPr>
          <w:rFonts w:ascii="宋体" w:hAnsi="宋体"/>
          <w:sz w:val="21"/>
          <w:szCs w:val="21"/>
        </w:rPr>
      </w:pPr>
      <w:r>
        <w:rPr>
          <w:rFonts w:hint="eastAsia" w:ascii="宋体" w:hAnsi="宋体"/>
          <w:sz w:val="21"/>
          <w:szCs w:val="21"/>
        </w:rPr>
        <w:t>（3）承包人应选择不易受径流冲刷侵蚀的场地堆放开挖料和弃渣，并在其堆放场地周边修建临时排水沟引排周边汇水。</w:t>
      </w:r>
    </w:p>
    <w:p>
      <w:pPr>
        <w:snapToGrid w:val="0"/>
        <w:spacing w:line="360" w:lineRule="exact"/>
        <w:ind w:firstLine="420" w:firstLineChars="200"/>
        <w:rPr>
          <w:rFonts w:ascii="宋体" w:hAnsi="宋体"/>
          <w:sz w:val="21"/>
          <w:szCs w:val="21"/>
        </w:rPr>
      </w:pPr>
      <w:r>
        <w:rPr>
          <w:rFonts w:hint="eastAsia" w:ascii="宋体" w:hAnsi="宋体"/>
          <w:sz w:val="21"/>
          <w:szCs w:val="21"/>
        </w:rPr>
        <w:t>（4）承包人应保护施工场地周边的林草和水土保持设施（包括水库、渠、塘坝、梯田和拦渣坝等），避免或减少由于施工造成的水土流失。</w:t>
      </w:r>
    </w:p>
    <w:p>
      <w:pPr>
        <w:pStyle w:val="7"/>
        <w:snapToGrid w:val="0"/>
        <w:spacing w:line="360" w:lineRule="exact"/>
        <w:rPr>
          <w:rStyle w:val="49"/>
          <w:rFonts w:hAnsi="宋体"/>
          <w:b/>
          <w:sz w:val="21"/>
          <w:szCs w:val="21"/>
        </w:rPr>
      </w:pPr>
      <w:bookmarkStart w:id="612" w:name="_Toc339482519"/>
      <w:bookmarkStart w:id="613" w:name="_Toc339224653"/>
      <w:bookmarkStart w:id="614" w:name="_Toc23204"/>
      <w:bookmarkStart w:id="615" w:name="_Toc336255238"/>
      <w:bookmarkStart w:id="616" w:name="_Toc339983425"/>
      <w:bookmarkStart w:id="617" w:name="_Toc341965035"/>
      <w:bookmarkStart w:id="618" w:name="_Toc336325351"/>
      <w:r>
        <w:rPr>
          <w:rStyle w:val="49"/>
          <w:rFonts w:hint="eastAsia" w:hAnsi="宋体"/>
          <w:b/>
          <w:sz w:val="21"/>
          <w:szCs w:val="21"/>
        </w:rPr>
        <w:t>4.5 环境清理</w:t>
      </w:r>
      <w:bookmarkEnd w:id="612"/>
      <w:bookmarkEnd w:id="613"/>
      <w:bookmarkEnd w:id="614"/>
      <w:bookmarkEnd w:id="615"/>
      <w:bookmarkEnd w:id="616"/>
      <w:bookmarkEnd w:id="617"/>
      <w:bookmarkEnd w:id="618"/>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4.5.1 环境清理措施计划</w:t>
      </w:r>
    </w:p>
    <w:p>
      <w:pPr>
        <w:snapToGrid w:val="0"/>
        <w:spacing w:line="360" w:lineRule="exact"/>
        <w:ind w:firstLine="420" w:firstLineChars="200"/>
        <w:rPr>
          <w:rFonts w:ascii="宋体" w:hAnsi="宋体"/>
          <w:sz w:val="21"/>
          <w:szCs w:val="21"/>
        </w:rPr>
      </w:pPr>
      <w:r>
        <w:rPr>
          <w:rFonts w:hint="eastAsia" w:ascii="宋体" w:hAnsi="宋体"/>
          <w:sz w:val="21"/>
          <w:szCs w:val="21"/>
        </w:rPr>
        <w:t>承包人应按监理人指示，在工程基本完工后，制定一份环境清理措施计划，提交监理人批准，其内容应包括：</w:t>
      </w:r>
    </w:p>
    <w:p>
      <w:pPr>
        <w:snapToGrid w:val="0"/>
        <w:spacing w:line="360" w:lineRule="exact"/>
        <w:ind w:firstLine="420" w:firstLineChars="200"/>
        <w:rPr>
          <w:rFonts w:ascii="宋体" w:hAnsi="宋体"/>
          <w:sz w:val="21"/>
          <w:szCs w:val="21"/>
        </w:rPr>
      </w:pPr>
      <w:r>
        <w:rPr>
          <w:rFonts w:hint="eastAsia" w:ascii="宋体" w:hAnsi="宋体"/>
          <w:sz w:val="21"/>
          <w:szCs w:val="21"/>
        </w:rPr>
        <w:t>（1）环境清理范围（包括本合同施工场地及施工场地以外遭受施工损坏的地区）；</w:t>
      </w:r>
    </w:p>
    <w:p>
      <w:pPr>
        <w:snapToGrid w:val="0"/>
        <w:spacing w:line="360" w:lineRule="exact"/>
        <w:ind w:firstLine="420" w:firstLineChars="200"/>
        <w:rPr>
          <w:rFonts w:ascii="宋体" w:hAnsi="宋体"/>
          <w:sz w:val="21"/>
          <w:szCs w:val="21"/>
        </w:rPr>
      </w:pPr>
      <w:r>
        <w:rPr>
          <w:rFonts w:hint="eastAsia" w:ascii="宋体" w:hAnsi="宋体"/>
          <w:sz w:val="21"/>
          <w:szCs w:val="21"/>
        </w:rPr>
        <w:t>（2）环境保护辅助工程设施；</w:t>
      </w:r>
    </w:p>
    <w:p>
      <w:pPr>
        <w:snapToGrid w:val="0"/>
        <w:spacing w:line="360" w:lineRule="exact"/>
        <w:ind w:firstLine="420" w:firstLineChars="200"/>
        <w:rPr>
          <w:rFonts w:ascii="宋体" w:hAnsi="宋体"/>
          <w:sz w:val="21"/>
          <w:szCs w:val="21"/>
        </w:rPr>
      </w:pPr>
      <w:r>
        <w:rPr>
          <w:rFonts w:hint="eastAsia" w:ascii="宋体" w:hAnsi="宋体"/>
          <w:sz w:val="21"/>
          <w:szCs w:val="21"/>
        </w:rPr>
        <w:t>（3）植被种植措施。</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4.5.2 环境清理</w:t>
      </w:r>
    </w:p>
    <w:p>
      <w:pPr>
        <w:snapToGrid w:val="0"/>
        <w:spacing w:line="360" w:lineRule="exact"/>
        <w:ind w:firstLine="420" w:firstLineChars="200"/>
        <w:rPr>
          <w:rFonts w:ascii="宋体" w:hAnsi="宋体"/>
          <w:sz w:val="21"/>
          <w:szCs w:val="21"/>
        </w:rPr>
      </w:pPr>
      <w:r>
        <w:rPr>
          <w:rFonts w:hint="eastAsia" w:ascii="宋体" w:hAnsi="宋体"/>
          <w:sz w:val="21"/>
          <w:szCs w:val="21"/>
        </w:rPr>
        <w:t>（1）在每一施工作业区施工结束后，承包人应及时拆除各种临时建筑结构和各种临时设施（包括已废弃的沉淀池和临时挡洪设施等）。</w:t>
      </w:r>
    </w:p>
    <w:p>
      <w:pPr>
        <w:snapToGrid w:val="0"/>
        <w:spacing w:line="360" w:lineRule="exact"/>
        <w:ind w:firstLine="420" w:firstLineChars="200"/>
        <w:rPr>
          <w:rFonts w:ascii="宋体" w:hAnsi="宋体"/>
          <w:sz w:val="21"/>
          <w:szCs w:val="21"/>
        </w:rPr>
      </w:pPr>
      <w:r>
        <w:rPr>
          <w:rFonts w:hint="eastAsia" w:ascii="宋体" w:hAnsi="宋体"/>
          <w:sz w:val="21"/>
          <w:szCs w:val="21"/>
        </w:rPr>
        <w:t>（2）完工后，承包人应按计划将所有材料和设备撤离现场，工地范围内废弃的材料、设备及其它生产垃圾应按环境规划要求和（或）监理人指示的方式处理。</w:t>
      </w:r>
    </w:p>
    <w:p>
      <w:pPr>
        <w:snapToGrid w:val="0"/>
        <w:spacing w:line="360" w:lineRule="exact"/>
        <w:ind w:firstLine="420" w:firstLineChars="200"/>
        <w:rPr>
          <w:rFonts w:ascii="宋体" w:hAnsi="宋体"/>
          <w:sz w:val="21"/>
          <w:szCs w:val="21"/>
        </w:rPr>
      </w:pPr>
      <w:r>
        <w:rPr>
          <w:rFonts w:hint="eastAsia" w:ascii="宋体" w:hAnsi="宋体"/>
          <w:sz w:val="21"/>
          <w:szCs w:val="21"/>
        </w:rPr>
        <w:t>（3）对防治范围内的排水沟道、挡护措施等永久性水土保持设施，应在撤离前进行疏通和修整。按合同要求拆除和撤离的其它设施和结构应及时清理出场。</w:t>
      </w:r>
    </w:p>
    <w:p>
      <w:pPr>
        <w:snapToGrid w:val="0"/>
        <w:spacing w:line="360" w:lineRule="exact"/>
        <w:ind w:firstLine="420" w:firstLineChars="200"/>
        <w:rPr>
          <w:rFonts w:ascii="宋体" w:hAnsi="宋体"/>
          <w:sz w:val="21"/>
          <w:szCs w:val="21"/>
        </w:rPr>
      </w:pPr>
      <w:r>
        <w:rPr>
          <w:rFonts w:hint="eastAsia" w:ascii="宋体" w:hAnsi="宋体"/>
          <w:sz w:val="21"/>
          <w:szCs w:val="21"/>
        </w:rPr>
        <w:t>（4）承包人应有责任保证其种植的林草按SL 277-2002第7.2.2条第2款规定的“林草恢复期”内成活。</w:t>
      </w:r>
    </w:p>
    <w:p>
      <w:pPr>
        <w:snapToGrid w:val="0"/>
        <w:spacing w:line="360" w:lineRule="exact"/>
        <w:ind w:firstLine="420" w:firstLineChars="200"/>
        <w:rPr>
          <w:rFonts w:ascii="宋体" w:hAnsi="宋体"/>
          <w:sz w:val="21"/>
          <w:szCs w:val="21"/>
        </w:rPr>
      </w:pPr>
      <w:r>
        <w:rPr>
          <w:rFonts w:hint="eastAsia" w:ascii="宋体" w:hAnsi="宋体"/>
          <w:sz w:val="21"/>
          <w:szCs w:val="21"/>
        </w:rPr>
        <w:t>（5）占用耕地的料场，应在开采前将剥离的耕植土妥善堆存保管，完工后将其返还摊铺，还田复耕。</w:t>
      </w:r>
    </w:p>
    <w:p>
      <w:pPr>
        <w:pStyle w:val="7"/>
        <w:snapToGrid w:val="0"/>
        <w:spacing w:line="360" w:lineRule="exact"/>
        <w:rPr>
          <w:rStyle w:val="49"/>
          <w:rFonts w:hAnsi="宋体"/>
          <w:b/>
          <w:sz w:val="21"/>
          <w:szCs w:val="21"/>
        </w:rPr>
      </w:pPr>
      <w:bookmarkStart w:id="619" w:name="_Toc336325352"/>
      <w:bookmarkStart w:id="620" w:name="_Toc341965036"/>
      <w:bookmarkStart w:id="621" w:name="_Toc2837"/>
      <w:bookmarkStart w:id="622" w:name="_Toc339224654"/>
      <w:bookmarkStart w:id="623" w:name="_Toc339482520"/>
      <w:bookmarkStart w:id="624" w:name="_Toc339983426"/>
      <w:bookmarkStart w:id="625" w:name="_Toc336255239"/>
      <w:r>
        <w:rPr>
          <w:rStyle w:val="49"/>
          <w:rFonts w:hint="eastAsia" w:hAnsi="宋体"/>
          <w:b/>
          <w:sz w:val="21"/>
          <w:szCs w:val="21"/>
        </w:rPr>
        <w:t>4.6 环境保护工程的验收</w:t>
      </w:r>
      <w:bookmarkEnd w:id="619"/>
      <w:bookmarkEnd w:id="620"/>
      <w:bookmarkEnd w:id="621"/>
      <w:bookmarkEnd w:id="622"/>
      <w:bookmarkEnd w:id="623"/>
      <w:bookmarkEnd w:id="624"/>
      <w:bookmarkEnd w:id="625"/>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4.6.1 施工期环境保护临时设施的检查和验收</w:t>
      </w:r>
    </w:p>
    <w:p>
      <w:pPr>
        <w:snapToGrid w:val="0"/>
        <w:spacing w:line="360" w:lineRule="exact"/>
        <w:ind w:firstLine="420" w:firstLineChars="200"/>
        <w:rPr>
          <w:rFonts w:ascii="宋体" w:hAnsi="宋体"/>
          <w:sz w:val="21"/>
          <w:szCs w:val="21"/>
        </w:rPr>
      </w:pPr>
      <w:r>
        <w:rPr>
          <w:rFonts w:hint="eastAsia" w:ascii="宋体" w:hAnsi="宋体"/>
          <w:sz w:val="21"/>
          <w:szCs w:val="21"/>
        </w:rPr>
        <w:t>各项施工期环境保护临时设施投入使用前，应由监理人会同环保部门代表与承包人共同进行环境保护临时设施的质量检查和验收。承包人应为上述检查和验收提供以下资料：</w:t>
      </w:r>
    </w:p>
    <w:p>
      <w:pPr>
        <w:snapToGrid w:val="0"/>
        <w:spacing w:line="360" w:lineRule="exact"/>
        <w:ind w:firstLine="420" w:firstLineChars="200"/>
        <w:rPr>
          <w:rFonts w:ascii="宋体" w:hAnsi="宋体"/>
          <w:sz w:val="21"/>
          <w:szCs w:val="21"/>
        </w:rPr>
      </w:pPr>
      <w:r>
        <w:rPr>
          <w:rFonts w:hint="eastAsia" w:ascii="宋体" w:hAnsi="宋体"/>
          <w:sz w:val="21"/>
          <w:szCs w:val="21"/>
        </w:rPr>
        <w:t>（1）监理人批准的“环境保护及水土保持工程”的施工措施计划；</w:t>
      </w:r>
    </w:p>
    <w:p>
      <w:pPr>
        <w:snapToGrid w:val="0"/>
        <w:spacing w:line="360" w:lineRule="exact"/>
        <w:ind w:firstLine="420" w:firstLineChars="200"/>
        <w:rPr>
          <w:rFonts w:ascii="宋体" w:hAnsi="宋体"/>
          <w:sz w:val="21"/>
          <w:szCs w:val="21"/>
        </w:rPr>
      </w:pPr>
      <w:r>
        <w:rPr>
          <w:rFonts w:hint="eastAsia" w:ascii="宋体" w:hAnsi="宋体"/>
          <w:sz w:val="21"/>
          <w:szCs w:val="21"/>
        </w:rPr>
        <w:t>（2）各项环境保护临时设施布置图；</w:t>
      </w:r>
    </w:p>
    <w:p>
      <w:pPr>
        <w:snapToGrid w:val="0"/>
        <w:spacing w:line="360" w:lineRule="exact"/>
        <w:ind w:firstLine="420" w:firstLineChars="200"/>
        <w:rPr>
          <w:rFonts w:ascii="宋体" w:hAnsi="宋体"/>
          <w:sz w:val="21"/>
          <w:szCs w:val="21"/>
        </w:rPr>
      </w:pPr>
      <w:r>
        <w:rPr>
          <w:rFonts w:hint="eastAsia" w:ascii="宋体" w:hAnsi="宋体"/>
          <w:sz w:val="21"/>
          <w:szCs w:val="21"/>
        </w:rPr>
        <w:t>（3）施工质量检查记录；</w:t>
      </w:r>
    </w:p>
    <w:p>
      <w:pPr>
        <w:snapToGrid w:val="0"/>
        <w:spacing w:line="360" w:lineRule="exact"/>
        <w:ind w:firstLine="420" w:firstLineChars="200"/>
        <w:rPr>
          <w:rFonts w:ascii="宋体" w:hAnsi="宋体"/>
          <w:sz w:val="21"/>
          <w:szCs w:val="21"/>
        </w:rPr>
      </w:pPr>
      <w:r>
        <w:rPr>
          <w:rFonts w:hint="eastAsia" w:ascii="宋体" w:hAnsi="宋体"/>
          <w:sz w:val="21"/>
          <w:szCs w:val="21"/>
        </w:rPr>
        <w:t>（4）生活和生产供水水质、污水和废水处理水质，以及固体废弃物处理效果等的检验和实测资料。</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4.6.2 环境保护和水土保持工程的质量检查和验收</w:t>
      </w:r>
    </w:p>
    <w:p>
      <w:pPr>
        <w:snapToGrid w:val="0"/>
        <w:spacing w:line="360" w:lineRule="exact"/>
        <w:ind w:firstLine="420" w:firstLineChars="200"/>
        <w:rPr>
          <w:rFonts w:ascii="宋体" w:hAnsi="宋体"/>
          <w:sz w:val="21"/>
          <w:szCs w:val="21"/>
        </w:rPr>
      </w:pPr>
      <w:r>
        <w:rPr>
          <w:rFonts w:hint="eastAsia" w:ascii="宋体" w:hAnsi="宋体"/>
          <w:sz w:val="21"/>
          <w:szCs w:val="21"/>
        </w:rPr>
        <w:t>本章第4.2~4.5节所涉及的本工程环境保护和水土保持设施，包括为环境清理修建的永久性设施，均应由监理人会同环境保护部门代表与承包人共同按国家的环境保护法规和本合同技术条款的有关规定进行质量检查和验收。</w:t>
      </w:r>
    </w:p>
    <w:p>
      <w:pPr>
        <w:snapToGrid w:val="0"/>
        <w:spacing w:line="360" w:lineRule="exact"/>
        <w:ind w:firstLine="420" w:firstLineChars="200"/>
        <w:rPr>
          <w:rFonts w:ascii="宋体" w:hAnsi="宋体"/>
          <w:sz w:val="21"/>
          <w:szCs w:val="21"/>
        </w:rPr>
      </w:pPr>
      <w:r>
        <w:rPr>
          <w:rFonts w:hint="eastAsia" w:ascii="宋体" w:hAnsi="宋体"/>
          <w:sz w:val="21"/>
          <w:szCs w:val="21"/>
        </w:rPr>
        <w:t>承包人应为上述永久性环境保护设施的检查和验收提供以下资料：</w:t>
      </w:r>
    </w:p>
    <w:p>
      <w:pPr>
        <w:snapToGrid w:val="0"/>
        <w:spacing w:line="360" w:lineRule="exact"/>
        <w:ind w:firstLine="420" w:firstLineChars="200"/>
        <w:rPr>
          <w:rFonts w:ascii="宋体" w:hAnsi="宋体"/>
          <w:sz w:val="21"/>
          <w:szCs w:val="21"/>
        </w:rPr>
      </w:pPr>
      <w:r>
        <w:rPr>
          <w:rFonts w:hint="eastAsia" w:ascii="宋体" w:hAnsi="宋体"/>
          <w:sz w:val="21"/>
          <w:szCs w:val="21"/>
        </w:rPr>
        <w:t>（1）永久性环境保护工程和设施的各项工程布置图；</w:t>
      </w:r>
    </w:p>
    <w:p>
      <w:pPr>
        <w:snapToGrid w:val="0"/>
        <w:spacing w:line="360" w:lineRule="exact"/>
        <w:ind w:firstLine="420" w:firstLineChars="200"/>
        <w:rPr>
          <w:rFonts w:ascii="宋体" w:hAnsi="宋体"/>
          <w:sz w:val="21"/>
          <w:szCs w:val="21"/>
        </w:rPr>
      </w:pPr>
      <w:r>
        <w:rPr>
          <w:rFonts w:hint="eastAsia" w:ascii="宋体" w:hAnsi="宋体"/>
          <w:sz w:val="21"/>
          <w:szCs w:val="21"/>
        </w:rPr>
        <w:t>（2）永久性环境保护工程和设施的工程质量检查验收记录；</w:t>
      </w:r>
    </w:p>
    <w:p>
      <w:pPr>
        <w:snapToGrid w:val="0"/>
        <w:spacing w:line="360" w:lineRule="exact"/>
        <w:ind w:firstLine="420" w:firstLineChars="200"/>
        <w:rPr>
          <w:rFonts w:ascii="宋体" w:hAnsi="宋体"/>
          <w:sz w:val="21"/>
          <w:szCs w:val="21"/>
        </w:rPr>
      </w:pPr>
      <w:r>
        <w:rPr>
          <w:rFonts w:hint="eastAsia" w:ascii="宋体" w:hAnsi="宋体"/>
          <w:sz w:val="21"/>
          <w:szCs w:val="21"/>
        </w:rPr>
        <w:t>（3）植被种植计划的完成情况和检查验收记录；</w:t>
      </w:r>
    </w:p>
    <w:p>
      <w:pPr>
        <w:snapToGrid w:val="0"/>
        <w:spacing w:line="360" w:lineRule="exact"/>
        <w:ind w:firstLine="420" w:firstLineChars="200"/>
        <w:rPr>
          <w:rFonts w:ascii="宋体" w:hAnsi="宋体"/>
          <w:sz w:val="21"/>
          <w:szCs w:val="21"/>
        </w:rPr>
      </w:pPr>
      <w:r>
        <w:rPr>
          <w:rFonts w:hint="eastAsia" w:ascii="宋体" w:hAnsi="宋体"/>
          <w:sz w:val="21"/>
          <w:szCs w:val="21"/>
        </w:rPr>
        <w:t>（4）“林草恢复期”内，各区植被的维护管理措施。</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4.6.3 永久性环境保护工程的完工验收</w:t>
      </w:r>
    </w:p>
    <w:p>
      <w:pPr>
        <w:snapToGrid w:val="0"/>
        <w:spacing w:line="360" w:lineRule="exact"/>
        <w:ind w:firstLine="420" w:firstLineChars="200"/>
        <w:rPr>
          <w:rFonts w:ascii="宋体" w:hAnsi="宋体"/>
          <w:sz w:val="21"/>
          <w:szCs w:val="21"/>
        </w:rPr>
      </w:pPr>
      <w:r>
        <w:rPr>
          <w:rFonts w:hint="eastAsia" w:ascii="宋体" w:hAnsi="宋体"/>
          <w:sz w:val="21"/>
          <w:szCs w:val="21"/>
        </w:rPr>
        <w:t>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承包人应为永久性环境保护工程的完工验收提供以下资料：</w:t>
      </w:r>
    </w:p>
    <w:p>
      <w:pPr>
        <w:snapToGrid w:val="0"/>
        <w:spacing w:line="360" w:lineRule="exact"/>
        <w:ind w:firstLine="420" w:firstLineChars="200"/>
        <w:rPr>
          <w:rFonts w:ascii="宋体" w:hAnsi="宋体"/>
          <w:sz w:val="21"/>
          <w:szCs w:val="21"/>
        </w:rPr>
      </w:pPr>
      <w:r>
        <w:rPr>
          <w:rFonts w:hint="eastAsia" w:ascii="宋体" w:hAnsi="宋体"/>
          <w:sz w:val="21"/>
          <w:szCs w:val="21"/>
        </w:rPr>
        <w:t>（1）各项永久性环境保护工程的竣工图及其有关的竣工资料；</w:t>
      </w:r>
    </w:p>
    <w:p>
      <w:pPr>
        <w:snapToGrid w:val="0"/>
        <w:spacing w:line="360" w:lineRule="exact"/>
        <w:ind w:firstLine="420" w:firstLineChars="200"/>
        <w:rPr>
          <w:rFonts w:ascii="宋体" w:hAnsi="宋体"/>
          <w:sz w:val="21"/>
          <w:szCs w:val="21"/>
        </w:rPr>
      </w:pPr>
      <w:r>
        <w:rPr>
          <w:rFonts w:hint="eastAsia" w:ascii="宋体" w:hAnsi="宋体"/>
          <w:sz w:val="21"/>
          <w:szCs w:val="21"/>
        </w:rPr>
        <w:t>（2）各项永久性环境保护工程的质量检查记录和质量鉴定成果；</w:t>
      </w:r>
    </w:p>
    <w:p>
      <w:pPr>
        <w:snapToGrid w:val="0"/>
        <w:spacing w:line="360" w:lineRule="exact"/>
        <w:ind w:firstLine="420" w:firstLineChars="200"/>
        <w:rPr>
          <w:rFonts w:ascii="宋体" w:hAnsi="宋体"/>
          <w:sz w:val="21"/>
          <w:szCs w:val="21"/>
        </w:rPr>
      </w:pPr>
      <w:r>
        <w:rPr>
          <w:rFonts w:hint="eastAsia" w:ascii="宋体" w:hAnsi="宋体"/>
          <w:sz w:val="21"/>
          <w:szCs w:val="21"/>
        </w:rPr>
        <w:t>（3）监理人要求提交的其它完工验收资料。</w:t>
      </w:r>
    </w:p>
    <w:p>
      <w:pPr>
        <w:pStyle w:val="8"/>
        <w:snapToGrid w:val="0"/>
        <w:spacing w:line="360" w:lineRule="exact"/>
        <w:rPr>
          <w:rFonts w:ascii="宋体" w:hAnsi="宋体" w:eastAsia="宋体"/>
          <w:sz w:val="21"/>
          <w:szCs w:val="21"/>
        </w:rPr>
      </w:pPr>
      <w:r>
        <w:rPr>
          <w:rFonts w:hint="eastAsia" w:ascii="宋体" w:hAnsi="宋体" w:eastAsia="宋体"/>
          <w:sz w:val="21"/>
          <w:szCs w:val="21"/>
        </w:rPr>
        <w:t>4.7 计量和支付</w:t>
      </w:r>
      <w:bookmarkEnd w:id="590"/>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）施工临时设施（包括混凝土生产系统、机修车间、施工现场和生活区临时设施等）的废、</w:t>
      </w:r>
    </w:p>
    <w:p>
      <w:pPr>
        <w:snapToGrid w:val="0"/>
        <w:spacing w:line="360" w:lineRule="exact"/>
        <w:rPr>
          <w:rFonts w:ascii="宋体" w:hAnsi="宋体"/>
          <w:sz w:val="21"/>
          <w:szCs w:val="21"/>
        </w:rPr>
      </w:pPr>
      <w:r>
        <w:rPr>
          <w:rFonts w:hint="eastAsia" w:ascii="宋体" w:hAnsi="宋体"/>
          <w:sz w:val="21"/>
          <w:szCs w:val="21"/>
        </w:rPr>
        <w:t>污水（或废油）处理设施，应分别包含在与本技术条款第</w:t>
      </w:r>
      <w:r>
        <w:rPr>
          <w:rFonts w:ascii="宋体" w:hAnsi="宋体"/>
          <w:sz w:val="21"/>
          <w:szCs w:val="21"/>
        </w:rPr>
        <w:t>2</w:t>
      </w:r>
      <w:r>
        <w:rPr>
          <w:rFonts w:hint="eastAsia" w:ascii="宋体" w:hAnsi="宋体"/>
          <w:sz w:val="21"/>
          <w:szCs w:val="21"/>
        </w:rPr>
        <w:t>章“施工临时设施”各自相关的施工临时设施项目中。承包人根据合同要求完成各废、污（或废油）处理设施的建设、移设和拆除工作所需的费用，由发包人按《工程量清单》相应“施工临时设施”的各项总价支付，发包人不另行支付。</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除合同另有约定外，施工场地和生活区的其它零星污水、零星废弃物和生活垃圾处理费用，大气环境保护措施费用和声环境保护措施费用，包含在《工程量清单》相应项目工程单价或总价中，发包人不另行支付。</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）未列入《工程量清单》的其它环境保护和水土保持措施，承包人完成这些措施的建设、运行、维护管理和施工期监测等工作所需费用，包含在《工程量清单》相应项目工程单价或总价中，</w:t>
      </w:r>
    </w:p>
    <w:p>
      <w:pPr>
        <w:snapToGrid w:val="0"/>
        <w:spacing w:line="360" w:lineRule="exact"/>
        <w:rPr>
          <w:rFonts w:ascii="宋体" w:hAnsi="宋体"/>
          <w:sz w:val="21"/>
          <w:szCs w:val="21"/>
        </w:rPr>
      </w:pPr>
      <w:r>
        <w:rPr>
          <w:rFonts w:hint="eastAsia" w:ascii="宋体" w:hAnsi="宋体"/>
          <w:sz w:val="21"/>
          <w:szCs w:val="21"/>
        </w:rPr>
        <w:t>发包人不另行支付。</w:t>
      </w:r>
    </w:p>
    <w:p>
      <w:pPr>
        <w:pStyle w:val="6"/>
        <w:spacing w:line="360" w:lineRule="auto"/>
        <w:jc w:val="center"/>
        <w:rPr>
          <w:szCs w:val="30"/>
        </w:rPr>
      </w:pPr>
      <w:bookmarkStart w:id="626" w:name="_Toc8038"/>
      <w:bookmarkStart w:id="627" w:name="_Toc311407730"/>
      <w:bookmarkStart w:id="628" w:name="_Toc336325360"/>
      <w:r>
        <w:rPr>
          <w:rFonts w:hint="eastAsia"/>
          <w:szCs w:val="30"/>
        </w:rPr>
        <w:t>第5节土方明挖</w:t>
      </w:r>
      <w:bookmarkEnd w:id="626"/>
      <w:bookmarkEnd w:id="627"/>
      <w:bookmarkEnd w:id="628"/>
    </w:p>
    <w:p>
      <w:pPr>
        <w:pStyle w:val="7"/>
        <w:snapToGrid w:val="0"/>
        <w:spacing w:line="360" w:lineRule="exact"/>
        <w:rPr>
          <w:rStyle w:val="49"/>
          <w:rFonts w:hAnsi="宋体"/>
          <w:b/>
          <w:sz w:val="21"/>
          <w:szCs w:val="21"/>
        </w:rPr>
      </w:pPr>
      <w:bookmarkStart w:id="629" w:name="_Toc341965038"/>
      <w:bookmarkStart w:id="630" w:name="_Toc336325361"/>
      <w:bookmarkStart w:id="631" w:name="_Toc336255248"/>
      <w:bookmarkStart w:id="632" w:name="_Toc339482529"/>
      <w:bookmarkStart w:id="633" w:name="_Toc339983435"/>
      <w:bookmarkStart w:id="634" w:name="_Toc4405"/>
      <w:bookmarkStart w:id="635" w:name="_Toc339224663"/>
      <w:bookmarkStart w:id="636" w:name="_Toc282782379"/>
      <w:r>
        <w:rPr>
          <w:rStyle w:val="49"/>
          <w:rFonts w:hAnsi="宋体"/>
          <w:b/>
          <w:sz w:val="21"/>
          <w:szCs w:val="21"/>
        </w:rPr>
        <w:t>5.1 一般规定</w:t>
      </w:r>
      <w:bookmarkEnd w:id="629"/>
      <w:bookmarkEnd w:id="630"/>
      <w:bookmarkEnd w:id="631"/>
      <w:bookmarkEnd w:id="632"/>
      <w:bookmarkEnd w:id="633"/>
      <w:bookmarkEnd w:id="634"/>
      <w:bookmarkEnd w:id="635"/>
    </w:p>
    <w:p>
      <w:pPr>
        <w:pStyle w:val="8"/>
        <w:snapToGrid w:val="0"/>
        <w:spacing w:line="360" w:lineRule="exact"/>
        <w:rPr>
          <w:rStyle w:val="47"/>
          <w:rFonts w:ascii="宋体" w:hAnsi="宋体"/>
          <w:color w:val="auto"/>
          <w:sz w:val="21"/>
          <w:szCs w:val="21"/>
        </w:rPr>
      </w:pPr>
      <w:r>
        <w:rPr>
          <w:rStyle w:val="47"/>
          <w:rFonts w:ascii="宋体" w:hAnsi="宋体"/>
          <w:color w:val="auto"/>
          <w:sz w:val="21"/>
          <w:szCs w:val="21"/>
        </w:rPr>
        <w:t>5.1.1 应用范围</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本章规定适用于本合同施工图纸所示的永久和临时工程建筑物的基础、边坡、</w:t>
      </w:r>
      <w:r>
        <w:rPr>
          <w:rFonts w:hint="eastAsia" w:ascii="宋体" w:hAnsi="宋体"/>
          <w:sz w:val="21"/>
          <w:szCs w:val="21"/>
        </w:rPr>
        <w:t>土料</w:t>
      </w:r>
      <w:r>
        <w:rPr>
          <w:rFonts w:ascii="宋体" w:hAnsi="宋体"/>
          <w:sz w:val="21"/>
          <w:szCs w:val="21"/>
        </w:rPr>
        <w:t>场和砂石料场及其覆盖层等的明挖工程。</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本章不包括膨胀性土、多年冻土等特殊地质条件的土方工程。</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5.1.2 </w:t>
      </w:r>
      <w:r>
        <w:rPr>
          <w:rStyle w:val="47"/>
          <w:rFonts w:ascii="宋体" w:hAnsi="宋体"/>
          <w:color w:val="auto"/>
          <w:sz w:val="21"/>
          <w:szCs w:val="21"/>
        </w:rPr>
        <w:t>承包人责任</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承包人应根据本合同施工图纸和监理人的指示</w:t>
      </w:r>
      <w:r>
        <w:rPr>
          <w:rFonts w:hint="eastAsia" w:ascii="宋体" w:hAnsi="宋体"/>
          <w:sz w:val="21"/>
          <w:szCs w:val="21"/>
        </w:rPr>
        <w:t>，</w:t>
      </w:r>
      <w:r>
        <w:rPr>
          <w:rFonts w:ascii="宋体" w:hAnsi="宋体"/>
          <w:sz w:val="21"/>
          <w:szCs w:val="21"/>
        </w:rPr>
        <w:t>按建筑物土方明挖工程的开挖</w:t>
      </w:r>
      <w:r>
        <w:rPr>
          <w:rFonts w:hint="eastAsia" w:ascii="宋体" w:hAnsi="宋体"/>
          <w:sz w:val="21"/>
          <w:szCs w:val="21"/>
        </w:rPr>
        <w:t>进</w:t>
      </w:r>
      <w:r>
        <w:rPr>
          <w:rFonts w:ascii="宋体" w:hAnsi="宋体"/>
          <w:sz w:val="21"/>
          <w:szCs w:val="21"/>
        </w:rPr>
        <w:t>行开挖施工。</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承包人应对开挖过程中可能引起的滑坡和崩塌体，采取有效的预防性保护措施；</w:t>
      </w:r>
      <w:r>
        <w:rPr>
          <w:rFonts w:hint="eastAsia" w:ascii="宋体" w:hAnsi="宋体"/>
          <w:sz w:val="21"/>
          <w:szCs w:val="21"/>
        </w:rPr>
        <w:t>在</w:t>
      </w:r>
      <w:r>
        <w:rPr>
          <w:rFonts w:ascii="宋体" w:hAnsi="宋体"/>
          <w:sz w:val="21"/>
          <w:szCs w:val="21"/>
        </w:rPr>
        <w:t>陡坡下施工，应事先做好安全清理和支护。</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w:t>
      </w:r>
      <w:r>
        <w:rPr>
          <w:rFonts w:ascii="宋体" w:hAnsi="宋体"/>
          <w:sz w:val="21"/>
          <w:szCs w:val="21"/>
        </w:rPr>
        <w:t>在已有建筑物附近进行开挖时，承包人必须采取可靠的施工措施，保证其原有建物的稳定和安全，并尽可能做到不影响其正常使用</w:t>
      </w:r>
      <w:r>
        <w:rPr>
          <w:rFonts w:hint="eastAsia" w:ascii="宋体" w:hAnsi="宋体"/>
          <w:sz w:val="21"/>
          <w:szCs w:val="21"/>
        </w:rPr>
        <w:t>。</w:t>
      </w:r>
    </w:p>
    <w:p>
      <w:pPr>
        <w:snapToGrid w:val="0"/>
        <w:spacing w:line="360" w:lineRule="exact"/>
        <w:ind w:firstLine="420" w:firstLineChars="200"/>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w:t>
      </w:r>
      <w:r>
        <w:rPr>
          <w:rFonts w:ascii="宋体" w:hAnsi="宋体"/>
          <w:sz w:val="21"/>
          <w:szCs w:val="21"/>
        </w:rPr>
        <w:t>承包人应在开挖的危险作业地带设置安全防护设施和明显的安全警示标志。</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5.1.3 </w:t>
      </w:r>
      <w:r>
        <w:rPr>
          <w:rStyle w:val="47"/>
          <w:rFonts w:ascii="宋体" w:hAnsi="宋体"/>
          <w:color w:val="auto"/>
          <w:sz w:val="21"/>
          <w:szCs w:val="21"/>
        </w:rPr>
        <w:t>主要提交件</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开挖放样资料</w:t>
      </w:r>
    </w:p>
    <w:p>
      <w:pPr>
        <w:snapToGrid w:val="0"/>
        <w:spacing w:line="360" w:lineRule="exact"/>
        <w:ind w:firstLine="420" w:firstLineChars="200"/>
        <w:rPr>
          <w:rFonts w:ascii="宋体" w:hAnsi="宋体"/>
          <w:sz w:val="21"/>
          <w:szCs w:val="21"/>
        </w:rPr>
      </w:pPr>
      <w:r>
        <w:rPr>
          <w:rFonts w:ascii="宋体" w:hAnsi="宋体"/>
          <w:sz w:val="21"/>
          <w:szCs w:val="21"/>
        </w:rPr>
        <w:t>每项单位工程开工前</w:t>
      </w:r>
      <w:r>
        <w:rPr>
          <w:rFonts w:hint="eastAsia" w:ascii="宋体" w:hAnsi="宋体"/>
          <w:sz w:val="21"/>
          <w:szCs w:val="21"/>
          <w:u w:val="single"/>
        </w:rPr>
        <w:t>_14_</w:t>
      </w:r>
      <w:r>
        <w:rPr>
          <w:rFonts w:ascii="宋体" w:hAnsi="宋体"/>
          <w:sz w:val="21"/>
          <w:szCs w:val="21"/>
        </w:rPr>
        <w:t>天</w:t>
      </w:r>
      <w:r>
        <w:rPr>
          <w:rFonts w:hint="eastAsia" w:ascii="宋体" w:hAnsi="宋体"/>
          <w:sz w:val="21"/>
          <w:szCs w:val="21"/>
        </w:rPr>
        <w:t>，</w:t>
      </w:r>
      <w:r>
        <w:rPr>
          <w:rFonts w:ascii="宋体" w:hAnsi="宋体"/>
          <w:sz w:val="21"/>
          <w:szCs w:val="21"/>
        </w:rPr>
        <w:t>承包人应将开挖前实测地形和开挖放样剖面图提交监</w:t>
      </w:r>
      <w:r>
        <w:rPr>
          <w:rFonts w:hint="eastAsia" w:ascii="宋体" w:hAnsi="宋体"/>
          <w:sz w:val="21"/>
          <w:szCs w:val="21"/>
        </w:rPr>
        <w:t>理</w:t>
      </w:r>
      <w:r>
        <w:rPr>
          <w:rFonts w:ascii="宋体" w:hAnsi="宋体"/>
          <w:sz w:val="21"/>
          <w:szCs w:val="21"/>
        </w:rPr>
        <w:t>人批准，批准后方可进行开挖。</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施工措施计划</w:t>
      </w:r>
    </w:p>
    <w:p>
      <w:pPr>
        <w:snapToGrid w:val="0"/>
        <w:spacing w:line="360" w:lineRule="exact"/>
        <w:ind w:firstLine="420" w:firstLineChars="200"/>
        <w:rPr>
          <w:rFonts w:ascii="宋体" w:hAnsi="宋体"/>
          <w:sz w:val="21"/>
          <w:szCs w:val="21"/>
        </w:rPr>
      </w:pPr>
      <w:r>
        <w:rPr>
          <w:rFonts w:ascii="宋体" w:hAnsi="宋体"/>
          <w:sz w:val="21"/>
          <w:szCs w:val="21"/>
        </w:rPr>
        <w:t>承包人应在本工程或每项单位工程开工前</w:t>
      </w:r>
      <w:r>
        <w:rPr>
          <w:rFonts w:hint="eastAsia" w:ascii="宋体" w:hAnsi="宋体"/>
          <w:sz w:val="21"/>
          <w:szCs w:val="21"/>
          <w:u w:val="single"/>
        </w:rPr>
        <w:t>_14_</w:t>
      </w:r>
      <w:r>
        <w:rPr>
          <w:rFonts w:ascii="宋体" w:hAnsi="宋体"/>
          <w:sz w:val="21"/>
          <w:szCs w:val="21"/>
        </w:rPr>
        <w:t>天，按施工图纸和监理人指示，编制</w:t>
      </w:r>
      <w:r>
        <w:rPr>
          <w:rFonts w:hint="eastAsia" w:ascii="宋体" w:hAnsi="宋体"/>
          <w:sz w:val="21"/>
          <w:szCs w:val="21"/>
        </w:rPr>
        <w:t>土</w:t>
      </w:r>
      <w:r>
        <w:rPr>
          <w:rFonts w:ascii="宋体" w:hAnsi="宋体"/>
          <w:sz w:val="21"/>
          <w:szCs w:val="21"/>
        </w:rPr>
        <w:t>方明挖工程的施工措施计划，提交监理人批准，其内容包括：</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开挖施工平面布置图（含施工交通线路布置图）</w:t>
      </w:r>
      <w:r>
        <w:rPr>
          <w:rFonts w:hint="eastAsia" w:ascii="宋体" w:hAnsi="宋体"/>
          <w:sz w:val="21"/>
          <w:szCs w:val="21"/>
        </w:rPr>
        <w:t>；</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开挖程序与开挖方法；</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施工设备的配置和劳动力安排；</w:t>
      </w:r>
    </w:p>
    <w:p>
      <w:pPr>
        <w:snapToGrid w:val="0"/>
        <w:spacing w:line="36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开挖边坡的排水和边坡保护措施；</w:t>
      </w:r>
    </w:p>
    <w:p>
      <w:pPr>
        <w:snapToGrid w:val="0"/>
        <w:spacing w:line="360" w:lineRule="exact"/>
        <w:ind w:firstLine="420" w:firstLineChars="200"/>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土料利用和弃渣措施；</w:t>
      </w:r>
    </w:p>
    <w:p>
      <w:pPr>
        <w:snapToGrid w:val="0"/>
        <w:spacing w:line="360" w:lineRule="exact"/>
        <w:ind w:firstLine="420" w:firstLineChars="200"/>
        <w:rPr>
          <w:rFonts w:ascii="宋体" w:hAnsi="宋体"/>
          <w:sz w:val="21"/>
          <w:szCs w:val="21"/>
        </w:rPr>
      </w:pPr>
      <w:r>
        <w:rPr>
          <w:rFonts w:hint="eastAsia" w:ascii="宋体" w:hAnsi="宋体"/>
          <w:sz w:val="21"/>
          <w:szCs w:val="21"/>
        </w:rPr>
        <w:t>6）</w:t>
      </w:r>
      <w:r>
        <w:rPr>
          <w:rFonts w:ascii="宋体" w:hAnsi="宋体"/>
          <w:sz w:val="21"/>
          <w:szCs w:val="21"/>
        </w:rPr>
        <w:t>质量与安全保证措施；</w:t>
      </w:r>
    </w:p>
    <w:p>
      <w:pPr>
        <w:snapToGrid w:val="0"/>
        <w:spacing w:line="360" w:lineRule="exact"/>
        <w:ind w:firstLine="420" w:firstLineChars="200"/>
        <w:rPr>
          <w:rFonts w:ascii="宋体" w:hAnsi="宋体"/>
          <w:sz w:val="21"/>
          <w:szCs w:val="21"/>
        </w:rPr>
      </w:pPr>
      <w:r>
        <w:rPr>
          <w:rFonts w:hint="eastAsia" w:ascii="宋体" w:hAnsi="宋体"/>
          <w:sz w:val="21"/>
          <w:szCs w:val="21"/>
        </w:rPr>
        <w:t>7）</w:t>
      </w:r>
      <w:r>
        <w:rPr>
          <w:rFonts w:ascii="宋体" w:hAnsi="宋体"/>
          <w:sz w:val="21"/>
          <w:szCs w:val="21"/>
        </w:rPr>
        <w:t>主要开挖工程施工进度计划等。</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5.1.4 </w:t>
      </w:r>
      <w:r>
        <w:rPr>
          <w:rStyle w:val="47"/>
          <w:rFonts w:ascii="宋体" w:hAnsi="宋体"/>
          <w:color w:val="auto"/>
          <w:sz w:val="21"/>
          <w:szCs w:val="21"/>
        </w:rPr>
        <w:t>引用标准</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水利工程工程量清单计价规范》（GB 50501</w:t>
      </w:r>
      <w:r>
        <w:rPr>
          <w:rFonts w:hint="eastAsia" w:ascii="宋体" w:hAnsi="宋体"/>
          <w:sz w:val="21"/>
          <w:szCs w:val="21"/>
        </w:rPr>
        <w:t>-</w:t>
      </w:r>
      <w:r>
        <w:rPr>
          <w:rFonts w:ascii="宋体" w:hAnsi="宋体"/>
          <w:sz w:val="21"/>
          <w:szCs w:val="21"/>
        </w:rPr>
        <w:t>2007)</w:t>
      </w:r>
      <w:r>
        <w:rPr>
          <w:rFonts w:hint="eastAsia" w:ascii="宋体" w:hAnsi="宋体"/>
          <w:sz w:val="21"/>
          <w:szCs w:val="21"/>
        </w:rPr>
        <w:t>；</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《水利水电工程施工组织设计规范》（</w:t>
      </w:r>
      <w:r>
        <w:rPr>
          <w:rFonts w:hint="eastAsia" w:ascii="宋体" w:hAnsi="宋体"/>
          <w:sz w:val="21"/>
          <w:szCs w:val="21"/>
        </w:rPr>
        <w:t>S</w:t>
      </w:r>
      <w:r>
        <w:rPr>
          <w:rFonts w:ascii="宋体" w:hAnsi="宋体"/>
          <w:sz w:val="21"/>
          <w:szCs w:val="21"/>
        </w:rPr>
        <w:t>L 303</w:t>
      </w:r>
      <w:r>
        <w:rPr>
          <w:rFonts w:hint="eastAsia" w:ascii="宋体" w:hAnsi="宋体"/>
          <w:sz w:val="21"/>
          <w:szCs w:val="21"/>
        </w:rPr>
        <w:t>-2017</w:t>
      </w:r>
      <w:r>
        <w:rPr>
          <w:rFonts w:ascii="宋体" w:hAnsi="宋体"/>
          <w:sz w:val="21"/>
          <w:szCs w:val="21"/>
        </w:rPr>
        <w:t>）。</w:t>
      </w:r>
    </w:p>
    <w:p>
      <w:pPr>
        <w:pStyle w:val="7"/>
        <w:snapToGrid w:val="0"/>
        <w:spacing w:line="360" w:lineRule="exact"/>
        <w:rPr>
          <w:rStyle w:val="49"/>
          <w:rFonts w:hAnsi="宋体"/>
          <w:b/>
          <w:sz w:val="21"/>
          <w:szCs w:val="21"/>
        </w:rPr>
      </w:pPr>
      <w:bookmarkStart w:id="637" w:name="_Toc341965039"/>
      <w:bookmarkStart w:id="638" w:name="_Toc339983436"/>
      <w:bookmarkStart w:id="639" w:name="_Toc339224664"/>
      <w:bookmarkStart w:id="640" w:name="_Toc336325362"/>
      <w:bookmarkStart w:id="641" w:name="_Toc4206"/>
      <w:bookmarkStart w:id="642" w:name="_Toc336255249"/>
      <w:bookmarkStart w:id="643" w:name="_Toc339482530"/>
      <w:r>
        <w:rPr>
          <w:rStyle w:val="49"/>
          <w:rFonts w:hint="eastAsia" w:hAnsi="宋体"/>
          <w:b/>
          <w:sz w:val="21"/>
          <w:szCs w:val="21"/>
        </w:rPr>
        <w:t xml:space="preserve">5.2 </w:t>
      </w:r>
      <w:r>
        <w:rPr>
          <w:rStyle w:val="49"/>
          <w:rFonts w:hAnsi="宋体"/>
          <w:b/>
          <w:sz w:val="21"/>
          <w:szCs w:val="21"/>
        </w:rPr>
        <w:t>场地清理</w:t>
      </w:r>
      <w:bookmarkEnd w:id="637"/>
      <w:bookmarkEnd w:id="638"/>
      <w:bookmarkEnd w:id="639"/>
      <w:bookmarkEnd w:id="640"/>
      <w:bookmarkEnd w:id="641"/>
      <w:bookmarkEnd w:id="642"/>
      <w:bookmarkEnd w:id="643"/>
    </w:p>
    <w:p>
      <w:pPr>
        <w:snapToGrid w:val="0"/>
        <w:spacing w:line="360" w:lineRule="exact"/>
        <w:ind w:firstLine="420" w:firstLineChars="200"/>
        <w:rPr>
          <w:rFonts w:ascii="宋体" w:hAnsi="宋体"/>
          <w:sz w:val="21"/>
          <w:szCs w:val="21"/>
        </w:rPr>
      </w:pPr>
      <w:r>
        <w:rPr>
          <w:rFonts w:ascii="宋体" w:hAnsi="宋体"/>
          <w:sz w:val="21"/>
          <w:szCs w:val="21"/>
        </w:rPr>
        <w:t>场地清理包括植被清理和表土开挖</w:t>
      </w:r>
      <w:r>
        <w:rPr>
          <w:rFonts w:hint="eastAsia" w:ascii="宋体" w:hAnsi="宋体"/>
          <w:sz w:val="21"/>
          <w:szCs w:val="21"/>
        </w:rPr>
        <w:t>。</w:t>
      </w:r>
      <w:r>
        <w:rPr>
          <w:rFonts w:ascii="宋体" w:hAnsi="宋体"/>
          <w:sz w:val="21"/>
          <w:szCs w:val="21"/>
        </w:rPr>
        <w:t>其范围包括永久和临时工程、料场、存弃渣场等施工用地需要清理的区域地表。</w:t>
      </w:r>
    </w:p>
    <w:p>
      <w:pPr>
        <w:pStyle w:val="8"/>
        <w:snapToGrid w:val="0"/>
        <w:spacing w:line="360" w:lineRule="exact"/>
        <w:rPr>
          <w:rStyle w:val="47"/>
          <w:rFonts w:ascii="宋体" w:hAnsi="宋体"/>
          <w:color w:val="auto"/>
          <w:sz w:val="21"/>
          <w:szCs w:val="21"/>
        </w:rPr>
      </w:pPr>
      <w:r>
        <w:rPr>
          <w:rStyle w:val="47"/>
          <w:rFonts w:ascii="宋体" w:hAnsi="宋体"/>
          <w:color w:val="auto"/>
          <w:sz w:val="21"/>
          <w:szCs w:val="21"/>
        </w:rPr>
        <w:t>5.</w:t>
      </w:r>
      <w:r>
        <w:rPr>
          <w:rStyle w:val="47"/>
          <w:rFonts w:hint="eastAsia" w:ascii="宋体" w:hAnsi="宋体"/>
          <w:color w:val="auto"/>
          <w:sz w:val="21"/>
          <w:szCs w:val="21"/>
        </w:rPr>
        <w:t xml:space="preserve">2.1 </w:t>
      </w:r>
      <w:r>
        <w:rPr>
          <w:rStyle w:val="47"/>
          <w:rFonts w:ascii="宋体" w:hAnsi="宋体"/>
          <w:color w:val="auto"/>
          <w:sz w:val="21"/>
          <w:szCs w:val="21"/>
        </w:rPr>
        <w:t>植被清理</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在场地开挖前，承包人应清理开挖区域内的树根、杂草、垃圾、废渣及其它有碍物</w:t>
      </w:r>
      <w:r>
        <w:rPr>
          <w:rFonts w:hint="eastAsia" w:ascii="宋体" w:hAnsi="宋体"/>
          <w:sz w:val="21"/>
          <w:szCs w:val="21"/>
        </w:rPr>
        <w:t>，</w:t>
      </w:r>
      <w:r>
        <w:rPr>
          <w:rFonts w:ascii="宋体" w:hAnsi="宋体"/>
          <w:sz w:val="21"/>
          <w:szCs w:val="21"/>
        </w:rPr>
        <w:t>主体工程植被清理的挖除树根范围应延伸到离施工图纸所示最大开挖边线、填筑线或建筑物基础外侧3m距离。</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除合同另有约定外，主体工程施工场地地表的植被清理，必须延伸至离施工图纸所示最大开挖边线或建筑物基础边线（或填筑坡脚线）外侧至少</w:t>
      </w:r>
      <w:r>
        <w:rPr>
          <w:rFonts w:hint="eastAsia" w:ascii="宋体" w:hAnsi="宋体"/>
          <w:sz w:val="21"/>
          <w:szCs w:val="21"/>
        </w:rPr>
        <w:t>5</w:t>
      </w:r>
      <w:r>
        <w:rPr>
          <w:rFonts w:ascii="宋体" w:hAnsi="宋体"/>
          <w:sz w:val="21"/>
          <w:szCs w:val="21"/>
        </w:rPr>
        <w:t>m距离。</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承包人应注意保护清理区域附近的天然植被，避免因施工不当造成清理区域附近林</w:t>
      </w:r>
      <w:r>
        <w:rPr>
          <w:rFonts w:hint="eastAsia" w:ascii="宋体" w:hAnsi="宋体"/>
          <w:sz w:val="21"/>
          <w:szCs w:val="21"/>
        </w:rPr>
        <w:t>业</w:t>
      </w:r>
      <w:r>
        <w:rPr>
          <w:rFonts w:ascii="宋体" w:hAnsi="宋体"/>
          <w:sz w:val="21"/>
          <w:szCs w:val="21"/>
        </w:rPr>
        <w:t>和天然植被资源的毁坏，以及对环境保护工作造成的不良后果</w:t>
      </w:r>
      <w:r>
        <w:rPr>
          <w:rFonts w:hint="eastAsia" w:ascii="宋体" w:hAnsi="宋体"/>
          <w:sz w:val="21"/>
          <w:szCs w:val="21"/>
        </w:rPr>
        <w:t>。</w:t>
      </w:r>
    </w:p>
    <w:p>
      <w:pPr>
        <w:snapToGrid w:val="0"/>
        <w:spacing w:line="36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场地清理范围内，承包人砍伐的成材或清理获得具有商业价值的材料应归发包人所有，承包人应按监理人指示将其运到指定地点。</w:t>
      </w:r>
    </w:p>
    <w:p>
      <w:pPr>
        <w:snapToGrid w:val="0"/>
        <w:spacing w:line="360" w:lineRule="exact"/>
        <w:ind w:firstLine="420" w:firstLineChars="200"/>
        <w:rPr>
          <w:rFonts w:ascii="宋体" w:hAnsi="宋体"/>
          <w:sz w:val="21"/>
          <w:szCs w:val="21"/>
        </w:rPr>
      </w:pPr>
      <w:r>
        <w:rPr>
          <w:rFonts w:hint="eastAsia" w:ascii="宋体" w:hAnsi="宋体"/>
          <w:sz w:val="21"/>
          <w:szCs w:val="21"/>
        </w:rPr>
        <w:t>（5）</w:t>
      </w:r>
      <w:r>
        <w:rPr>
          <w:rFonts w:ascii="宋体" w:hAnsi="宋体"/>
          <w:sz w:val="21"/>
          <w:szCs w:val="21"/>
        </w:rPr>
        <w:t>凡属无价值的可燃物，承包人应尽快将其焚毁，并按本技术条款第3章规定确保其周边地区的安全。承包人应按指定的地点掩埋废弃物，掩埋物不得妨碍自然排水或污染河川。</w:t>
      </w:r>
    </w:p>
    <w:p>
      <w:pPr>
        <w:snapToGrid w:val="0"/>
        <w:spacing w:line="360" w:lineRule="exact"/>
        <w:ind w:firstLine="420" w:firstLineChars="200"/>
        <w:rPr>
          <w:rFonts w:ascii="宋体" w:hAnsi="宋体"/>
          <w:sz w:val="21"/>
          <w:szCs w:val="21"/>
        </w:rPr>
      </w:pPr>
      <w:r>
        <w:rPr>
          <w:rFonts w:hint="eastAsia" w:ascii="宋体" w:hAnsi="宋体"/>
          <w:sz w:val="21"/>
          <w:szCs w:val="21"/>
        </w:rPr>
        <w:t>（6）</w:t>
      </w:r>
      <w:r>
        <w:rPr>
          <w:rFonts w:ascii="宋体" w:hAnsi="宋体"/>
          <w:sz w:val="21"/>
          <w:szCs w:val="21"/>
        </w:rPr>
        <w:t>场地清理中发现文物古迹，承包人应按本合同通用合同条款第</w:t>
      </w:r>
      <w:r>
        <w:rPr>
          <w:rFonts w:hint="eastAsia" w:ascii="宋体" w:hAnsi="宋体"/>
          <w:sz w:val="21"/>
          <w:szCs w:val="21"/>
        </w:rPr>
        <w:t>1.10</w:t>
      </w:r>
      <w:r>
        <w:rPr>
          <w:rFonts w:ascii="宋体" w:hAnsi="宋体"/>
          <w:sz w:val="21"/>
          <w:szCs w:val="21"/>
        </w:rPr>
        <w:t>款的约定办理。</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5.2.2 </w:t>
      </w:r>
      <w:r>
        <w:rPr>
          <w:rStyle w:val="47"/>
          <w:rFonts w:ascii="宋体" w:hAnsi="宋体"/>
          <w:color w:val="auto"/>
          <w:sz w:val="21"/>
          <w:szCs w:val="21"/>
        </w:rPr>
        <w:t>表土的清挖、堆放和有机土壤的使用</w:t>
      </w:r>
    </w:p>
    <w:p>
      <w:pPr>
        <w:snapToGrid w:val="0"/>
        <w:spacing w:line="360" w:lineRule="exact"/>
        <w:ind w:firstLine="420" w:firstLineChars="200"/>
        <w:rPr>
          <w:rFonts w:ascii="宋体" w:hAnsi="宋体"/>
          <w:sz w:val="21"/>
          <w:szCs w:val="21"/>
        </w:rPr>
      </w:pPr>
      <w:r>
        <w:rPr>
          <w:rFonts w:ascii="宋体" w:hAnsi="宋体"/>
          <w:sz w:val="21"/>
          <w:szCs w:val="21"/>
        </w:rPr>
        <w:t>含细根须、草本植物及</w:t>
      </w:r>
      <w:r>
        <w:rPr>
          <w:rFonts w:hint="eastAsia" w:ascii="宋体" w:hAnsi="宋体"/>
          <w:sz w:val="21"/>
          <w:szCs w:val="21"/>
        </w:rPr>
        <w:t>覆</w:t>
      </w:r>
      <w:r>
        <w:rPr>
          <w:rFonts w:ascii="宋体" w:hAnsi="宋体"/>
          <w:sz w:val="21"/>
          <w:szCs w:val="21"/>
        </w:rPr>
        <w:t>盖草等植物的表层有机土壤，承包人应按监理人指示和本技术条款第</w:t>
      </w:r>
      <w:r>
        <w:rPr>
          <w:rFonts w:hint="eastAsia" w:ascii="宋体" w:hAnsi="宋体"/>
          <w:sz w:val="21"/>
          <w:szCs w:val="21"/>
        </w:rPr>
        <w:t>5.5</w:t>
      </w:r>
      <w:r>
        <w:rPr>
          <w:rFonts w:ascii="宋体" w:hAnsi="宋体"/>
          <w:sz w:val="21"/>
          <w:szCs w:val="21"/>
        </w:rPr>
        <w:t>节的规定合理使用有机土壤，并运到指定地点堆放保存，不得任意处置。</w:t>
      </w:r>
    </w:p>
    <w:p>
      <w:pPr>
        <w:pStyle w:val="7"/>
        <w:snapToGrid w:val="0"/>
        <w:spacing w:line="360" w:lineRule="exact"/>
        <w:rPr>
          <w:rStyle w:val="49"/>
          <w:rFonts w:hAnsi="宋体"/>
          <w:b/>
          <w:sz w:val="21"/>
          <w:szCs w:val="21"/>
        </w:rPr>
      </w:pPr>
      <w:bookmarkStart w:id="644" w:name="_Toc336255250"/>
      <w:bookmarkStart w:id="645" w:name="_Toc339224665"/>
      <w:bookmarkStart w:id="646" w:name="_Toc341965040"/>
      <w:bookmarkStart w:id="647" w:name="_Toc336325363"/>
      <w:bookmarkStart w:id="648" w:name="_Toc339482531"/>
      <w:bookmarkStart w:id="649" w:name="_Toc339983437"/>
      <w:bookmarkStart w:id="650" w:name="_Toc12803"/>
      <w:r>
        <w:rPr>
          <w:rStyle w:val="49"/>
          <w:rFonts w:hint="eastAsia" w:hAnsi="宋体"/>
          <w:b/>
          <w:sz w:val="21"/>
          <w:szCs w:val="21"/>
        </w:rPr>
        <w:t xml:space="preserve">5.3 </w:t>
      </w:r>
      <w:r>
        <w:rPr>
          <w:rStyle w:val="49"/>
          <w:rFonts w:hAnsi="宋体"/>
          <w:b/>
          <w:sz w:val="21"/>
          <w:szCs w:val="21"/>
        </w:rPr>
        <w:t>土方开</w:t>
      </w:r>
      <w:bookmarkEnd w:id="644"/>
      <w:r>
        <w:rPr>
          <w:rStyle w:val="49"/>
          <w:rFonts w:hint="eastAsia" w:hAnsi="宋体"/>
          <w:b/>
          <w:sz w:val="21"/>
          <w:szCs w:val="21"/>
        </w:rPr>
        <w:t>挖</w:t>
      </w:r>
      <w:bookmarkEnd w:id="645"/>
      <w:bookmarkEnd w:id="646"/>
      <w:bookmarkEnd w:id="647"/>
      <w:bookmarkEnd w:id="648"/>
      <w:bookmarkEnd w:id="649"/>
      <w:bookmarkEnd w:id="650"/>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5.3.1 </w:t>
      </w:r>
      <w:r>
        <w:rPr>
          <w:rStyle w:val="47"/>
          <w:rFonts w:ascii="宋体" w:hAnsi="宋体"/>
          <w:color w:val="auto"/>
          <w:sz w:val="21"/>
          <w:szCs w:val="21"/>
        </w:rPr>
        <w:t>土方定义</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指黄土、粘土、砂土（包括淤沙、粉砂、河砂等）、淤泥、砾质土、砂砾石、松散</w:t>
      </w:r>
      <w:r>
        <w:rPr>
          <w:rFonts w:hint="eastAsia" w:ascii="宋体" w:hAnsi="宋体"/>
          <w:sz w:val="21"/>
          <w:szCs w:val="21"/>
        </w:rPr>
        <w:t>坍</w:t>
      </w:r>
      <w:r>
        <w:rPr>
          <w:rFonts w:ascii="宋体" w:hAnsi="宋体"/>
          <w:sz w:val="21"/>
          <w:szCs w:val="21"/>
        </w:rPr>
        <w:t>塌体、石渣混合料、软弱的全风化岩体，无须采用爆破技术，直接用手工工具或土方开挖机械进行开挖的土方工程。</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土类开挖级别划分，应符合SL 303</w:t>
      </w:r>
      <w:r>
        <w:rPr>
          <w:rFonts w:hint="eastAsia" w:ascii="宋体" w:hAnsi="宋体"/>
          <w:sz w:val="21"/>
          <w:szCs w:val="21"/>
        </w:rPr>
        <w:t>-2017</w:t>
      </w:r>
      <w:r>
        <w:rPr>
          <w:rFonts w:ascii="宋体" w:hAnsi="宋体"/>
          <w:sz w:val="21"/>
          <w:szCs w:val="21"/>
        </w:rPr>
        <w:t>表C</w:t>
      </w:r>
      <w:r>
        <w:rPr>
          <w:rFonts w:hint="eastAsia" w:ascii="宋体" w:hAnsi="宋体"/>
          <w:sz w:val="21"/>
          <w:szCs w:val="21"/>
        </w:rPr>
        <w:t>.</w:t>
      </w:r>
      <w:r>
        <w:rPr>
          <w:rFonts w:ascii="宋体" w:hAnsi="宋体"/>
          <w:sz w:val="21"/>
          <w:szCs w:val="21"/>
        </w:rPr>
        <w:t>1</w:t>
      </w:r>
      <w:r>
        <w:rPr>
          <w:rFonts w:hint="eastAsia" w:ascii="宋体" w:hAnsi="宋体"/>
          <w:sz w:val="21"/>
          <w:szCs w:val="21"/>
        </w:rPr>
        <w:t>.</w:t>
      </w:r>
      <w:r>
        <w:rPr>
          <w:rFonts w:ascii="宋体" w:hAnsi="宋体"/>
          <w:sz w:val="21"/>
          <w:szCs w:val="21"/>
        </w:rPr>
        <w:t>1的规定。</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5.3.2 </w:t>
      </w:r>
      <w:r>
        <w:rPr>
          <w:rStyle w:val="47"/>
          <w:rFonts w:ascii="宋体" w:hAnsi="宋体"/>
          <w:color w:val="auto"/>
          <w:sz w:val="21"/>
          <w:szCs w:val="21"/>
        </w:rPr>
        <w:t>开挖区临时道路</w:t>
      </w:r>
    </w:p>
    <w:p>
      <w:pPr>
        <w:snapToGrid w:val="0"/>
        <w:spacing w:line="360" w:lineRule="exact"/>
        <w:ind w:firstLine="420" w:firstLineChars="200"/>
        <w:rPr>
          <w:rFonts w:ascii="宋体" w:hAnsi="宋体"/>
          <w:sz w:val="21"/>
          <w:szCs w:val="21"/>
        </w:rPr>
      </w:pPr>
      <w:r>
        <w:rPr>
          <w:rFonts w:ascii="宋体" w:hAnsi="宋体"/>
          <w:sz w:val="21"/>
          <w:szCs w:val="21"/>
        </w:rPr>
        <w:t>承包人应按SL 303</w:t>
      </w:r>
      <w:r>
        <w:rPr>
          <w:rFonts w:hint="eastAsia" w:ascii="宋体" w:hAnsi="宋体"/>
          <w:sz w:val="21"/>
          <w:szCs w:val="21"/>
        </w:rPr>
        <w:t>-2017</w:t>
      </w:r>
      <w:r>
        <w:rPr>
          <w:rFonts w:ascii="宋体" w:hAnsi="宋体"/>
          <w:sz w:val="21"/>
          <w:szCs w:val="21"/>
        </w:rPr>
        <w:t>第5</w:t>
      </w:r>
      <w:r>
        <w:rPr>
          <w:rFonts w:hint="eastAsia" w:ascii="宋体" w:hAnsi="宋体"/>
          <w:sz w:val="21"/>
          <w:szCs w:val="21"/>
        </w:rPr>
        <w:t>.3</w:t>
      </w:r>
      <w:r>
        <w:rPr>
          <w:rFonts w:ascii="宋体" w:hAnsi="宋体"/>
          <w:sz w:val="21"/>
          <w:szCs w:val="21"/>
        </w:rPr>
        <w:t>节的规定，以及监理人批准的施工总布置设计进行场内交通道路布置。</w:t>
      </w:r>
    </w:p>
    <w:p>
      <w:pPr>
        <w:pStyle w:val="8"/>
        <w:snapToGrid w:val="0"/>
        <w:spacing w:line="360" w:lineRule="exact"/>
        <w:rPr>
          <w:rStyle w:val="47"/>
          <w:rFonts w:ascii="宋体" w:hAnsi="宋体"/>
          <w:color w:val="auto"/>
          <w:sz w:val="21"/>
          <w:szCs w:val="21"/>
        </w:rPr>
      </w:pPr>
      <w:r>
        <w:rPr>
          <w:rStyle w:val="47"/>
          <w:rFonts w:ascii="宋体" w:hAnsi="宋体"/>
          <w:color w:val="auto"/>
          <w:sz w:val="21"/>
          <w:szCs w:val="21"/>
        </w:rPr>
        <w:t>5.</w:t>
      </w:r>
      <w:r>
        <w:rPr>
          <w:rStyle w:val="47"/>
          <w:rFonts w:hint="eastAsia" w:ascii="宋体" w:hAnsi="宋体"/>
          <w:color w:val="auto"/>
          <w:sz w:val="21"/>
          <w:szCs w:val="21"/>
        </w:rPr>
        <w:t>3.3</w:t>
      </w:r>
      <w:r>
        <w:rPr>
          <w:rStyle w:val="47"/>
          <w:rFonts w:ascii="宋体" w:hAnsi="宋体"/>
          <w:color w:val="auto"/>
          <w:sz w:val="21"/>
          <w:szCs w:val="21"/>
        </w:rPr>
        <w:t>校核测量</w:t>
      </w:r>
    </w:p>
    <w:p>
      <w:pPr>
        <w:snapToGrid w:val="0"/>
        <w:spacing w:line="360" w:lineRule="exact"/>
        <w:ind w:firstLine="420" w:firstLineChars="200"/>
        <w:rPr>
          <w:rFonts w:ascii="宋体" w:hAnsi="宋体"/>
          <w:sz w:val="21"/>
          <w:szCs w:val="21"/>
        </w:rPr>
      </w:pPr>
      <w:r>
        <w:rPr>
          <w:rFonts w:ascii="宋体" w:hAnsi="宋体"/>
          <w:sz w:val="21"/>
          <w:szCs w:val="21"/>
        </w:rPr>
        <w:t>承包人应按施工图纸的要求，校核测量开挖区域的平面位置、水平标高、控制桩号、水准点和边坡坡度等。监理人有权随时抽验承包人的校核测量成果，有必要时，监理人可与承包人联合进行校核测量。</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5.3.4 </w:t>
      </w:r>
      <w:r>
        <w:rPr>
          <w:rStyle w:val="47"/>
          <w:rFonts w:ascii="宋体" w:hAnsi="宋体"/>
          <w:color w:val="auto"/>
          <w:sz w:val="21"/>
          <w:szCs w:val="21"/>
        </w:rPr>
        <w:t>临时边坡的稳定</w:t>
      </w:r>
    </w:p>
    <w:p>
      <w:pPr>
        <w:snapToGrid w:val="0"/>
        <w:spacing w:line="360" w:lineRule="exact"/>
        <w:ind w:firstLine="420" w:firstLineChars="200"/>
        <w:rPr>
          <w:rFonts w:ascii="宋体" w:hAnsi="宋体"/>
          <w:sz w:val="21"/>
          <w:szCs w:val="21"/>
        </w:rPr>
      </w:pPr>
      <w:r>
        <w:rPr>
          <w:rFonts w:ascii="宋体" w:hAnsi="宋体"/>
          <w:sz w:val="21"/>
          <w:szCs w:val="21"/>
        </w:rPr>
        <w:t>主体工程的临时开挖边坡，应按施工图纸所示或监理人指示进行开挖。对于承包人自行确定的开挖边坡，或临时边坡保留时间过长，经监理人检查有不安全因素时，承包人应立即进行补充开挖和采取保护措施。</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5.3.5 </w:t>
      </w:r>
      <w:r>
        <w:rPr>
          <w:rStyle w:val="47"/>
          <w:rFonts w:ascii="宋体" w:hAnsi="宋体"/>
          <w:color w:val="auto"/>
          <w:sz w:val="21"/>
          <w:szCs w:val="21"/>
        </w:rPr>
        <w:t>基础和边坡开挖</w:t>
      </w:r>
    </w:p>
    <w:p>
      <w:pPr>
        <w:snapToGrid w:val="0"/>
        <w:spacing w:line="360" w:lineRule="exact"/>
        <w:ind w:firstLine="420" w:firstLineChars="200"/>
        <w:rPr>
          <w:rFonts w:ascii="宋体" w:hAnsi="宋体"/>
          <w:sz w:val="21"/>
          <w:szCs w:val="21"/>
        </w:rPr>
      </w:pPr>
      <w:r>
        <w:rPr>
          <w:rFonts w:ascii="宋体" w:hAnsi="宋体"/>
          <w:sz w:val="21"/>
          <w:szCs w:val="21"/>
        </w:rPr>
        <w:t>基础和边坡开挖的施工方法应符合SL 303</w:t>
      </w:r>
      <w:r>
        <w:rPr>
          <w:rFonts w:hint="eastAsia" w:ascii="宋体" w:hAnsi="宋体"/>
          <w:sz w:val="21"/>
          <w:szCs w:val="21"/>
        </w:rPr>
        <w:t>-2017</w:t>
      </w:r>
      <w:r>
        <w:rPr>
          <w:rFonts w:ascii="宋体" w:hAnsi="宋体"/>
          <w:sz w:val="21"/>
          <w:szCs w:val="21"/>
        </w:rPr>
        <w:t>第4. 2节的规定。</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5.3.6 </w:t>
      </w:r>
      <w:r>
        <w:rPr>
          <w:rStyle w:val="47"/>
          <w:rFonts w:ascii="宋体" w:hAnsi="宋体"/>
          <w:color w:val="auto"/>
          <w:sz w:val="21"/>
          <w:szCs w:val="21"/>
        </w:rPr>
        <w:t>边坡的护面和加固</w:t>
      </w:r>
    </w:p>
    <w:p>
      <w:pPr>
        <w:snapToGrid w:val="0"/>
        <w:spacing w:line="360" w:lineRule="exact"/>
        <w:ind w:firstLine="420" w:firstLineChars="200"/>
        <w:rPr>
          <w:rFonts w:ascii="宋体" w:hAnsi="宋体"/>
          <w:sz w:val="21"/>
          <w:szCs w:val="21"/>
        </w:rPr>
      </w:pPr>
      <w:r>
        <w:rPr>
          <w:rFonts w:ascii="宋体" w:hAnsi="宋体"/>
          <w:sz w:val="21"/>
          <w:szCs w:val="21"/>
        </w:rPr>
        <w:t>为防止修整后的开挖边坡遭受雨水冲刷，边坡的护面和加固工作应在雨季前严格按施图纸要求完成。冬季施工的开挖边坡修整及其护面和加固工作，应在解冻后进行。</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5.3.7 </w:t>
      </w:r>
      <w:r>
        <w:rPr>
          <w:rStyle w:val="47"/>
          <w:rFonts w:ascii="宋体" w:hAnsi="宋体"/>
          <w:color w:val="auto"/>
          <w:sz w:val="21"/>
          <w:szCs w:val="21"/>
        </w:rPr>
        <w:t>开挖线的变更</w:t>
      </w:r>
    </w:p>
    <w:p>
      <w:pPr>
        <w:snapToGrid w:val="0"/>
        <w:spacing w:line="360" w:lineRule="exact"/>
        <w:ind w:firstLine="420" w:firstLineChars="200"/>
        <w:rPr>
          <w:rFonts w:ascii="宋体" w:hAnsi="宋体"/>
          <w:sz w:val="21"/>
          <w:szCs w:val="21"/>
        </w:rPr>
      </w:pPr>
      <w:r>
        <w:rPr>
          <w:rFonts w:ascii="宋体" w:hAnsi="宋体"/>
          <w:sz w:val="21"/>
          <w:szCs w:val="21"/>
        </w:rPr>
        <w:t>在开挖过程中，经监理人批准，承包人可根据土方明挖边坡和基础揭示的地质特性，</w:t>
      </w:r>
      <w:r>
        <w:rPr>
          <w:rFonts w:hint="eastAsia" w:ascii="宋体" w:hAnsi="宋体"/>
          <w:sz w:val="21"/>
          <w:szCs w:val="21"/>
        </w:rPr>
        <w:t>对</w:t>
      </w:r>
      <w:r>
        <w:rPr>
          <w:rFonts w:ascii="宋体" w:hAnsi="宋体"/>
          <w:sz w:val="21"/>
          <w:szCs w:val="21"/>
        </w:rPr>
        <w:t>施工图纸所示的开挖线作必要修改，涉及合同变更的，应按本合同通用合同条款第15条约定办理。</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5.3.8 </w:t>
      </w:r>
      <w:r>
        <w:rPr>
          <w:rStyle w:val="47"/>
          <w:rFonts w:ascii="宋体" w:hAnsi="宋体"/>
          <w:color w:val="auto"/>
          <w:sz w:val="21"/>
          <w:szCs w:val="21"/>
        </w:rPr>
        <w:t>边坡安全的应急措施</w:t>
      </w:r>
    </w:p>
    <w:p>
      <w:pPr>
        <w:snapToGrid w:val="0"/>
        <w:spacing w:line="360" w:lineRule="exact"/>
        <w:ind w:firstLine="420" w:firstLineChars="200"/>
        <w:rPr>
          <w:rFonts w:ascii="宋体" w:hAnsi="宋体"/>
          <w:sz w:val="21"/>
          <w:szCs w:val="21"/>
        </w:rPr>
      </w:pPr>
      <w:r>
        <w:rPr>
          <w:rFonts w:ascii="宋体" w:hAnsi="宋体"/>
          <w:sz w:val="21"/>
          <w:szCs w:val="21"/>
        </w:rPr>
        <w:t>若开挖过程中出现裂缝和滑动迹象时，承包人应立即暂停施工，并通知监理人。必</w:t>
      </w:r>
      <w:r>
        <w:rPr>
          <w:rFonts w:hint="eastAsia" w:ascii="宋体" w:hAnsi="宋体"/>
          <w:sz w:val="21"/>
          <w:szCs w:val="21"/>
        </w:rPr>
        <w:t>要时</w:t>
      </w:r>
      <w:r>
        <w:rPr>
          <w:rFonts w:ascii="宋体" w:hAnsi="宋体"/>
          <w:sz w:val="21"/>
          <w:szCs w:val="21"/>
        </w:rPr>
        <w:t>承包人应按监理人的指示设置观测点，及时观测边坡变化情况，并做好记录。</w:t>
      </w:r>
    </w:p>
    <w:p>
      <w:pPr>
        <w:pStyle w:val="7"/>
        <w:snapToGrid w:val="0"/>
        <w:spacing w:line="360" w:lineRule="exact"/>
        <w:rPr>
          <w:rStyle w:val="49"/>
          <w:rFonts w:hAnsi="宋体"/>
          <w:b/>
          <w:sz w:val="21"/>
          <w:szCs w:val="21"/>
        </w:rPr>
      </w:pPr>
      <w:bookmarkStart w:id="651" w:name="_Toc341965041"/>
      <w:bookmarkStart w:id="652" w:name="_Toc339482532"/>
      <w:bookmarkStart w:id="653" w:name="_Toc22517"/>
      <w:bookmarkStart w:id="654" w:name="_Toc339224666"/>
      <w:bookmarkStart w:id="655" w:name="_Toc336255251"/>
      <w:bookmarkStart w:id="656" w:name="_Toc339983438"/>
      <w:bookmarkStart w:id="657" w:name="_Toc336325364"/>
      <w:r>
        <w:rPr>
          <w:rStyle w:val="49"/>
          <w:rFonts w:hint="eastAsia" w:hAnsi="宋体"/>
          <w:b/>
          <w:sz w:val="21"/>
          <w:szCs w:val="21"/>
        </w:rPr>
        <w:t xml:space="preserve">5.4 </w:t>
      </w:r>
      <w:r>
        <w:rPr>
          <w:rStyle w:val="49"/>
          <w:rFonts w:hAnsi="宋体"/>
          <w:b/>
          <w:sz w:val="21"/>
          <w:szCs w:val="21"/>
        </w:rPr>
        <w:t>施工期临时排水</w:t>
      </w:r>
      <w:bookmarkEnd w:id="651"/>
      <w:bookmarkEnd w:id="652"/>
      <w:bookmarkEnd w:id="653"/>
      <w:bookmarkEnd w:id="654"/>
      <w:bookmarkEnd w:id="655"/>
      <w:bookmarkEnd w:id="656"/>
      <w:bookmarkEnd w:id="657"/>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5.4.1 </w:t>
      </w:r>
      <w:r>
        <w:rPr>
          <w:rStyle w:val="47"/>
          <w:rFonts w:ascii="宋体" w:hAnsi="宋体"/>
          <w:color w:val="auto"/>
          <w:sz w:val="21"/>
          <w:szCs w:val="21"/>
        </w:rPr>
        <w:t>排水措施</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承包人应在每项开挖工程开始前，结合永久性排水设施的布置，规划好开挖区域</w:t>
      </w:r>
      <w:r>
        <w:rPr>
          <w:rFonts w:hint="eastAsia" w:ascii="宋体" w:hAnsi="宋体"/>
          <w:sz w:val="21"/>
          <w:szCs w:val="21"/>
        </w:rPr>
        <w:t>内</w:t>
      </w:r>
      <w:r>
        <w:rPr>
          <w:rFonts w:ascii="宋体" w:hAnsi="宋体"/>
          <w:sz w:val="21"/>
          <w:szCs w:val="21"/>
        </w:rPr>
        <w:t>的临时性排水措施，保证主体工程建筑物的基础开挖在干地施工。</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承包人应在边坡开挖前，按施工图纸要求完成边坡上部永久性山坡截水沟的开挖</w:t>
      </w:r>
      <w:r>
        <w:rPr>
          <w:rFonts w:hint="eastAsia" w:ascii="宋体" w:hAnsi="宋体"/>
          <w:sz w:val="21"/>
          <w:szCs w:val="21"/>
        </w:rPr>
        <w:t>和</w:t>
      </w:r>
      <w:r>
        <w:rPr>
          <w:rFonts w:ascii="宋体" w:hAnsi="宋体"/>
          <w:sz w:val="21"/>
          <w:szCs w:val="21"/>
        </w:rPr>
        <w:t>衬护。对其上部未设置永久性山坡截水沟的边坡面，应由承包人自行加设</w:t>
      </w:r>
      <w:r>
        <w:rPr>
          <w:rFonts w:hint="eastAsia" w:ascii="宋体" w:hAnsi="宋体"/>
          <w:sz w:val="21"/>
          <w:szCs w:val="21"/>
        </w:rPr>
        <w:t>临</w:t>
      </w:r>
      <w:r>
        <w:rPr>
          <w:rFonts w:ascii="宋体" w:hAnsi="宋体"/>
          <w:sz w:val="21"/>
          <w:szCs w:val="21"/>
        </w:rPr>
        <w:t>时性山</w:t>
      </w:r>
      <w:r>
        <w:rPr>
          <w:rFonts w:hint="eastAsia" w:ascii="宋体" w:hAnsi="宋体"/>
          <w:sz w:val="21"/>
          <w:szCs w:val="21"/>
        </w:rPr>
        <w:t>坡截</w:t>
      </w:r>
      <w:r>
        <w:rPr>
          <w:rFonts w:ascii="宋体" w:hAnsi="宋体"/>
          <w:sz w:val="21"/>
          <w:szCs w:val="21"/>
        </w:rPr>
        <w:t>水沟。</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在开挖过程中，承包人应做好地面排水设施，包括保持必要的地面排水坡度、设</w:t>
      </w:r>
      <w:r>
        <w:rPr>
          <w:rFonts w:hint="eastAsia" w:ascii="宋体" w:hAnsi="宋体"/>
          <w:sz w:val="21"/>
          <w:szCs w:val="21"/>
        </w:rPr>
        <w:t>置</w:t>
      </w:r>
      <w:r>
        <w:rPr>
          <w:rFonts w:ascii="宋体" w:hAnsi="宋体"/>
          <w:sz w:val="21"/>
          <w:szCs w:val="21"/>
        </w:rPr>
        <w:t>临时坑槽、使用机械排除积水，以及开挖排水沟道排走雨水和地面积水等。</w:t>
      </w:r>
    </w:p>
    <w:p>
      <w:pPr>
        <w:snapToGrid w:val="0"/>
        <w:spacing w:line="36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在平地或凹地进行开挖时，承包人应在开挖区周围设置挡水堤和开挖周边排水</w:t>
      </w:r>
      <w:r>
        <w:rPr>
          <w:rFonts w:hint="eastAsia" w:ascii="宋体" w:hAnsi="宋体"/>
          <w:sz w:val="21"/>
          <w:szCs w:val="21"/>
        </w:rPr>
        <w:t>沟，</w:t>
      </w:r>
      <w:r>
        <w:rPr>
          <w:rFonts w:ascii="宋体" w:hAnsi="宋体"/>
          <w:sz w:val="21"/>
          <w:szCs w:val="21"/>
        </w:rPr>
        <w:t>以及采取集水坑抽水等措施，阻止场外水流进</w:t>
      </w:r>
      <w:r>
        <w:rPr>
          <w:rFonts w:hint="eastAsia" w:ascii="宋体" w:hAnsi="宋体"/>
          <w:sz w:val="21"/>
          <w:szCs w:val="21"/>
        </w:rPr>
        <w:t>入</w:t>
      </w:r>
      <w:r>
        <w:rPr>
          <w:rFonts w:ascii="宋体" w:hAnsi="宋体"/>
          <w:sz w:val="21"/>
          <w:szCs w:val="21"/>
        </w:rPr>
        <w:t>场地，并有效排除积水。</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5.4.2 </w:t>
      </w:r>
      <w:r>
        <w:rPr>
          <w:rStyle w:val="47"/>
          <w:rFonts w:ascii="宋体" w:hAnsi="宋体"/>
          <w:color w:val="auto"/>
          <w:sz w:val="21"/>
          <w:szCs w:val="21"/>
        </w:rPr>
        <w:t>保护永久建筑物和永久边坡免受冲刷</w:t>
      </w:r>
    </w:p>
    <w:p>
      <w:pPr>
        <w:snapToGrid w:val="0"/>
        <w:spacing w:line="360" w:lineRule="exact"/>
        <w:ind w:firstLine="420" w:firstLineChars="200"/>
        <w:rPr>
          <w:rFonts w:ascii="宋体" w:hAnsi="宋体"/>
          <w:sz w:val="21"/>
          <w:szCs w:val="21"/>
        </w:rPr>
      </w:pPr>
      <w:r>
        <w:rPr>
          <w:rFonts w:ascii="宋体" w:hAnsi="宋体"/>
          <w:sz w:val="21"/>
          <w:szCs w:val="21"/>
        </w:rPr>
        <w:t>承包人的临时排水措施，应注意保护已开挖的永久边坡面及附近建筑物及其基础免受</w:t>
      </w:r>
      <w:r>
        <w:rPr>
          <w:rFonts w:hint="eastAsia" w:ascii="宋体" w:hAnsi="宋体"/>
          <w:sz w:val="21"/>
          <w:szCs w:val="21"/>
        </w:rPr>
        <w:t>冲</w:t>
      </w:r>
      <w:r>
        <w:rPr>
          <w:rFonts w:ascii="宋体" w:hAnsi="宋体"/>
          <w:sz w:val="21"/>
          <w:szCs w:val="21"/>
        </w:rPr>
        <w:t>刷和侵蚀破坏。</w:t>
      </w:r>
    </w:p>
    <w:p>
      <w:pPr>
        <w:pStyle w:val="7"/>
        <w:snapToGrid w:val="0"/>
        <w:spacing w:line="360" w:lineRule="exact"/>
        <w:rPr>
          <w:rStyle w:val="49"/>
          <w:rFonts w:hAnsi="宋体"/>
          <w:b/>
          <w:sz w:val="21"/>
          <w:szCs w:val="21"/>
        </w:rPr>
      </w:pPr>
      <w:bookmarkStart w:id="658" w:name="_Toc339482533"/>
      <w:bookmarkStart w:id="659" w:name="_Toc339983439"/>
      <w:bookmarkStart w:id="660" w:name="_Toc341965042"/>
      <w:bookmarkStart w:id="661" w:name="_Toc336255252"/>
      <w:bookmarkStart w:id="662" w:name="_Toc339224667"/>
      <w:bookmarkStart w:id="663" w:name="_Toc336325365"/>
      <w:bookmarkStart w:id="664" w:name="_Toc19641"/>
      <w:r>
        <w:rPr>
          <w:rStyle w:val="49"/>
          <w:rFonts w:hint="eastAsia" w:hAnsi="宋体"/>
          <w:b/>
          <w:sz w:val="21"/>
          <w:szCs w:val="21"/>
        </w:rPr>
        <w:t xml:space="preserve">5.5 </w:t>
      </w:r>
      <w:r>
        <w:rPr>
          <w:rStyle w:val="49"/>
          <w:rFonts w:hAnsi="宋体"/>
          <w:b/>
          <w:sz w:val="21"/>
          <w:szCs w:val="21"/>
        </w:rPr>
        <w:t>土料场</w:t>
      </w:r>
      <w:bookmarkEnd w:id="658"/>
      <w:bookmarkEnd w:id="659"/>
      <w:bookmarkEnd w:id="660"/>
      <w:bookmarkEnd w:id="661"/>
      <w:bookmarkEnd w:id="662"/>
      <w:bookmarkEnd w:id="663"/>
      <w:bookmarkEnd w:id="664"/>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5.5.1 </w:t>
      </w:r>
      <w:r>
        <w:rPr>
          <w:rStyle w:val="47"/>
          <w:rFonts w:ascii="宋体" w:hAnsi="宋体"/>
          <w:color w:val="auto"/>
          <w:sz w:val="21"/>
          <w:szCs w:val="21"/>
        </w:rPr>
        <w:t>料场开采</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土料场周围及开采区内，应按本章第5.</w:t>
      </w:r>
      <w:r>
        <w:rPr>
          <w:rFonts w:hint="eastAsia" w:ascii="宋体" w:hAnsi="宋体"/>
          <w:sz w:val="21"/>
          <w:szCs w:val="21"/>
        </w:rPr>
        <w:t>4</w:t>
      </w:r>
      <w:r>
        <w:rPr>
          <w:rFonts w:ascii="宋体" w:hAnsi="宋体"/>
          <w:sz w:val="21"/>
          <w:szCs w:val="21"/>
        </w:rPr>
        <w:t>节的规定设置有效的排水系统和采取必要的防洪措施，以保证土料质量和开挖工作的顺利进行。</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土料的开采和加工处理应符合SL 303</w:t>
      </w:r>
      <w:r>
        <w:rPr>
          <w:rFonts w:hint="eastAsia" w:ascii="宋体" w:hAnsi="宋体"/>
          <w:sz w:val="21"/>
          <w:szCs w:val="21"/>
        </w:rPr>
        <w:t>-2017</w:t>
      </w:r>
      <w:r>
        <w:rPr>
          <w:rFonts w:ascii="宋体" w:hAnsi="宋体"/>
          <w:sz w:val="21"/>
          <w:szCs w:val="21"/>
        </w:rPr>
        <w:t>第4</w:t>
      </w:r>
      <w:r>
        <w:rPr>
          <w:rFonts w:hint="eastAsia" w:ascii="宋体" w:hAnsi="宋体"/>
          <w:sz w:val="21"/>
          <w:szCs w:val="21"/>
        </w:rPr>
        <w:t>.4.9</w:t>
      </w:r>
      <w:r>
        <w:rPr>
          <w:rFonts w:ascii="宋体" w:hAnsi="宋体"/>
          <w:sz w:val="21"/>
          <w:szCs w:val="21"/>
        </w:rPr>
        <w:t>条、第</w:t>
      </w:r>
      <w:r>
        <w:rPr>
          <w:rFonts w:hint="eastAsia" w:ascii="宋体" w:hAnsi="宋体"/>
          <w:sz w:val="21"/>
          <w:szCs w:val="21"/>
        </w:rPr>
        <w:t>4.4.10</w:t>
      </w:r>
      <w:r>
        <w:rPr>
          <w:rFonts w:ascii="宋体" w:hAnsi="宋体"/>
          <w:sz w:val="21"/>
          <w:szCs w:val="21"/>
        </w:rPr>
        <w:t>条的规定。</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5.5.2 </w:t>
      </w:r>
      <w:r>
        <w:rPr>
          <w:rStyle w:val="47"/>
          <w:rFonts w:ascii="宋体" w:hAnsi="宋体"/>
          <w:color w:val="auto"/>
          <w:sz w:val="21"/>
          <w:szCs w:val="21"/>
        </w:rPr>
        <w:t>开采结束后的料场整治</w:t>
      </w:r>
    </w:p>
    <w:p>
      <w:pPr>
        <w:snapToGrid w:val="0"/>
        <w:spacing w:line="360" w:lineRule="exact"/>
        <w:ind w:firstLine="420" w:firstLineChars="200"/>
        <w:rPr>
          <w:rFonts w:ascii="宋体" w:hAnsi="宋体"/>
          <w:sz w:val="21"/>
          <w:szCs w:val="21"/>
        </w:rPr>
      </w:pPr>
      <w:r>
        <w:rPr>
          <w:rFonts w:ascii="宋体" w:hAnsi="宋体"/>
          <w:sz w:val="21"/>
          <w:szCs w:val="21"/>
        </w:rPr>
        <w:t>料场取料结束后，承包人应按发包人的环境恢复设计及其施工措施计划，以及监理人指示，进行以下料场整治和环境恢复工作。包括：</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开挖边坡面的整治。</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修建环境保护的辅助工程设施。</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按批准的环境恢复要求恢复植被和农田。</w:t>
      </w:r>
    </w:p>
    <w:p>
      <w:pPr>
        <w:pStyle w:val="7"/>
        <w:snapToGrid w:val="0"/>
        <w:spacing w:line="360" w:lineRule="exact"/>
        <w:rPr>
          <w:rStyle w:val="49"/>
          <w:rFonts w:hAnsi="宋体"/>
          <w:b/>
          <w:sz w:val="21"/>
          <w:szCs w:val="21"/>
        </w:rPr>
      </w:pPr>
      <w:bookmarkStart w:id="665" w:name="_Toc341965043"/>
      <w:bookmarkStart w:id="666" w:name="_Toc339983440"/>
      <w:bookmarkStart w:id="667" w:name="_Toc339224668"/>
      <w:bookmarkStart w:id="668" w:name="_Toc336255253"/>
      <w:bookmarkStart w:id="669" w:name="_Toc339482534"/>
      <w:bookmarkStart w:id="670" w:name="_Toc26254"/>
      <w:bookmarkStart w:id="671" w:name="_Toc336325366"/>
      <w:r>
        <w:rPr>
          <w:rStyle w:val="49"/>
          <w:rFonts w:hint="eastAsia" w:hAnsi="宋体"/>
          <w:b/>
          <w:sz w:val="21"/>
          <w:szCs w:val="21"/>
        </w:rPr>
        <w:t>5.6 开挖渣料</w:t>
      </w:r>
      <w:r>
        <w:rPr>
          <w:rStyle w:val="49"/>
          <w:rFonts w:hAnsi="宋体"/>
          <w:b/>
          <w:sz w:val="21"/>
          <w:szCs w:val="21"/>
        </w:rPr>
        <w:t>的利用</w:t>
      </w:r>
      <w:r>
        <w:rPr>
          <w:rStyle w:val="49"/>
          <w:rFonts w:hint="eastAsia" w:hAnsi="宋体"/>
          <w:b/>
          <w:sz w:val="21"/>
          <w:szCs w:val="21"/>
        </w:rPr>
        <w:t>和弃渣处理</w:t>
      </w:r>
      <w:bookmarkEnd w:id="665"/>
      <w:bookmarkEnd w:id="666"/>
      <w:bookmarkEnd w:id="667"/>
      <w:bookmarkEnd w:id="668"/>
      <w:bookmarkEnd w:id="669"/>
      <w:bookmarkEnd w:id="670"/>
      <w:bookmarkEnd w:id="671"/>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5.5.1 可利用渣料的利用</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承包人提交的土方开挖施工措施计划中，应对开挖获得的可利用渣料进行统一规划，渣料应首先专用于本工程永久和临时工程的填筑及场地平整等。</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承包人应按批准的堆渣地点和堆渣方式，将可利用渣料运至指定地点分类堆存。渣料堆体应保持边坡稳定，并设有良好的自由排水措施。</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对监理人确认的可用料，承包人应在开挖、装运、堆存和其它作业时，采取有效的保质措施，保护可利用渣料免受污染和侵蚀。</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5.6.2 </w:t>
      </w:r>
      <w:r>
        <w:rPr>
          <w:rStyle w:val="47"/>
          <w:rFonts w:ascii="宋体" w:hAnsi="宋体"/>
          <w:color w:val="auto"/>
          <w:sz w:val="21"/>
          <w:szCs w:val="21"/>
        </w:rPr>
        <w:t>弃渣处理</w:t>
      </w:r>
    </w:p>
    <w:p>
      <w:pPr>
        <w:snapToGrid w:val="0"/>
        <w:spacing w:line="360" w:lineRule="exact"/>
        <w:ind w:firstLine="420" w:firstLineChars="200"/>
        <w:rPr>
          <w:rFonts w:ascii="宋体" w:hAnsi="宋体"/>
          <w:sz w:val="21"/>
          <w:szCs w:val="21"/>
        </w:rPr>
      </w:pPr>
      <w:r>
        <w:rPr>
          <w:rFonts w:ascii="宋体" w:hAnsi="宋体"/>
          <w:sz w:val="21"/>
          <w:szCs w:val="21"/>
        </w:rPr>
        <w:t>弃渣应按批准的土方开挖施工措施计划指定的地点有序堆存，防止雨水冲刷流失，危及施工区及周边地区安全。</w:t>
      </w:r>
    </w:p>
    <w:p>
      <w:pPr>
        <w:pStyle w:val="7"/>
        <w:snapToGrid w:val="0"/>
        <w:spacing w:line="360" w:lineRule="exact"/>
        <w:rPr>
          <w:rStyle w:val="49"/>
          <w:rFonts w:hAnsi="宋体"/>
          <w:b/>
          <w:sz w:val="21"/>
          <w:szCs w:val="21"/>
        </w:rPr>
      </w:pPr>
      <w:bookmarkStart w:id="672" w:name="_Toc27868"/>
      <w:bookmarkStart w:id="673" w:name="_Toc336255254"/>
      <w:bookmarkStart w:id="674" w:name="_Toc339224669"/>
      <w:bookmarkStart w:id="675" w:name="_Toc341965044"/>
      <w:bookmarkStart w:id="676" w:name="_Toc336325367"/>
      <w:bookmarkStart w:id="677" w:name="_Toc339983441"/>
      <w:bookmarkStart w:id="678" w:name="_Toc339482535"/>
      <w:r>
        <w:rPr>
          <w:rStyle w:val="49"/>
          <w:rFonts w:hint="eastAsia" w:hAnsi="宋体"/>
          <w:b/>
          <w:sz w:val="21"/>
          <w:szCs w:val="21"/>
        </w:rPr>
        <w:t xml:space="preserve">5.7 </w:t>
      </w:r>
      <w:r>
        <w:rPr>
          <w:rStyle w:val="49"/>
          <w:rFonts w:hAnsi="宋体"/>
          <w:b/>
          <w:sz w:val="21"/>
          <w:szCs w:val="21"/>
        </w:rPr>
        <w:t>检查和验收</w:t>
      </w:r>
      <w:bookmarkEnd w:id="672"/>
      <w:bookmarkEnd w:id="673"/>
      <w:bookmarkEnd w:id="674"/>
      <w:bookmarkEnd w:id="675"/>
      <w:bookmarkEnd w:id="676"/>
      <w:bookmarkEnd w:id="677"/>
      <w:bookmarkEnd w:id="678"/>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5.7.1 </w:t>
      </w:r>
      <w:r>
        <w:rPr>
          <w:rStyle w:val="47"/>
          <w:rFonts w:ascii="宋体" w:hAnsi="宋体"/>
          <w:color w:val="auto"/>
          <w:sz w:val="21"/>
          <w:szCs w:val="21"/>
        </w:rPr>
        <w:t>土方开挖前的检查和验收</w:t>
      </w:r>
    </w:p>
    <w:p>
      <w:pPr>
        <w:snapToGrid w:val="0"/>
        <w:spacing w:line="360" w:lineRule="exact"/>
        <w:ind w:firstLine="420" w:firstLineChars="200"/>
        <w:rPr>
          <w:rFonts w:ascii="宋体" w:hAnsi="宋体"/>
          <w:sz w:val="21"/>
          <w:szCs w:val="21"/>
        </w:rPr>
      </w:pPr>
      <w:r>
        <w:rPr>
          <w:rFonts w:ascii="宋体" w:hAnsi="宋体"/>
          <w:sz w:val="21"/>
          <w:szCs w:val="21"/>
        </w:rPr>
        <w:t>土方开挖前，承包人应会同监理人进行以下各项检查：</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用于开挖工程量计量的原地形测量剖面的复核检查</w:t>
      </w:r>
      <w:r>
        <w:rPr>
          <w:rFonts w:hint="eastAsia" w:ascii="宋体" w:hAnsi="宋体"/>
          <w:sz w:val="21"/>
          <w:szCs w:val="21"/>
        </w:rPr>
        <w:t>。</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按施工图纸所示的工程建筑物开挖尺寸进行开挖剖面测量放样成果的检查。承包人的开挖剖面放样成果作为工程量计量的原始依据。</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按施工图纸所示进行开挖区周围排水和防洪保护设施的质量检查和验收。</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5.7.2 </w:t>
      </w:r>
      <w:r>
        <w:rPr>
          <w:rStyle w:val="47"/>
          <w:rFonts w:ascii="宋体" w:hAnsi="宋体"/>
          <w:color w:val="auto"/>
          <w:sz w:val="21"/>
          <w:szCs w:val="21"/>
        </w:rPr>
        <w:t>土方明挖工程完成后的质量检查和验收</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土方基础明挖工程完成后，承包人应会同监理人进行以下各项质量检查和验收：</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按施工图纸要求检查工程基础开挖面的平面尺寸、标高和场地平整度；</w:t>
      </w:r>
    </w:p>
    <w:p>
      <w:pPr>
        <w:snapToGrid w:val="0"/>
        <w:spacing w:line="36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取样检测基础土的物理力学性质指标。</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基础面覆盖前的质量检验和验收：</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基础面</w:t>
      </w:r>
      <w:r>
        <w:rPr>
          <w:rFonts w:hint="eastAsia" w:ascii="宋体" w:hAnsi="宋体"/>
          <w:sz w:val="21"/>
          <w:szCs w:val="21"/>
        </w:rPr>
        <w:t>覆</w:t>
      </w:r>
      <w:r>
        <w:rPr>
          <w:rFonts w:ascii="宋体" w:hAnsi="宋体"/>
          <w:sz w:val="21"/>
          <w:szCs w:val="21"/>
        </w:rPr>
        <w:t>盖前，应复核检查基础面是否满足本章第</w:t>
      </w:r>
      <w:r>
        <w:rPr>
          <w:rFonts w:hint="eastAsia" w:ascii="宋体" w:hAnsi="宋体"/>
          <w:sz w:val="21"/>
          <w:szCs w:val="21"/>
        </w:rPr>
        <w:t>5.7.3</w:t>
      </w:r>
      <w:r>
        <w:rPr>
          <w:rFonts w:ascii="宋体" w:hAnsi="宋体"/>
          <w:sz w:val="21"/>
          <w:szCs w:val="21"/>
        </w:rPr>
        <w:t>条第</w:t>
      </w:r>
      <w:r>
        <w:rPr>
          <w:rFonts w:hint="eastAsia" w:ascii="宋体" w:hAnsi="宋体"/>
          <w:sz w:val="21"/>
          <w:szCs w:val="21"/>
        </w:rPr>
        <w:t>1</w:t>
      </w:r>
      <w:r>
        <w:rPr>
          <w:rFonts w:ascii="宋体" w:hAnsi="宋体"/>
          <w:sz w:val="21"/>
          <w:szCs w:val="21"/>
        </w:rPr>
        <w:t>款的规定；</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对已开挖完成的土基基础开挖面，应在坝体（或砌体）填筑前清除表面的松土层，并按监理人批准的施工方法进行压实，受积水侵蚀软化的土壤应予清除，并应在监理人检验合格后立即进行覆盖；</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上述第</w:t>
      </w:r>
      <w:r>
        <w:rPr>
          <w:rFonts w:hint="eastAsia" w:ascii="宋体" w:hAnsi="宋体"/>
          <w:sz w:val="21"/>
          <w:szCs w:val="21"/>
        </w:rPr>
        <w:t>（1）</w:t>
      </w:r>
      <w:r>
        <w:rPr>
          <w:rFonts w:ascii="宋体" w:hAnsi="宋体"/>
          <w:sz w:val="21"/>
          <w:szCs w:val="21"/>
        </w:rPr>
        <w:t>项基础面开挖完成后的检查验收，与本项规定的在基础面覆盖前进行的基础清理作业后的检验验收是检查和检验目的和性质不同的两次作业，未经监理人同意，承包人不得将这两次作业合并为一次完成。</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永久边坡的检查和验收：</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永久边坡的坡度和平整度的复</w:t>
      </w:r>
      <w:r>
        <w:rPr>
          <w:rFonts w:hint="eastAsia" w:ascii="宋体" w:hAnsi="宋体"/>
          <w:sz w:val="21"/>
          <w:szCs w:val="21"/>
        </w:rPr>
        <w:t>测</w:t>
      </w:r>
      <w:r>
        <w:rPr>
          <w:rFonts w:ascii="宋体" w:hAnsi="宋体"/>
          <w:sz w:val="21"/>
          <w:szCs w:val="21"/>
        </w:rPr>
        <w:t>检查；</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边坡永久性排水沟道的坡度和尺寸的复测检查。</w:t>
      </w:r>
    </w:p>
    <w:p>
      <w:pPr>
        <w:pStyle w:val="8"/>
        <w:snapToGrid w:val="0"/>
        <w:spacing w:line="360" w:lineRule="exact"/>
        <w:rPr>
          <w:rStyle w:val="47"/>
          <w:rFonts w:ascii="宋体" w:hAnsi="宋体"/>
          <w:color w:val="auto"/>
          <w:sz w:val="21"/>
          <w:szCs w:val="21"/>
        </w:rPr>
      </w:pPr>
      <w:r>
        <w:rPr>
          <w:rStyle w:val="47"/>
          <w:rFonts w:hint="eastAsia" w:ascii="宋体" w:hAnsi="宋体"/>
          <w:color w:val="auto"/>
          <w:sz w:val="21"/>
          <w:szCs w:val="21"/>
        </w:rPr>
        <w:t xml:space="preserve">5.7.3 </w:t>
      </w:r>
      <w:r>
        <w:rPr>
          <w:rStyle w:val="47"/>
          <w:rFonts w:ascii="宋体" w:hAnsi="宋体"/>
          <w:color w:val="auto"/>
          <w:sz w:val="21"/>
          <w:szCs w:val="21"/>
        </w:rPr>
        <w:t>完工验收</w:t>
      </w:r>
    </w:p>
    <w:p>
      <w:pPr>
        <w:snapToGrid w:val="0"/>
        <w:spacing w:line="360" w:lineRule="exact"/>
        <w:ind w:firstLine="420" w:firstLineChars="200"/>
        <w:rPr>
          <w:rFonts w:ascii="宋体" w:hAnsi="宋体"/>
          <w:sz w:val="21"/>
          <w:szCs w:val="21"/>
        </w:rPr>
      </w:pPr>
      <w:r>
        <w:rPr>
          <w:rFonts w:hint="eastAsia" w:ascii="宋体" w:hAnsi="宋体"/>
          <w:sz w:val="21"/>
          <w:szCs w:val="21"/>
        </w:rPr>
        <w:t>各</w:t>
      </w:r>
      <w:r>
        <w:rPr>
          <w:rFonts w:ascii="宋体" w:hAnsi="宋体"/>
          <w:sz w:val="21"/>
          <w:szCs w:val="21"/>
        </w:rPr>
        <w:t>项土方明挖工程完工后，承包人应申请完工验收，并提交以下完工验收资料：</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土方明挖工程竣工平面和剖面图；</w:t>
      </w:r>
    </w:p>
    <w:p>
      <w:pPr>
        <w:snapToGrid w:val="0"/>
        <w:spacing w:line="360" w:lineRule="exact"/>
        <w:ind w:firstLine="420" w:firstLineChars="200"/>
        <w:rPr>
          <w:rFonts w:ascii="宋体" w:hAnsi="宋体"/>
          <w:sz w:val="21"/>
          <w:szCs w:val="21"/>
        </w:rPr>
      </w:pPr>
      <w:r>
        <w:rPr>
          <w:rFonts w:hint="eastAsia" w:ascii="宋体" w:hAnsi="宋体"/>
          <w:sz w:val="21"/>
          <w:szCs w:val="21"/>
        </w:rPr>
        <w:t>（2）</w:t>
      </w:r>
      <w:r>
        <w:rPr>
          <w:rFonts w:ascii="宋体" w:hAnsi="宋体"/>
          <w:sz w:val="21"/>
          <w:szCs w:val="21"/>
        </w:rPr>
        <w:t>质量检查和验收记录；</w:t>
      </w:r>
    </w:p>
    <w:p>
      <w:pPr>
        <w:snapToGrid w:val="0"/>
        <w:spacing w:line="3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监理人要求提供的其它资料。</w:t>
      </w:r>
    </w:p>
    <w:p>
      <w:pPr>
        <w:pStyle w:val="8"/>
        <w:snapToGrid w:val="0"/>
        <w:spacing w:line="360" w:lineRule="exact"/>
        <w:rPr>
          <w:rFonts w:ascii="宋体" w:hAnsi="宋体" w:eastAsia="宋体"/>
          <w:bCs/>
          <w:sz w:val="21"/>
          <w:szCs w:val="21"/>
        </w:rPr>
      </w:pPr>
      <w:r>
        <w:rPr>
          <w:rFonts w:hint="eastAsia" w:ascii="宋体" w:hAnsi="宋体" w:eastAsia="宋体"/>
          <w:bCs/>
          <w:sz w:val="21"/>
          <w:szCs w:val="21"/>
        </w:rPr>
        <w:t>5.8 计量</w:t>
      </w:r>
      <w:r>
        <w:rPr>
          <w:rFonts w:ascii="宋体" w:hAnsi="宋体" w:eastAsia="宋体"/>
          <w:bCs/>
          <w:sz w:val="21"/>
          <w:szCs w:val="21"/>
        </w:rPr>
        <w:t>和支付</w:t>
      </w:r>
      <w:bookmarkEnd w:id="636"/>
    </w:p>
    <w:p>
      <w:pPr>
        <w:snapToGrid w:val="0"/>
        <w:spacing w:line="360" w:lineRule="exact"/>
        <w:ind w:firstLine="420" w:firstLineChars="200"/>
        <w:rPr>
          <w:rFonts w:ascii="宋体" w:hAnsi="宋体"/>
          <w:sz w:val="21"/>
          <w:szCs w:val="21"/>
        </w:rPr>
      </w:pPr>
      <w:r>
        <w:rPr>
          <w:rFonts w:hint="eastAsia" w:ascii="宋体" w:hAnsi="宋体"/>
          <w:sz w:val="21"/>
          <w:szCs w:val="21"/>
        </w:rPr>
        <w:t>(1) 土方明挖的计量和支付应按不同工程项目以及施工图纸所示的不同区域分别列项，以自然方体积立方米（m3）为单位计量，并按《工程量清单》中各相应项目有效工程的每立方米单价进行支付。</w:t>
      </w:r>
    </w:p>
    <w:p>
      <w:pPr>
        <w:snapToGrid w:val="0"/>
        <w:spacing w:line="360" w:lineRule="exact"/>
        <w:ind w:firstLine="420" w:firstLineChars="200"/>
        <w:rPr>
          <w:rFonts w:ascii="宋体" w:hAnsi="宋体"/>
          <w:sz w:val="21"/>
          <w:szCs w:val="21"/>
        </w:rPr>
      </w:pPr>
      <w:r>
        <w:rPr>
          <w:rFonts w:hint="eastAsia" w:ascii="宋体" w:hAnsi="宋体"/>
          <w:sz w:val="21"/>
          <w:szCs w:val="21"/>
        </w:rPr>
        <w:t>(2) 本章有关所列的植被清理和表土清理工作内容，其所需的全部清理费用应分摊在《工程量清单》相应的土方明挖项目的每立方米单价中，不再单独进行计量和支付。</w:t>
      </w:r>
    </w:p>
    <w:p>
      <w:pPr>
        <w:snapToGrid w:val="0"/>
        <w:spacing w:line="360" w:lineRule="exact"/>
        <w:ind w:firstLine="420" w:firstLineChars="200"/>
        <w:rPr>
          <w:rFonts w:ascii="宋体" w:hAnsi="宋体"/>
          <w:sz w:val="21"/>
          <w:szCs w:val="21"/>
        </w:rPr>
      </w:pPr>
      <w:r>
        <w:rPr>
          <w:rFonts w:hint="eastAsia" w:ascii="宋体" w:hAnsi="宋体"/>
          <w:sz w:val="21"/>
          <w:szCs w:val="21"/>
        </w:rPr>
        <w:t>(3) 上述土方明挖的单价应包括土方的开挖（含人工辅助开挖）、装卸、运输及其表土开挖、植被清理、边坡整治、基础和边坡面的检查和验收以及地面平整等全部费用。</w:t>
      </w:r>
    </w:p>
    <w:p>
      <w:pPr>
        <w:snapToGrid w:val="0"/>
        <w:spacing w:line="360" w:lineRule="exact"/>
        <w:ind w:firstLine="420" w:firstLineChars="200"/>
        <w:rPr>
          <w:rFonts w:ascii="宋体" w:hAnsi="宋体"/>
          <w:sz w:val="21"/>
          <w:szCs w:val="21"/>
        </w:rPr>
      </w:pPr>
      <w:r>
        <w:rPr>
          <w:rFonts w:hint="eastAsia" w:ascii="宋体" w:hAnsi="宋体"/>
          <w:sz w:val="21"/>
          <w:szCs w:val="21"/>
        </w:rPr>
        <w:t>(4) 土方明挖开始前，承包人应按监理人指示测量开挖区的地形和计量剖面，报监理人复核，并应按施工图纸或监理人批准的开挖线进行有效工程量的计量。承包人所有计量测量成果都必须经监理人签认。超出支付线的任何超挖工程量和施工附加量的费用均应包括在《工程量清单》所列工程量的每立方米单价中，发包人不再另行支付。</w:t>
      </w:r>
    </w:p>
    <w:p>
      <w:pPr>
        <w:snapToGrid w:val="0"/>
        <w:spacing w:line="360" w:lineRule="exact"/>
        <w:ind w:firstLine="420" w:firstLineChars="200"/>
        <w:rPr>
          <w:rFonts w:ascii="宋体" w:hAnsi="宋体"/>
          <w:sz w:val="21"/>
          <w:szCs w:val="21"/>
        </w:rPr>
      </w:pPr>
      <w:r>
        <w:rPr>
          <w:rFonts w:hint="eastAsia" w:ascii="宋体" w:hAnsi="宋体"/>
          <w:sz w:val="21"/>
          <w:szCs w:val="21"/>
        </w:rPr>
        <w:t>(5) 在施工前或在开挖过程中，监理人对施工图纸作出的修改，其相应的工程量应按监理人签发的设计修改图进行计算，属于变更范畴的应按本合同《通用合同条款》第39条规定办理。</w:t>
      </w:r>
    </w:p>
    <w:p>
      <w:pPr>
        <w:snapToGrid w:val="0"/>
        <w:spacing w:line="360" w:lineRule="exact"/>
        <w:ind w:firstLine="420" w:firstLineChars="200"/>
        <w:rPr>
          <w:rFonts w:ascii="宋体" w:hAnsi="宋体"/>
          <w:sz w:val="21"/>
          <w:szCs w:val="21"/>
        </w:rPr>
      </w:pPr>
      <w:r>
        <w:rPr>
          <w:rFonts w:hint="eastAsia" w:ascii="宋体" w:hAnsi="宋体"/>
          <w:sz w:val="21"/>
          <w:szCs w:val="21"/>
        </w:rPr>
        <w:t>(6) 除施工图纸承包明或监理人指定作为永久性排水工程的设施外，一切为土方明挖所需的临时性排水费用（包括排水设备的采购、安装、运行和维修等），均应包括在《工程量清单》各土方明挖项目的单价中。</w:t>
      </w:r>
    </w:p>
    <w:p>
      <w:pPr>
        <w:pStyle w:val="6"/>
        <w:spacing w:line="360" w:lineRule="auto"/>
        <w:jc w:val="center"/>
        <w:rPr>
          <w:rFonts w:ascii="宋体" w:hAnsi="宋体"/>
          <w:sz w:val="21"/>
          <w:szCs w:val="21"/>
        </w:rPr>
      </w:pPr>
      <w:bookmarkStart w:id="679" w:name="_Toc311407731"/>
      <w:bookmarkStart w:id="680" w:name="_Toc336325376"/>
      <w:bookmarkStart w:id="681" w:name="_Toc27135"/>
      <w:r>
        <w:rPr>
          <w:szCs w:val="30"/>
        </w:rPr>
        <w:t>第</w:t>
      </w:r>
      <w:r>
        <w:rPr>
          <w:rFonts w:hint="eastAsia"/>
          <w:szCs w:val="30"/>
        </w:rPr>
        <w:t>6</w:t>
      </w:r>
      <w:r>
        <w:rPr>
          <w:szCs w:val="30"/>
        </w:rPr>
        <w:t>节</w:t>
      </w:r>
      <w:bookmarkEnd w:id="679"/>
      <w:r>
        <w:rPr>
          <w:rFonts w:hint="eastAsia"/>
          <w:szCs w:val="30"/>
        </w:rPr>
        <w:t>土石方填筑工程</w:t>
      </w:r>
      <w:bookmarkEnd w:id="680"/>
      <w:bookmarkEnd w:id="681"/>
    </w:p>
    <w:p>
      <w:pPr>
        <w:snapToGrid w:val="0"/>
        <w:spacing w:line="360" w:lineRule="exact"/>
        <w:rPr>
          <w:rFonts w:ascii="宋体" w:hAnsi="宋体"/>
          <w:b/>
          <w:snapToGrid w:val="0"/>
          <w:sz w:val="21"/>
          <w:szCs w:val="21"/>
        </w:rPr>
      </w:pPr>
      <w:r>
        <w:rPr>
          <w:rFonts w:hint="eastAsia" w:ascii="宋体" w:hAnsi="宋体"/>
          <w:b/>
          <w:snapToGrid w:val="0"/>
          <w:sz w:val="21"/>
          <w:szCs w:val="21"/>
        </w:rPr>
        <w:t>6.1 说明</w:t>
      </w:r>
    </w:p>
    <w:p>
      <w:pPr>
        <w:snapToGrid w:val="0"/>
        <w:spacing w:line="360" w:lineRule="exact"/>
        <w:rPr>
          <w:rFonts w:ascii="宋体" w:hAnsi="宋体"/>
          <w:b/>
          <w:snapToGrid w:val="0"/>
          <w:sz w:val="21"/>
          <w:szCs w:val="21"/>
        </w:rPr>
      </w:pPr>
      <w:r>
        <w:rPr>
          <w:rFonts w:hint="eastAsia" w:ascii="宋体" w:hAnsi="宋体"/>
          <w:b/>
          <w:snapToGrid w:val="0"/>
          <w:sz w:val="21"/>
          <w:szCs w:val="21"/>
        </w:rPr>
        <w:t>6.1.1 范围</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本章规定适用于本工程施工图纸所示的堤的填筑的施工。其工作内容包括：土方料源平衡；各种土料（含反滤层、垫层、过渡层等）的填筑、碾压和接缝处理；排水设施和护坡以及各项工作内容的质量检查和验收等。</w:t>
      </w:r>
    </w:p>
    <w:p>
      <w:pPr>
        <w:snapToGrid w:val="0"/>
        <w:spacing w:line="360" w:lineRule="exact"/>
        <w:rPr>
          <w:rFonts w:ascii="宋体" w:hAnsi="宋体"/>
          <w:b/>
          <w:snapToGrid w:val="0"/>
          <w:sz w:val="21"/>
          <w:szCs w:val="21"/>
        </w:rPr>
      </w:pPr>
      <w:r>
        <w:rPr>
          <w:rFonts w:hint="eastAsia" w:ascii="宋体" w:hAnsi="宋体"/>
          <w:b/>
          <w:snapToGrid w:val="0"/>
          <w:sz w:val="21"/>
          <w:szCs w:val="21"/>
        </w:rPr>
        <w:t>6.1.2 承包人的责任</w:t>
      </w:r>
    </w:p>
    <w:p>
      <w:pPr>
        <w:snapToGrid w:val="0"/>
        <w:spacing w:line="360" w:lineRule="exact"/>
        <w:ind w:firstLine="420" w:firstLineChars="200"/>
        <w:rPr>
          <w:rFonts w:ascii="宋体" w:hAnsi="宋体"/>
          <w:sz w:val="21"/>
          <w:szCs w:val="21"/>
        </w:rPr>
      </w:pPr>
      <w:r>
        <w:rPr>
          <w:rFonts w:hint="eastAsia" w:ascii="宋体" w:hAnsi="宋体"/>
          <w:sz w:val="21"/>
          <w:szCs w:val="21"/>
        </w:rPr>
        <w:t>(1)承包人应根据本工程土、石料的统一规划，以及工程施工总进度的安排，做好建筑物开挖料、料场开采料和回填填筑料的供求平衡。</w:t>
      </w:r>
    </w:p>
    <w:p>
      <w:pPr>
        <w:snapToGrid w:val="0"/>
        <w:spacing w:line="360" w:lineRule="exact"/>
        <w:ind w:firstLine="420" w:firstLineChars="200"/>
        <w:rPr>
          <w:rFonts w:ascii="宋体" w:hAnsi="宋体"/>
          <w:sz w:val="21"/>
          <w:szCs w:val="21"/>
        </w:rPr>
      </w:pPr>
      <w:r>
        <w:rPr>
          <w:rFonts w:hint="eastAsia" w:ascii="宋体" w:hAnsi="宋体"/>
          <w:sz w:val="21"/>
          <w:szCs w:val="21"/>
        </w:rPr>
        <w:t>(2)在施工过程中，承包人应做到施工的合理安排，填筑面层次分明，作业面平整。填筑竣工后，应修整堤坝坡面平整，颜色均匀。</w:t>
      </w:r>
    </w:p>
    <w:p>
      <w:pPr>
        <w:snapToGrid w:val="0"/>
        <w:spacing w:line="360" w:lineRule="exact"/>
        <w:ind w:firstLine="420" w:firstLineChars="200"/>
        <w:rPr>
          <w:rFonts w:ascii="宋体" w:hAnsi="宋体"/>
          <w:sz w:val="21"/>
          <w:szCs w:val="21"/>
        </w:rPr>
      </w:pPr>
      <w:r>
        <w:rPr>
          <w:rFonts w:hint="eastAsia" w:ascii="宋体" w:hAnsi="宋体"/>
          <w:sz w:val="21"/>
          <w:szCs w:val="21"/>
        </w:rPr>
        <w:t>(3)在填筑过程中，承包人应采取有效措施，保护已埋设仪器和测量标志。</w:t>
      </w:r>
    </w:p>
    <w:p>
      <w:pPr>
        <w:snapToGrid w:val="0"/>
        <w:spacing w:line="360" w:lineRule="exact"/>
        <w:rPr>
          <w:rFonts w:ascii="宋体" w:hAnsi="宋体"/>
          <w:b/>
          <w:snapToGrid w:val="0"/>
          <w:sz w:val="21"/>
          <w:szCs w:val="21"/>
        </w:rPr>
      </w:pPr>
      <w:r>
        <w:rPr>
          <w:rFonts w:hint="eastAsia" w:ascii="宋体" w:hAnsi="宋体"/>
          <w:b/>
          <w:snapToGrid w:val="0"/>
          <w:sz w:val="21"/>
          <w:szCs w:val="21"/>
        </w:rPr>
        <w:t>6.2 主要提交件</w:t>
      </w:r>
    </w:p>
    <w:p>
      <w:pPr>
        <w:snapToGrid w:val="0"/>
        <w:spacing w:line="360" w:lineRule="exact"/>
        <w:rPr>
          <w:rFonts w:ascii="宋体" w:hAnsi="宋体"/>
          <w:b/>
          <w:snapToGrid w:val="0"/>
          <w:sz w:val="21"/>
          <w:szCs w:val="21"/>
        </w:rPr>
      </w:pPr>
      <w:r>
        <w:rPr>
          <w:rFonts w:hint="eastAsia" w:ascii="宋体" w:hAnsi="宋体"/>
          <w:b/>
          <w:snapToGrid w:val="0"/>
          <w:sz w:val="21"/>
          <w:szCs w:val="21"/>
        </w:rPr>
        <w:t>6.2.1 土石方填筑施工措施计划</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在土石料填筑工程开工前28天，承包人应按施工图纸要求和监理人指示，提交一份包括下列内容的施工措施计划，报送监理人审批。</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（1）施工布置图；</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（2）土石方填筑程序和方法；</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（3）填料加工的要求和料物供应；</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（4）土石方平衡计划；</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（5）防渗结构的施工措施和方法；</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（6）施工设备和设施的配置；</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（7）质量与安全保证措施；</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（8）施工进度计划。</w:t>
      </w:r>
    </w:p>
    <w:p>
      <w:pPr>
        <w:snapToGrid w:val="0"/>
        <w:spacing w:line="360" w:lineRule="exact"/>
        <w:rPr>
          <w:rFonts w:ascii="宋体" w:hAnsi="宋体"/>
          <w:sz w:val="21"/>
          <w:szCs w:val="21"/>
        </w:rPr>
      </w:pPr>
      <w:r>
        <w:rPr>
          <w:rFonts w:hint="eastAsia" w:ascii="宋体" w:hAnsi="宋体"/>
          <w:b/>
          <w:snapToGrid w:val="0"/>
          <w:sz w:val="21"/>
          <w:szCs w:val="21"/>
        </w:rPr>
        <w:t>6.2.2 地形测量资料</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土石方填筑工程开工前</w:t>
      </w:r>
      <w:r>
        <w:rPr>
          <w:rFonts w:hint="eastAsia" w:ascii="宋体" w:hAnsi="宋体"/>
          <w:snapToGrid w:val="0"/>
          <w:sz w:val="21"/>
          <w:szCs w:val="21"/>
          <w:u w:val="single"/>
        </w:rPr>
        <w:t>28</w:t>
      </w:r>
      <w:r>
        <w:rPr>
          <w:rFonts w:hint="eastAsia" w:ascii="宋体" w:hAnsi="宋体"/>
          <w:snapToGrid w:val="0"/>
          <w:sz w:val="21"/>
          <w:szCs w:val="21"/>
        </w:rPr>
        <w:t>天，承包人应将填筑区基础开挖验收后实测的平、剖面地形测量资料报送监理人，经监理人签认的地形测量资料作为填筑工程量计量的原始依据。</w:t>
      </w:r>
    </w:p>
    <w:p>
      <w:pPr>
        <w:snapToGrid w:val="0"/>
        <w:spacing w:line="360" w:lineRule="exact"/>
        <w:rPr>
          <w:rFonts w:ascii="宋体" w:hAnsi="宋体"/>
          <w:b/>
          <w:snapToGrid w:val="0"/>
          <w:sz w:val="21"/>
          <w:szCs w:val="21"/>
        </w:rPr>
      </w:pPr>
      <w:r>
        <w:rPr>
          <w:rFonts w:hint="eastAsia" w:ascii="宋体" w:hAnsi="宋体"/>
          <w:b/>
          <w:snapToGrid w:val="0"/>
          <w:sz w:val="21"/>
          <w:szCs w:val="21"/>
        </w:rPr>
        <w:t>6.2.3 现场生产性试验计划和试验成果报告</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土石方填筑工程开工前42天，承包人应根据本技术条款有关规定获得的料场复查资料，以及根据本技术条款有关料场规划中提供的各种土石方填筑料源，提交一份包括本章有关所列工作内容的现场生产性试验计划，报送监理人审批，试验成果应报送监理人。</w:t>
      </w:r>
    </w:p>
    <w:p>
      <w:pPr>
        <w:snapToGrid w:val="0"/>
        <w:spacing w:line="360" w:lineRule="exact"/>
        <w:rPr>
          <w:rFonts w:ascii="宋体" w:hAnsi="宋体"/>
          <w:b/>
          <w:snapToGrid w:val="0"/>
          <w:sz w:val="21"/>
          <w:szCs w:val="21"/>
        </w:rPr>
      </w:pPr>
      <w:r>
        <w:rPr>
          <w:rFonts w:hint="eastAsia" w:ascii="宋体" w:hAnsi="宋体"/>
          <w:b/>
          <w:snapToGrid w:val="0"/>
          <w:sz w:val="21"/>
          <w:szCs w:val="21"/>
        </w:rPr>
        <w:t>6.2.4 完工验收资料</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土石方填筑工程完工后，承包人应按本合同《通用合同条款》的规定，为监理人进行完工验收提交以下完工资料：</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（1）土石方填筑工程（包括填筑体防渗结构）竣工图；</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（2）土石方填筑工程基础地质编录资料；</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（3）土石料填筑现场生产性试验成果；</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（4）各土石方填筑体的材料填筑质量和防渗结构施工质量报告；</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（5）施工期的观测成果；</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（6）质量事故处理报告；</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（7）工程隐蔽部位的检查验收报告；</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（8）监理人要求提供的其他资料。</w:t>
      </w:r>
    </w:p>
    <w:p>
      <w:pPr>
        <w:snapToGrid w:val="0"/>
        <w:spacing w:line="360" w:lineRule="exact"/>
        <w:rPr>
          <w:rFonts w:ascii="宋体" w:hAnsi="宋体"/>
          <w:b/>
          <w:snapToGrid w:val="0"/>
          <w:sz w:val="21"/>
          <w:szCs w:val="21"/>
        </w:rPr>
      </w:pPr>
      <w:r>
        <w:rPr>
          <w:rFonts w:hint="eastAsia" w:ascii="宋体" w:hAnsi="宋体"/>
          <w:b/>
          <w:snapToGrid w:val="0"/>
          <w:sz w:val="21"/>
          <w:szCs w:val="21"/>
        </w:rPr>
        <w:t>6.3 引用标准和规程规范</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⑴《碾压式土石坝施工规范》 DL/T5129－2013；</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⑵《水利水电工程施工组织设计规范》(SL303-2017)；</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⑶《堤防工程施工规范》SL260-2014；</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⑷《土工试验规程》 SL237－1999；</w:t>
      </w:r>
    </w:p>
    <w:p>
      <w:pPr>
        <w:pStyle w:val="5"/>
        <w:snapToGrid w:val="0"/>
        <w:spacing w:line="360" w:lineRule="exact"/>
        <w:ind w:firstLine="476" w:firstLineChars="227"/>
        <w:rPr>
          <w:rFonts w:ascii="宋体" w:hAnsi="宋体"/>
          <w:snapToGrid w:val="0"/>
          <w:sz w:val="21"/>
          <w:szCs w:val="21"/>
        </w:rPr>
      </w:pPr>
      <w:r>
        <w:rPr>
          <w:rFonts w:hint="eastAsia" w:ascii="宋体" w:hAnsi="宋体"/>
          <w:snapToGrid w:val="0"/>
          <w:sz w:val="21"/>
          <w:szCs w:val="21"/>
        </w:rPr>
        <w:t>⑸ 本章各专项施工技术涉及的其它有关标准和规程规范。</w:t>
      </w:r>
    </w:p>
    <w:p>
      <w:pPr>
        <w:snapToGrid w:val="0"/>
        <w:spacing w:line="360" w:lineRule="exact"/>
        <w:rPr>
          <w:rFonts w:ascii="宋体" w:hAnsi="宋体"/>
          <w:b/>
          <w:snapToGrid w:val="0"/>
          <w:sz w:val="21"/>
          <w:szCs w:val="21"/>
        </w:rPr>
      </w:pPr>
      <w:bookmarkStart w:id="682" w:name="_Toc333835511"/>
      <w:r>
        <w:rPr>
          <w:rFonts w:hint="eastAsia" w:ascii="宋体" w:hAnsi="宋体"/>
          <w:b/>
          <w:snapToGrid w:val="0"/>
          <w:sz w:val="21"/>
          <w:szCs w:val="21"/>
        </w:rPr>
        <w:t>6.4　料源要求</w:t>
      </w:r>
      <w:bookmarkEnd w:id="682"/>
    </w:p>
    <w:p>
      <w:pPr>
        <w:pStyle w:val="14"/>
        <w:snapToGrid w:val="0"/>
        <w:spacing w:line="360" w:lineRule="exact"/>
        <w:ind w:firstLine="308" w:firstLineChars="147"/>
        <w:rPr>
          <w:rFonts w:hAnsi="宋体"/>
          <w:snapToGrid w:val="0"/>
          <w:szCs w:val="21"/>
        </w:rPr>
      </w:pPr>
      <w:r>
        <w:rPr>
          <w:rFonts w:hint="eastAsia" w:hAnsi="宋体"/>
          <w:snapToGrid w:val="0"/>
          <w:szCs w:val="21"/>
        </w:rPr>
        <w:t xml:space="preserve"> 本工程填筑</w:t>
      </w:r>
      <w:r>
        <w:rPr>
          <w:rFonts w:hAnsi="宋体"/>
          <w:snapToGrid w:val="0"/>
          <w:szCs w:val="21"/>
        </w:rPr>
        <w:t>料</w:t>
      </w:r>
      <w:r>
        <w:rPr>
          <w:rFonts w:hint="eastAsia" w:hAnsi="宋体"/>
          <w:snapToGrid w:val="0"/>
          <w:szCs w:val="21"/>
        </w:rPr>
        <w:t>利用开挖料</w:t>
      </w:r>
      <w:r>
        <w:rPr>
          <w:rFonts w:hAnsi="宋体"/>
          <w:snapToGrid w:val="0"/>
          <w:szCs w:val="21"/>
        </w:rPr>
        <w:t>，</w:t>
      </w:r>
      <w:r>
        <w:rPr>
          <w:rFonts w:hint="eastAsia" w:hAnsi="宋体"/>
          <w:snapToGrid w:val="0"/>
          <w:szCs w:val="21"/>
        </w:rPr>
        <w:t>若利用开挖料不满足填筑要求，填筑料由承包人自行解决料源，填筑料的各大项性能指标应满足设计及规范要求，只有合格的土料才可运到堤上填筑。</w:t>
      </w:r>
    </w:p>
    <w:p>
      <w:pPr>
        <w:snapToGrid w:val="0"/>
        <w:spacing w:line="360" w:lineRule="exact"/>
        <w:rPr>
          <w:rFonts w:ascii="宋体" w:hAnsi="宋体"/>
          <w:b/>
          <w:snapToGrid w:val="0"/>
          <w:sz w:val="21"/>
          <w:szCs w:val="21"/>
        </w:rPr>
      </w:pPr>
      <w:bookmarkStart w:id="683" w:name="_Toc333835513"/>
      <w:r>
        <w:rPr>
          <w:rFonts w:hint="eastAsia" w:ascii="宋体" w:hAnsi="宋体"/>
          <w:b/>
          <w:snapToGrid w:val="0"/>
          <w:sz w:val="21"/>
          <w:szCs w:val="21"/>
        </w:rPr>
        <w:t>6.5　填筑工程施工</w:t>
      </w:r>
      <w:bookmarkEnd w:id="683"/>
    </w:p>
    <w:p>
      <w:pPr>
        <w:snapToGrid w:val="0"/>
        <w:spacing w:line="360" w:lineRule="exact"/>
        <w:ind w:firstLine="420" w:firstLineChars="200"/>
        <w:rPr>
          <w:rFonts w:ascii="宋体" w:hAnsi="宋体"/>
          <w:sz w:val="21"/>
          <w:szCs w:val="21"/>
        </w:rPr>
      </w:pPr>
      <w:r>
        <w:rPr>
          <w:rFonts w:hint="eastAsia" w:ascii="宋体" w:hAnsi="宋体"/>
          <w:sz w:val="21"/>
          <w:szCs w:val="21"/>
        </w:rPr>
        <w:t>1、一般要求</w:t>
      </w:r>
    </w:p>
    <w:p>
      <w:pPr>
        <w:snapToGrid w:val="0"/>
        <w:spacing w:line="360" w:lineRule="exact"/>
        <w:ind w:firstLine="420" w:firstLineChars="200"/>
        <w:rPr>
          <w:rFonts w:ascii="宋体" w:hAnsi="宋体"/>
          <w:sz w:val="21"/>
          <w:szCs w:val="21"/>
        </w:rPr>
      </w:pPr>
      <w:r>
        <w:rPr>
          <w:rFonts w:hint="eastAsia" w:ascii="宋体" w:hAnsi="宋体"/>
          <w:sz w:val="21"/>
          <w:szCs w:val="21"/>
        </w:rPr>
        <w:t>(1)</w:t>
      </w:r>
      <w:r>
        <w:rPr>
          <w:rFonts w:ascii="宋体" w:hAnsi="宋体"/>
          <w:sz w:val="21"/>
          <w:szCs w:val="21"/>
        </w:rPr>
        <w:t xml:space="preserve"> 清除填筑范围内残留存的朽木、树根、杂草的腐蚀物质，并排除基坑积水；填筑应在基础处理经监理人验收合格进行。</w:t>
      </w:r>
    </w:p>
    <w:p>
      <w:pPr>
        <w:snapToGrid w:val="0"/>
        <w:spacing w:line="360" w:lineRule="exact"/>
        <w:ind w:firstLine="420" w:firstLineChars="200"/>
        <w:rPr>
          <w:rFonts w:ascii="宋体" w:hAnsi="宋体"/>
          <w:sz w:val="21"/>
          <w:szCs w:val="21"/>
        </w:rPr>
      </w:pPr>
      <w:r>
        <w:rPr>
          <w:rFonts w:hint="eastAsia" w:ascii="宋体" w:hAnsi="宋体"/>
          <w:sz w:val="21"/>
          <w:szCs w:val="21"/>
        </w:rPr>
        <w:t>(2)填筑工程的施工测量、放样应遵守SL260-2014第2.2节的规定。</w:t>
      </w:r>
    </w:p>
    <w:p>
      <w:pPr>
        <w:snapToGrid w:val="0"/>
        <w:spacing w:line="360" w:lineRule="exact"/>
        <w:ind w:firstLine="420" w:firstLineChars="200"/>
        <w:rPr>
          <w:rFonts w:ascii="宋体" w:hAnsi="宋体"/>
          <w:sz w:val="21"/>
          <w:szCs w:val="21"/>
        </w:rPr>
      </w:pPr>
      <w:r>
        <w:rPr>
          <w:rFonts w:hint="eastAsia" w:ascii="宋体" w:hAnsi="宋体"/>
          <w:sz w:val="21"/>
          <w:szCs w:val="21"/>
        </w:rPr>
        <w:t>(3)填筑工程的料场核查应遵守SL260-</w:t>
      </w:r>
      <w:bookmarkStart w:id="684" w:name="第13章04"/>
      <w:bookmarkEnd w:id="684"/>
      <w:bookmarkStart w:id="685" w:name="第13章05"/>
      <w:bookmarkEnd w:id="685"/>
      <w:bookmarkStart w:id="686" w:name="_Toc311292621"/>
      <w:bookmarkStart w:id="687" w:name="_Toc314500843"/>
      <w:bookmarkStart w:id="688" w:name="_Toc321644452"/>
      <w:bookmarkStart w:id="689" w:name="_Toc314906128"/>
      <w:bookmarkStart w:id="690" w:name="_Toc303001174"/>
      <w:r>
        <w:rPr>
          <w:rFonts w:hint="eastAsia" w:ascii="宋体" w:hAnsi="宋体"/>
          <w:sz w:val="21"/>
          <w:szCs w:val="21"/>
        </w:rPr>
        <w:t>2014第2.3节的</w:t>
      </w:r>
      <w:bookmarkEnd w:id="686"/>
      <w:bookmarkEnd w:id="687"/>
      <w:bookmarkEnd w:id="688"/>
      <w:bookmarkEnd w:id="689"/>
      <w:bookmarkEnd w:id="690"/>
      <w:r>
        <w:rPr>
          <w:rFonts w:hint="eastAsia" w:ascii="宋体" w:hAnsi="宋体"/>
          <w:sz w:val="21"/>
          <w:szCs w:val="21"/>
        </w:rPr>
        <w:t>规定。</w:t>
      </w:r>
    </w:p>
    <w:p>
      <w:pPr>
        <w:snapToGrid w:val="0"/>
        <w:spacing w:line="360" w:lineRule="exact"/>
        <w:ind w:firstLine="420" w:firstLineChars="200"/>
        <w:rPr>
          <w:rFonts w:ascii="宋体" w:hAnsi="宋体"/>
          <w:sz w:val="21"/>
          <w:szCs w:val="21"/>
        </w:rPr>
      </w:pPr>
      <w:r>
        <w:rPr>
          <w:rFonts w:hint="eastAsia" w:ascii="宋体" w:hAnsi="宋体"/>
          <w:sz w:val="21"/>
          <w:szCs w:val="21"/>
        </w:rPr>
        <w:t>(4)机械设备及材料准备应遵守SL260-2014第2.4节的规定。</w:t>
      </w:r>
    </w:p>
    <w:p>
      <w:pPr>
        <w:snapToGrid w:val="0"/>
        <w:spacing w:line="360" w:lineRule="exact"/>
        <w:ind w:firstLine="420" w:firstLineChars="200"/>
        <w:rPr>
          <w:rFonts w:ascii="宋体" w:hAnsi="宋体"/>
          <w:sz w:val="21"/>
          <w:szCs w:val="21"/>
        </w:rPr>
      </w:pPr>
      <w:r>
        <w:rPr>
          <w:rFonts w:hint="eastAsia" w:ascii="宋体" w:hAnsi="宋体"/>
          <w:sz w:val="21"/>
          <w:szCs w:val="21"/>
        </w:rPr>
        <w:t>(5)度汛、导流的洪水标准应遵守SL260-2014第3章的规定。</w:t>
      </w:r>
    </w:p>
    <w:p>
      <w:pPr>
        <w:snapToGrid w:val="0"/>
        <w:spacing w:line="360" w:lineRule="exact"/>
        <w:ind w:firstLine="420" w:firstLineChars="200"/>
        <w:rPr>
          <w:rFonts w:ascii="宋体" w:hAnsi="宋体"/>
          <w:sz w:val="21"/>
          <w:szCs w:val="21"/>
        </w:rPr>
      </w:pPr>
      <w:r>
        <w:rPr>
          <w:rFonts w:hint="eastAsia" w:ascii="宋体" w:hAnsi="宋体"/>
          <w:sz w:val="21"/>
          <w:szCs w:val="21"/>
        </w:rPr>
        <w:t>2、填筑施工</w:t>
      </w:r>
    </w:p>
    <w:p>
      <w:pPr>
        <w:snapToGrid w:val="0"/>
        <w:spacing w:line="360" w:lineRule="exact"/>
        <w:ind w:firstLine="420" w:firstLineChars="200"/>
        <w:rPr>
          <w:rFonts w:ascii="宋体" w:hAnsi="宋体"/>
          <w:sz w:val="21"/>
          <w:szCs w:val="21"/>
        </w:rPr>
      </w:pPr>
      <w:r>
        <w:rPr>
          <w:rFonts w:hint="eastAsia" w:ascii="宋体" w:hAnsi="宋体"/>
          <w:sz w:val="21"/>
          <w:szCs w:val="21"/>
        </w:rPr>
        <w:t>(1)筑堤材料应遵守SL260-2014第4章的规定。</w:t>
      </w:r>
    </w:p>
    <w:p>
      <w:pPr>
        <w:snapToGrid w:val="0"/>
        <w:spacing w:line="360" w:lineRule="exact"/>
        <w:ind w:firstLine="420" w:firstLineChars="200"/>
        <w:rPr>
          <w:rFonts w:ascii="宋体" w:hAnsi="宋体"/>
          <w:sz w:val="21"/>
          <w:szCs w:val="21"/>
        </w:rPr>
      </w:pPr>
      <w:r>
        <w:rPr>
          <w:rFonts w:hint="eastAsia" w:ascii="宋体" w:hAnsi="宋体"/>
          <w:sz w:val="21"/>
          <w:szCs w:val="21"/>
        </w:rPr>
        <w:t>(2)土方填筑应遵守按SL260-2014第5章、第6章的规定。</w:t>
      </w:r>
    </w:p>
    <w:p>
      <w:pPr>
        <w:snapToGrid w:val="0"/>
        <w:spacing w:line="360" w:lineRule="exact"/>
        <w:rPr>
          <w:rFonts w:ascii="宋体" w:hAnsi="宋体"/>
          <w:b/>
          <w:snapToGrid w:val="0"/>
          <w:sz w:val="21"/>
          <w:szCs w:val="21"/>
        </w:rPr>
      </w:pPr>
      <w:r>
        <w:rPr>
          <w:rFonts w:hint="eastAsia" w:ascii="宋体" w:hAnsi="宋体"/>
          <w:b/>
          <w:snapToGrid w:val="0"/>
          <w:sz w:val="21"/>
          <w:szCs w:val="21"/>
        </w:rPr>
        <w:t>6.7 质量检查和验收</w:t>
      </w:r>
    </w:p>
    <w:p>
      <w:pPr>
        <w:snapToGrid w:val="0"/>
        <w:spacing w:line="360" w:lineRule="exact"/>
        <w:rPr>
          <w:rFonts w:ascii="宋体" w:hAnsi="宋体"/>
          <w:b/>
          <w:snapToGrid w:val="0"/>
          <w:sz w:val="21"/>
          <w:szCs w:val="21"/>
        </w:rPr>
      </w:pPr>
      <w:r>
        <w:rPr>
          <w:rFonts w:hint="eastAsia" w:ascii="宋体" w:hAnsi="宋体"/>
          <w:b/>
          <w:snapToGrid w:val="0"/>
          <w:sz w:val="21"/>
          <w:szCs w:val="21"/>
        </w:rPr>
        <w:t>6.7.1 土石方填筑前的质量检查和验收</w:t>
      </w:r>
    </w:p>
    <w:p>
      <w:pPr>
        <w:pStyle w:val="14"/>
        <w:snapToGrid w:val="0"/>
        <w:spacing w:line="360" w:lineRule="exact"/>
        <w:ind w:firstLine="308" w:firstLineChars="147"/>
        <w:rPr>
          <w:rFonts w:hAnsi="宋体"/>
          <w:snapToGrid w:val="0"/>
          <w:szCs w:val="21"/>
        </w:rPr>
      </w:pPr>
      <w:r>
        <w:rPr>
          <w:rFonts w:hint="eastAsia" w:hAnsi="宋体"/>
          <w:snapToGrid w:val="0"/>
          <w:szCs w:val="21"/>
        </w:rPr>
        <w:t>土石方填筑前，承包人应会同监理人进行以下各项目的质量检查和验收：</w:t>
      </w:r>
    </w:p>
    <w:p>
      <w:pPr>
        <w:pStyle w:val="14"/>
        <w:snapToGrid w:val="0"/>
        <w:spacing w:line="360" w:lineRule="exact"/>
        <w:ind w:firstLine="308" w:firstLineChars="147"/>
        <w:rPr>
          <w:rFonts w:hAnsi="宋体"/>
          <w:snapToGrid w:val="0"/>
          <w:szCs w:val="21"/>
        </w:rPr>
      </w:pPr>
      <w:r>
        <w:rPr>
          <w:rFonts w:hint="eastAsia" w:hAnsi="宋体"/>
          <w:snapToGrid w:val="0"/>
          <w:szCs w:val="21"/>
        </w:rPr>
        <w:t xml:space="preserve">（1）填筑前用于计量的地形平、剖面测量资料的复核检查； </w:t>
      </w:r>
    </w:p>
    <w:p>
      <w:pPr>
        <w:pStyle w:val="14"/>
        <w:snapToGrid w:val="0"/>
        <w:spacing w:line="360" w:lineRule="exact"/>
        <w:ind w:firstLine="308" w:firstLineChars="147"/>
        <w:rPr>
          <w:rFonts w:hAnsi="宋体"/>
          <w:snapToGrid w:val="0"/>
          <w:szCs w:val="21"/>
        </w:rPr>
      </w:pPr>
      <w:r>
        <w:rPr>
          <w:rFonts w:hint="eastAsia" w:hAnsi="宋体"/>
          <w:snapToGrid w:val="0"/>
          <w:szCs w:val="21"/>
        </w:rPr>
        <w:t>（2）填筑前按本章有关规定进行基础面清理质量的检查和验收；</w:t>
      </w:r>
    </w:p>
    <w:p>
      <w:pPr>
        <w:pStyle w:val="14"/>
        <w:snapToGrid w:val="0"/>
        <w:spacing w:line="360" w:lineRule="exact"/>
        <w:ind w:firstLine="308" w:firstLineChars="147"/>
        <w:rPr>
          <w:rFonts w:hAnsi="宋体"/>
          <w:snapToGrid w:val="0"/>
          <w:szCs w:val="21"/>
        </w:rPr>
      </w:pPr>
      <w:r>
        <w:rPr>
          <w:rFonts w:hint="eastAsia" w:hAnsi="宋体"/>
          <w:snapToGrid w:val="0"/>
          <w:szCs w:val="21"/>
        </w:rPr>
        <w:t>（3）料场开采区各种土石方填筑料的物理力学性质的抽样检验；</w:t>
      </w:r>
    </w:p>
    <w:p>
      <w:pPr>
        <w:pStyle w:val="14"/>
        <w:snapToGrid w:val="0"/>
        <w:spacing w:line="360" w:lineRule="exact"/>
        <w:ind w:firstLine="308" w:firstLineChars="147"/>
        <w:rPr>
          <w:rFonts w:hAnsi="宋体"/>
          <w:snapToGrid w:val="0"/>
          <w:szCs w:val="21"/>
        </w:rPr>
      </w:pPr>
      <w:r>
        <w:rPr>
          <w:rFonts w:hint="eastAsia" w:hAnsi="宋体"/>
          <w:snapToGrid w:val="0"/>
          <w:szCs w:val="21"/>
        </w:rPr>
        <w:t>（4）现场生产性试验选定的施工碾压参数及其各项试验成果的检查和验收。</w:t>
      </w:r>
    </w:p>
    <w:p>
      <w:pPr>
        <w:snapToGrid w:val="0"/>
        <w:spacing w:line="360" w:lineRule="exact"/>
        <w:rPr>
          <w:rFonts w:ascii="宋体" w:hAnsi="宋体"/>
          <w:b/>
          <w:snapToGrid w:val="0"/>
          <w:sz w:val="21"/>
          <w:szCs w:val="21"/>
        </w:rPr>
      </w:pPr>
      <w:r>
        <w:rPr>
          <w:rFonts w:hint="eastAsia" w:ascii="宋体" w:hAnsi="宋体"/>
          <w:b/>
          <w:snapToGrid w:val="0"/>
          <w:sz w:val="21"/>
          <w:szCs w:val="21"/>
        </w:rPr>
        <w:t>6.7.2 施工期的质量检查和验收：</w:t>
      </w:r>
    </w:p>
    <w:p>
      <w:pPr>
        <w:pStyle w:val="14"/>
        <w:snapToGrid w:val="0"/>
        <w:spacing w:line="360" w:lineRule="exact"/>
        <w:ind w:firstLine="476" w:firstLineChars="227"/>
        <w:rPr>
          <w:rFonts w:hAnsi="宋体"/>
          <w:snapToGrid w:val="0"/>
          <w:szCs w:val="21"/>
        </w:rPr>
      </w:pPr>
      <w:r>
        <w:rPr>
          <w:rFonts w:hint="eastAsia" w:hAnsi="宋体"/>
          <w:snapToGrid w:val="0"/>
          <w:szCs w:val="21"/>
        </w:rPr>
        <w:t>施工过程中承包人应会同监理人定期进行以下各项土石方填筑材料的质量检查和检验：</w:t>
      </w:r>
    </w:p>
    <w:p>
      <w:pPr>
        <w:pStyle w:val="14"/>
        <w:snapToGrid w:val="0"/>
        <w:spacing w:line="360" w:lineRule="exact"/>
        <w:ind w:firstLine="476" w:firstLineChars="227"/>
        <w:rPr>
          <w:rFonts w:hAnsi="宋体"/>
          <w:snapToGrid w:val="0"/>
          <w:szCs w:val="21"/>
        </w:rPr>
      </w:pPr>
      <w:r>
        <w:rPr>
          <w:rFonts w:hint="eastAsia" w:hAnsi="宋体"/>
          <w:snapToGrid w:val="0"/>
          <w:szCs w:val="21"/>
        </w:rPr>
        <w:t>（1）在石料场，对石料质量和尺寸外形进行检查。</w:t>
      </w:r>
    </w:p>
    <w:p>
      <w:pPr>
        <w:pStyle w:val="14"/>
        <w:snapToGrid w:val="0"/>
        <w:spacing w:line="360" w:lineRule="exact"/>
        <w:ind w:firstLine="476" w:firstLineChars="227"/>
        <w:rPr>
          <w:rFonts w:hAnsi="宋体"/>
          <w:snapToGrid w:val="0"/>
          <w:szCs w:val="21"/>
        </w:rPr>
      </w:pPr>
      <w:r>
        <w:rPr>
          <w:rFonts w:hint="eastAsia" w:hAnsi="宋体"/>
          <w:snapToGrid w:val="0"/>
          <w:szCs w:val="21"/>
        </w:rPr>
        <w:t>（2）对填筑体每一层填筑面，应按本合同《通用合同条款》和本章有关的规定进行工程隐蔽部位的验收。</w:t>
      </w:r>
    </w:p>
    <w:p>
      <w:pPr>
        <w:snapToGrid w:val="0"/>
        <w:spacing w:line="360" w:lineRule="exact"/>
        <w:rPr>
          <w:rFonts w:ascii="宋体" w:hAnsi="宋体"/>
          <w:b/>
          <w:snapToGrid w:val="0"/>
          <w:sz w:val="21"/>
          <w:szCs w:val="21"/>
        </w:rPr>
      </w:pPr>
      <w:r>
        <w:rPr>
          <w:rFonts w:hint="eastAsia" w:ascii="宋体" w:hAnsi="宋体"/>
          <w:b/>
          <w:snapToGrid w:val="0"/>
          <w:sz w:val="21"/>
          <w:szCs w:val="21"/>
        </w:rPr>
        <w:t>6.7.3 完工验收</w:t>
      </w:r>
    </w:p>
    <w:p>
      <w:pPr>
        <w:pStyle w:val="14"/>
        <w:snapToGrid w:val="0"/>
        <w:spacing w:line="360" w:lineRule="exact"/>
        <w:ind w:firstLine="420"/>
        <w:rPr>
          <w:rFonts w:hAnsi="宋体"/>
          <w:snapToGrid w:val="0"/>
          <w:szCs w:val="21"/>
        </w:rPr>
      </w:pPr>
      <w:r>
        <w:rPr>
          <w:rFonts w:hint="eastAsia" w:hAnsi="宋体"/>
          <w:snapToGrid w:val="0"/>
          <w:szCs w:val="21"/>
        </w:rPr>
        <w:t>土石方填筑工程全部完工后，承包人应按本合同《通用合同条款》的规定，向监理人申请完工验收，并按本章有关的规定提交完工验收资料。</w:t>
      </w:r>
    </w:p>
    <w:p>
      <w:pPr>
        <w:snapToGrid w:val="0"/>
        <w:spacing w:line="360" w:lineRule="exact"/>
        <w:rPr>
          <w:rFonts w:ascii="宋体" w:hAnsi="宋体"/>
          <w:b/>
          <w:snapToGrid w:val="0"/>
          <w:sz w:val="21"/>
          <w:szCs w:val="21"/>
        </w:rPr>
      </w:pPr>
      <w:r>
        <w:rPr>
          <w:rFonts w:hint="eastAsia" w:ascii="宋体" w:hAnsi="宋体"/>
          <w:b/>
          <w:snapToGrid w:val="0"/>
          <w:sz w:val="21"/>
          <w:szCs w:val="21"/>
        </w:rPr>
        <w:t>6.6 计量和支付</w:t>
      </w:r>
    </w:p>
    <w:p>
      <w:pPr>
        <w:pStyle w:val="14"/>
        <w:snapToGrid w:val="0"/>
        <w:spacing w:line="360" w:lineRule="exact"/>
        <w:ind w:firstLine="420" w:firstLineChars="200"/>
        <w:rPr>
          <w:rFonts w:hAnsi="宋体"/>
          <w:szCs w:val="21"/>
        </w:rPr>
      </w:pPr>
      <w:r>
        <w:rPr>
          <w:rFonts w:hint="eastAsia" w:hAnsi="宋体"/>
          <w:snapToGrid w:val="0"/>
          <w:szCs w:val="21"/>
        </w:rPr>
        <w:t>（1）土石方填筑按施工图纸所示尺寸计算的有效压实方体积以立方米为单位计量，</w:t>
      </w:r>
      <w:r>
        <w:rPr>
          <w:rFonts w:hint="eastAsia" w:hAnsi="宋体"/>
          <w:szCs w:val="21"/>
        </w:rPr>
        <w:t>由发包人按《工程量清单》相应项目有效工程量的每立方米工程单价支付。</w:t>
      </w:r>
    </w:p>
    <w:p>
      <w:pPr>
        <w:pStyle w:val="14"/>
        <w:snapToGrid w:val="0"/>
        <w:spacing w:line="360" w:lineRule="exact"/>
        <w:ind w:firstLine="420" w:firstLineChars="200"/>
        <w:rPr>
          <w:rFonts w:hAnsi="宋体"/>
          <w:szCs w:val="21"/>
        </w:rPr>
      </w:pPr>
      <w:r>
        <w:rPr>
          <w:rFonts w:hint="eastAsia" w:hAnsi="宋体"/>
          <w:szCs w:val="21"/>
        </w:rPr>
        <w:t>(2)  各种填筑料的每立方米单价是指利用可利开挖料回填和借土回填经平衡后的综合单价，单价中已包括填筑所需的土石料的料源费用、填筑土石料开采、加工、运输、堆存、填筑、以及试验、土料填筑过程中的含水量调整、质量检查和验收等工作所需的全部人工、材料、使用设备和辅助设施等一切费用，还包括现场生产性试验（包括碾压试验）所需的费用。</w:t>
      </w:r>
    </w:p>
    <w:p>
      <w:pPr>
        <w:pStyle w:val="14"/>
        <w:snapToGrid w:val="0"/>
        <w:spacing w:line="360" w:lineRule="exact"/>
        <w:ind w:firstLine="420" w:firstLineChars="200"/>
        <w:rPr>
          <w:rFonts w:hAnsi="宋体"/>
          <w:szCs w:val="21"/>
        </w:rPr>
      </w:pPr>
      <w:r>
        <w:rPr>
          <w:rFonts w:hint="eastAsia" w:hAnsi="宋体"/>
          <w:szCs w:val="21"/>
        </w:rPr>
        <w:t>(3) 由承包人进行的料场复查所需的费用包括在《工程量清单》各有关填料的单价中，发包人不再另行支付。</w:t>
      </w:r>
    </w:p>
    <w:p>
      <w:pPr>
        <w:pStyle w:val="14"/>
        <w:spacing w:line="360" w:lineRule="exact"/>
        <w:rPr>
          <w:rFonts w:hAnsi="宋体"/>
          <w:snapToGrid w:val="0"/>
          <w:kern w:val="0"/>
          <w:szCs w:val="21"/>
        </w:rPr>
      </w:pPr>
    </w:p>
    <w:bookmarkEnd w:id="426"/>
    <w:bookmarkEnd w:id="427"/>
    <w:bookmarkEnd w:id="428"/>
    <w:bookmarkEnd w:id="429"/>
    <w:bookmarkEnd w:id="430"/>
    <w:bookmarkEnd w:id="431"/>
    <w:bookmarkEnd w:id="432"/>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5"/>
        <w:rPr>
          <w:rFonts w:hint="eastAsia" w:ascii="宋体" w:hAnsi="宋体"/>
          <w:snapToGrid w:val="0"/>
          <w:sz w:val="21"/>
          <w:szCs w:val="21"/>
        </w:rPr>
      </w:pPr>
    </w:p>
    <w:p>
      <w:pPr>
        <w:pStyle w:val="6"/>
        <w:numPr>
          <w:ilvl w:val="0"/>
          <w:numId w:val="12"/>
        </w:numPr>
        <w:jc w:val="center"/>
        <w:rPr>
          <w:sz w:val="32"/>
          <w:szCs w:val="32"/>
        </w:rPr>
      </w:pPr>
      <w:bookmarkStart w:id="691" w:name="_Toc92"/>
      <w:r>
        <w:rPr>
          <w:rFonts w:hint="eastAsia"/>
          <w:bCs/>
          <w:sz w:val="32"/>
          <w:szCs w:val="32"/>
        </w:rPr>
        <w:t>竞包文件</w:t>
      </w:r>
      <w:r>
        <w:rPr>
          <w:bCs/>
          <w:sz w:val="32"/>
          <w:szCs w:val="32"/>
        </w:rPr>
        <w:t>格式</w:t>
      </w:r>
      <w:bookmarkEnd w:id="381"/>
      <w:bookmarkEnd w:id="691"/>
    </w:p>
    <w:p>
      <w:pPr>
        <w:pStyle w:val="5"/>
        <w:spacing w:line="360" w:lineRule="auto"/>
        <w:ind w:firstLine="0"/>
        <w:rPr>
          <w:bCs/>
          <w:snapToGrid w:val="0"/>
          <w:sz w:val="28"/>
          <w:szCs w:val="28"/>
        </w:rPr>
      </w:pPr>
      <w:bookmarkStart w:id="692" w:name="_Toc217457095"/>
      <w:bookmarkStart w:id="693" w:name="_Toc217819174"/>
      <w:bookmarkStart w:id="694" w:name="_Toc336325393"/>
      <w:r>
        <w:rPr>
          <w:rFonts w:hint="eastAsia"/>
          <w:bCs/>
          <w:snapToGrid w:val="0"/>
          <w:sz w:val="28"/>
          <w:szCs w:val="28"/>
        </w:rPr>
        <w:t>技术文件</w:t>
      </w:r>
      <w:r>
        <w:rPr>
          <w:bCs/>
          <w:snapToGrid w:val="0"/>
          <w:sz w:val="28"/>
          <w:szCs w:val="28"/>
        </w:rPr>
        <w:t>目录</w:t>
      </w:r>
      <w:bookmarkEnd w:id="692"/>
      <w:bookmarkEnd w:id="693"/>
      <w:bookmarkEnd w:id="694"/>
    </w:p>
    <w:p>
      <w:pPr>
        <w:pStyle w:val="5"/>
        <w:ind w:firstLine="480" w:firstLineChars="200"/>
        <w:rPr>
          <w:snapToGrid w:val="0"/>
        </w:rPr>
      </w:pPr>
    </w:p>
    <w:p>
      <w:pPr>
        <w:spacing w:line="360" w:lineRule="auto"/>
        <w:ind w:firstLine="480" w:firstLineChars="200"/>
        <w:rPr>
          <w:rFonts w:ascii="宋体" w:cs="Times New Roman"/>
          <w:snapToGrid w:val="0"/>
        </w:rPr>
      </w:pPr>
      <w:bookmarkStart w:id="695" w:name="_Toc184635139"/>
      <w:bookmarkStart w:id="696" w:name="_Toc259802278"/>
      <w:bookmarkStart w:id="697" w:name="_Toc217457097"/>
      <w:bookmarkStart w:id="698" w:name="_Toc336325394"/>
      <w:r>
        <w:rPr>
          <w:rFonts w:hint="eastAsia" w:ascii="宋体" w:hAnsi="宋体" w:cs="宋体"/>
          <w:snapToGrid w:val="0"/>
        </w:rPr>
        <w:t>一、技术标特征值表</w:t>
      </w:r>
    </w:p>
    <w:p>
      <w:pPr>
        <w:spacing w:line="360" w:lineRule="auto"/>
        <w:ind w:firstLine="480" w:firstLineChars="200"/>
        <w:rPr>
          <w:rFonts w:ascii="宋体" w:cs="Times New Roman"/>
          <w:snapToGrid w:val="0"/>
        </w:rPr>
      </w:pPr>
      <w:r>
        <w:rPr>
          <w:rFonts w:hint="eastAsia" w:ascii="宋体" w:hAnsi="宋体" w:cs="宋体"/>
          <w:snapToGrid w:val="0"/>
        </w:rPr>
        <w:t>二、法定代表人身份证明或附有法定代表人身份证明的授权委托书</w:t>
      </w:r>
    </w:p>
    <w:p>
      <w:pPr>
        <w:spacing w:line="360" w:lineRule="auto"/>
        <w:ind w:firstLine="480" w:firstLineChars="200"/>
        <w:rPr>
          <w:rFonts w:ascii="宋体" w:cs="Times New Roman"/>
          <w:snapToGrid w:val="0"/>
        </w:rPr>
      </w:pPr>
      <w:r>
        <w:rPr>
          <w:rFonts w:hint="eastAsia" w:ascii="宋体" w:hAnsi="宋体" w:cs="宋体"/>
          <w:snapToGrid w:val="0"/>
        </w:rPr>
        <w:t>三、投标承诺保证函</w:t>
      </w:r>
    </w:p>
    <w:p>
      <w:pPr>
        <w:spacing w:line="360" w:lineRule="auto"/>
        <w:ind w:firstLine="480" w:firstLineChars="200"/>
        <w:rPr>
          <w:rFonts w:ascii="宋体" w:cs="Times New Roman"/>
          <w:snapToGrid w:val="0"/>
        </w:rPr>
      </w:pPr>
      <w:r>
        <w:rPr>
          <w:rFonts w:hint="eastAsia" w:ascii="宋体" w:hAnsi="宋体" w:cs="宋体"/>
          <w:snapToGrid w:val="0"/>
        </w:rPr>
        <w:t>四、施工组织设计</w:t>
      </w:r>
    </w:p>
    <w:p>
      <w:pPr>
        <w:spacing w:line="360" w:lineRule="auto"/>
        <w:ind w:firstLine="480" w:firstLineChars="200"/>
        <w:rPr>
          <w:rFonts w:ascii="宋体" w:cs="Times New Roman"/>
          <w:snapToGrid w:val="0"/>
        </w:rPr>
      </w:pPr>
      <w:r>
        <w:rPr>
          <w:rFonts w:hint="eastAsia" w:ascii="宋体" w:hAnsi="宋体" w:cs="宋体"/>
          <w:snapToGrid w:val="0"/>
        </w:rPr>
        <w:t>五、项目管理机构</w:t>
      </w:r>
    </w:p>
    <w:p>
      <w:pPr>
        <w:spacing w:line="360" w:lineRule="auto"/>
        <w:ind w:firstLine="480" w:firstLineChars="200"/>
        <w:rPr>
          <w:rFonts w:ascii="宋体" w:cs="Times New Roman"/>
          <w:snapToGrid w:val="0"/>
        </w:rPr>
      </w:pPr>
      <w:r>
        <w:rPr>
          <w:rFonts w:hint="eastAsia" w:ascii="宋体" w:hAnsi="宋体" w:cs="宋体"/>
          <w:snapToGrid w:val="0"/>
        </w:rPr>
        <w:t>六、资格审查资料</w:t>
      </w:r>
    </w:p>
    <w:p>
      <w:pPr>
        <w:spacing w:line="360" w:lineRule="auto"/>
        <w:ind w:firstLine="480" w:firstLineChars="200"/>
        <w:rPr>
          <w:rFonts w:hint="eastAsia" w:ascii="宋体" w:cs="Times New Roman" w:eastAsiaTheme="minorEastAsia"/>
          <w:snapToGrid w:val="0"/>
          <w:lang w:val="en-US" w:eastAsia="zh-CN"/>
        </w:rPr>
      </w:pPr>
      <w:r>
        <w:rPr>
          <w:rFonts w:hint="eastAsia" w:ascii="宋体" w:hAnsi="宋体" w:cs="宋体"/>
          <w:snapToGrid w:val="0"/>
        </w:rPr>
        <w:t>七、原件的复印件</w:t>
      </w:r>
      <w:r>
        <w:rPr>
          <w:rFonts w:hint="eastAsia" w:ascii="宋体" w:hAnsi="宋体" w:cs="宋体"/>
          <w:snapToGrid w:val="0"/>
          <w:lang w:eastAsia="zh-CN"/>
        </w:rPr>
        <w:t>（</w:t>
      </w:r>
      <w:r>
        <w:rPr>
          <w:rFonts w:hint="eastAsia" w:ascii="宋体" w:hAnsi="宋体" w:cs="宋体"/>
          <w:snapToGrid w:val="0"/>
          <w:highlight w:val="yellow"/>
          <w:lang w:eastAsia="zh-CN"/>
        </w:rPr>
        <w:t>需要的原件清单详见竞包人须知前附表第10.3款规定。</w:t>
      </w:r>
      <w:r>
        <w:rPr>
          <w:rFonts w:hint="eastAsia" w:ascii="宋体" w:hAnsi="宋体" w:cs="宋体"/>
          <w:snapToGrid w:val="0"/>
          <w:lang w:eastAsia="zh-CN"/>
        </w:rPr>
        <w:t>）</w:t>
      </w:r>
    </w:p>
    <w:p>
      <w:pPr>
        <w:spacing w:line="360" w:lineRule="auto"/>
        <w:ind w:firstLine="480" w:firstLineChars="200"/>
        <w:rPr>
          <w:rFonts w:ascii="宋体" w:cs="Times New Roman"/>
          <w:snapToGrid w:val="0"/>
        </w:rPr>
      </w:pPr>
      <w:r>
        <w:rPr>
          <w:rFonts w:hint="eastAsia" w:ascii="宋体" w:hAnsi="宋体" w:cs="宋体"/>
          <w:snapToGrid w:val="0"/>
        </w:rPr>
        <w:t>八、其他材料</w:t>
      </w:r>
    </w:p>
    <w:p>
      <w:pPr>
        <w:rPr>
          <w:rFonts w:cs="Times New Roman"/>
          <w:snapToGrid w:val="0"/>
        </w:rPr>
      </w:pPr>
    </w:p>
    <w:p>
      <w:pPr>
        <w:pStyle w:val="7"/>
        <w:jc w:val="center"/>
        <w:rPr>
          <w:rFonts w:ascii="宋体" w:hAnsi="宋体" w:eastAsia="宋体"/>
          <w:sz w:val="32"/>
          <w:szCs w:val="32"/>
        </w:rPr>
      </w:pPr>
      <w:r>
        <w:rPr>
          <w:snapToGrid w:val="0"/>
          <w:sz w:val="28"/>
          <w:szCs w:val="28"/>
        </w:rPr>
        <w:br w:type="page"/>
      </w:r>
      <w:bookmarkStart w:id="699" w:name="_Toc306762950"/>
      <w:bookmarkStart w:id="700" w:name="_Toc232080205"/>
      <w:bookmarkStart w:id="701" w:name="_Toc309712972"/>
      <w:bookmarkStart w:id="702" w:name="_Toc240864054"/>
      <w:bookmarkStart w:id="703" w:name="_Toc3502"/>
      <w:r>
        <w:rPr>
          <w:rFonts w:hint="eastAsia" w:ascii="宋体" w:hAnsi="宋体" w:eastAsia="宋体"/>
          <w:snapToGrid w:val="0"/>
          <w:sz w:val="32"/>
          <w:szCs w:val="32"/>
        </w:rPr>
        <w:t>一</w:t>
      </w:r>
      <w:r>
        <w:rPr>
          <w:rFonts w:ascii="宋体" w:hAnsi="宋体" w:eastAsia="宋体"/>
          <w:snapToGrid w:val="0"/>
          <w:sz w:val="32"/>
          <w:szCs w:val="32"/>
        </w:rPr>
        <w:t>、</w:t>
      </w:r>
      <w:r>
        <w:rPr>
          <w:rFonts w:hint="eastAsia" w:ascii="宋体" w:hAnsi="宋体" w:eastAsia="宋体"/>
          <w:snapToGrid w:val="0"/>
          <w:sz w:val="32"/>
          <w:szCs w:val="32"/>
        </w:rPr>
        <w:t>技术文件特征值表</w:t>
      </w:r>
      <w:bookmarkEnd w:id="699"/>
      <w:bookmarkEnd w:id="700"/>
      <w:bookmarkEnd w:id="701"/>
      <w:bookmarkEnd w:id="702"/>
      <w:bookmarkEnd w:id="703"/>
    </w:p>
    <w:p>
      <w:pPr>
        <w:tabs>
          <w:tab w:val="left" w:pos="6000"/>
        </w:tabs>
        <w:ind w:firstLine="480" w:firstLineChars="200"/>
        <w:rPr>
          <w:rFonts w:ascii="宋体" w:hAnsi="宋体"/>
          <w:snapToGrid w:val="0"/>
          <w:szCs w:val="21"/>
        </w:rPr>
      </w:pPr>
      <w:r>
        <w:rPr>
          <w:rFonts w:ascii="宋体" w:hAnsi="宋体"/>
          <w:snapToGrid w:val="0"/>
          <w:szCs w:val="21"/>
        </w:rPr>
        <w:tab/>
      </w:r>
    </w:p>
    <w:tbl>
      <w:tblPr>
        <w:tblStyle w:val="2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55"/>
        <w:gridCol w:w="339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ascii="宋体" w:hAnsi="宋体"/>
                <w:snapToGrid w:val="0"/>
                <w:kern w:val="2"/>
                <w:szCs w:val="21"/>
              </w:rPr>
              <w:t>序号</w:t>
            </w:r>
          </w:p>
        </w:tc>
        <w:tc>
          <w:tcPr>
            <w:tcW w:w="2755" w:type="dxa"/>
            <w:vAlign w:val="center"/>
          </w:tcPr>
          <w:p>
            <w:pPr>
              <w:spacing w:line="360" w:lineRule="auto"/>
              <w:jc w:val="center"/>
              <w:rPr>
                <w:rFonts w:ascii="宋体" w:hAnsi="宋体"/>
                <w:snapToGrid w:val="0"/>
                <w:kern w:val="2"/>
                <w:szCs w:val="21"/>
              </w:rPr>
            </w:pPr>
            <w:r>
              <w:rPr>
                <w:rFonts w:ascii="宋体" w:hAnsi="宋体"/>
                <w:snapToGrid w:val="0"/>
                <w:kern w:val="2"/>
                <w:szCs w:val="21"/>
              </w:rPr>
              <w:t>条款名称</w:t>
            </w:r>
          </w:p>
        </w:tc>
        <w:tc>
          <w:tcPr>
            <w:tcW w:w="3396" w:type="dxa"/>
            <w:vAlign w:val="center"/>
          </w:tcPr>
          <w:p>
            <w:pPr>
              <w:spacing w:line="360" w:lineRule="auto"/>
              <w:jc w:val="center"/>
              <w:rPr>
                <w:rFonts w:ascii="宋体" w:hAnsi="宋体"/>
                <w:snapToGrid w:val="0"/>
                <w:kern w:val="2"/>
                <w:szCs w:val="21"/>
              </w:rPr>
            </w:pPr>
            <w:r>
              <w:rPr>
                <w:rFonts w:ascii="宋体" w:hAnsi="宋体"/>
                <w:snapToGrid w:val="0"/>
                <w:kern w:val="2"/>
                <w:szCs w:val="21"/>
              </w:rPr>
              <w:t>约定内容</w:t>
            </w:r>
          </w:p>
        </w:tc>
        <w:tc>
          <w:tcPr>
            <w:tcW w:w="1985" w:type="dxa"/>
            <w:vAlign w:val="center"/>
          </w:tcPr>
          <w:p>
            <w:pPr>
              <w:spacing w:line="360" w:lineRule="auto"/>
              <w:jc w:val="center"/>
              <w:rPr>
                <w:rFonts w:ascii="宋体" w:hAnsi="宋体"/>
                <w:snapToGrid w:val="0"/>
                <w:kern w:val="2"/>
                <w:szCs w:val="21"/>
              </w:rPr>
            </w:pPr>
            <w:r>
              <w:rPr>
                <w:rFonts w:ascii="宋体" w:hAnsi="宋体"/>
                <w:snapToGrid w:val="0"/>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ascii="宋体" w:hAnsi="宋体"/>
                <w:snapToGrid w:val="0"/>
                <w:kern w:val="2"/>
                <w:szCs w:val="21"/>
              </w:rPr>
              <w:t>1</w:t>
            </w:r>
          </w:p>
        </w:tc>
        <w:tc>
          <w:tcPr>
            <w:tcW w:w="2755" w:type="dxa"/>
            <w:vAlign w:val="center"/>
          </w:tcPr>
          <w:p>
            <w:pPr>
              <w:spacing w:line="360" w:lineRule="auto"/>
              <w:rPr>
                <w:rFonts w:ascii="宋体" w:hAnsi="宋体"/>
                <w:snapToGrid w:val="0"/>
                <w:kern w:val="2"/>
                <w:szCs w:val="21"/>
              </w:rPr>
            </w:pPr>
            <w:r>
              <w:rPr>
                <w:rFonts w:ascii="宋体" w:hAnsi="宋体"/>
                <w:snapToGrid w:val="0"/>
                <w:kern w:val="2"/>
                <w:szCs w:val="21"/>
              </w:rPr>
              <w:t>项目负责人</w:t>
            </w:r>
          </w:p>
        </w:tc>
        <w:tc>
          <w:tcPr>
            <w:tcW w:w="3396" w:type="dxa"/>
            <w:vAlign w:val="center"/>
          </w:tcPr>
          <w:p>
            <w:pPr>
              <w:spacing w:line="360" w:lineRule="auto"/>
              <w:rPr>
                <w:rFonts w:ascii="宋体" w:hAnsi="宋体"/>
                <w:snapToGrid w:val="0"/>
                <w:kern w:val="2"/>
                <w:szCs w:val="21"/>
                <w:u w:val="single"/>
              </w:rPr>
            </w:pPr>
            <w:r>
              <w:rPr>
                <w:rFonts w:ascii="宋体" w:hAnsi="宋体"/>
                <w:snapToGrid w:val="0"/>
                <w:kern w:val="2"/>
                <w:szCs w:val="21"/>
              </w:rPr>
              <w:t>姓名：</w:t>
            </w: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hint="eastAsia" w:ascii="宋体" w:hAnsi="宋体"/>
                <w:snapToGrid w:val="0"/>
                <w:kern w:val="2"/>
                <w:szCs w:val="21"/>
              </w:rPr>
              <w:t>2</w:t>
            </w:r>
          </w:p>
        </w:tc>
        <w:tc>
          <w:tcPr>
            <w:tcW w:w="2755" w:type="dxa"/>
            <w:vAlign w:val="center"/>
          </w:tcPr>
          <w:p>
            <w:pPr>
              <w:spacing w:line="360" w:lineRule="auto"/>
              <w:rPr>
                <w:rFonts w:ascii="宋体" w:hAnsi="宋体"/>
                <w:snapToGrid w:val="0"/>
                <w:kern w:val="2"/>
                <w:szCs w:val="21"/>
              </w:rPr>
            </w:pPr>
            <w:r>
              <w:rPr>
                <w:rFonts w:hint="eastAsia" w:ascii="宋体" w:hAnsi="宋体"/>
                <w:snapToGrid w:val="0"/>
                <w:kern w:val="2"/>
                <w:szCs w:val="21"/>
              </w:rPr>
              <w:t>技术负责人</w:t>
            </w:r>
          </w:p>
        </w:tc>
        <w:tc>
          <w:tcPr>
            <w:tcW w:w="3396" w:type="dxa"/>
            <w:vAlign w:val="center"/>
          </w:tcPr>
          <w:p>
            <w:pPr>
              <w:spacing w:line="360" w:lineRule="auto"/>
              <w:rPr>
                <w:rFonts w:ascii="宋体" w:hAnsi="宋体"/>
                <w:snapToGrid w:val="0"/>
                <w:kern w:val="2"/>
                <w:szCs w:val="21"/>
              </w:rPr>
            </w:pPr>
            <w:r>
              <w:rPr>
                <w:rFonts w:ascii="宋体" w:hAnsi="宋体"/>
                <w:snapToGrid w:val="0"/>
                <w:kern w:val="2"/>
                <w:szCs w:val="21"/>
              </w:rPr>
              <w:t>姓名：</w:t>
            </w: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hint="eastAsia" w:ascii="宋体" w:hAnsi="宋体"/>
                <w:snapToGrid w:val="0"/>
                <w:kern w:val="2"/>
                <w:szCs w:val="21"/>
              </w:rPr>
              <w:t>3</w:t>
            </w:r>
          </w:p>
        </w:tc>
        <w:tc>
          <w:tcPr>
            <w:tcW w:w="2755" w:type="dxa"/>
            <w:vAlign w:val="center"/>
          </w:tcPr>
          <w:p>
            <w:pPr>
              <w:spacing w:line="360" w:lineRule="auto"/>
              <w:rPr>
                <w:rFonts w:ascii="宋体" w:hAnsi="宋体"/>
                <w:snapToGrid w:val="0"/>
                <w:kern w:val="2"/>
                <w:szCs w:val="21"/>
              </w:rPr>
            </w:pPr>
            <w:r>
              <w:rPr>
                <w:rFonts w:ascii="宋体" w:hAnsi="宋体"/>
                <w:snapToGrid w:val="0"/>
                <w:kern w:val="2"/>
                <w:szCs w:val="21"/>
              </w:rPr>
              <w:t>工期</w:t>
            </w:r>
            <w:r>
              <w:rPr>
                <w:rFonts w:hint="eastAsia" w:ascii="宋体" w:hAnsi="宋体"/>
                <w:snapToGrid w:val="0"/>
                <w:kern w:val="2"/>
                <w:szCs w:val="21"/>
              </w:rPr>
              <w:t>（日历天）</w:t>
            </w:r>
          </w:p>
        </w:tc>
        <w:tc>
          <w:tcPr>
            <w:tcW w:w="3396" w:type="dxa"/>
            <w:vAlign w:val="center"/>
          </w:tcPr>
          <w:p>
            <w:pPr>
              <w:spacing w:line="360" w:lineRule="auto"/>
              <w:rPr>
                <w:rFonts w:ascii="宋体" w:hAnsi="宋体"/>
                <w:snapToGrid w:val="0"/>
                <w:kern w:val="2"/>
                <w:szCs w:val="21"/>
              </w:rPr>
            </w:pP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hint="eastAsia" w:ascii="宋体" w:hAnsi="宋体"/>
                <w:snapToGrid w:val="0"/>
                <w:kern w:val="2"/>
                <w:szCs w:val="21"/>
              </w:rPr>
              <w:t>4</w:t>
            </w:r>
          </w:p>
        </w:tc>
        <w:tc>
          <w:tcPr>
            <w:tcW w:w="2755" w:type="dxa"/>
            <w:vAlign w:val="center"/>
          </w:tcPr>
          <w:p>
            <w:pPr>
              <w:spacing w:line="360" w:lineRule="auto"/>
              <w:rPr>
                <w:rFonts w:ascii="宋体" w:hAnsi="宋体"/>
                <w:snapToGrid w:val="0"/>
                <w:kern w:val="2"/>
                <w:szCs w:val="21"/>
              </w:rPr>
            </w:pPr>
            <w:r>
              <w:rPr>
                <w:rFonts w:ascii="宋体" w:hAnsi="宋体"/>
                <w:snapToGrid w:val="0"/>
                <w:kern w:val="2"/>
                <w:szCs w:val="21"/>
              </w:rPr>
              <w:t>缺陷责任期</w:t>
            </w:r>
          </w:p>
        </w:tc>
        <w:tc>
          <w:tcPr>
            <w:tcW w:w="3396" w:type="dxa"/>
            <w:vAlign w:val="center"/>
          </w:tcPr>
          <w:p>
            <w:pPr>
              <w:spacing w:line="360" w:lineRule="auto"/>
              <w:jc w:val="center"/>
              <w:rPr>
                <w:rFonts w:ascii="宋体" w:hAnsi="宋体"/>
                <w:snapToGrid w:val="0"/>
                <w:kern w:val="2"/>
                <w:szCs w:val="21"/>
                <w:u w:val="single"/>
              </w:rPr>
            </w:pP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hint="eastAsia" w:ascii="宋体" w:hAnsi="宋体"/>
                <w:snapToGrid w:val="0"/>
                <w:kern w:val="2"/>
                <w:szCs w:val="21"/>
              </w:rPr>
              <w:t>5</w:t>
            </w:r>
          </w:p>
        </w:tc>
        <w:tc>
          <w:tcPr>
            <w:tcW w:w="2755" w:type="dxa"/>
            <w:vAlign w:val="center"/>
          </w:tcPr>
          <w:p>
            <w:pPr>
              <w:spacing w:line="360" w:lineRule="auto"/>
              <w:rPr>
                <w:rFonts w:ascii="宋体" w:hAnsi="宋体"/>
                <w:snapToGrid w:val="0"/>
                <w:kern w:val="2"/>
                <w:szCs w:val="21"/>
              </w:rPr>
            </w:pPr>
            <w:r>
              <w:rPr>
                <w:rFonts w:ascii="宋体" w:hAnsi="宋体"/>
                <w:snapToGrid w:val="0"/>
                <w:kern w:val="2"/>
                <w:szCs w:val="21"/>
              </w:rPr>
              <w:t>分包</w:t>
            </w:r>
          </w:p>
        </w:tc>
        <w:tc>
          <w:tcPr>
            <w:tcW w:w="3396" w:type="dxa"/>
            <w:vAlign w:val="center"/>
          </w:tcPr>
          <w:p>
            <w:pPr>
              <w:spacing w:line="360" w:lineRule="auto"/>
              <w:jc w:val="center"/>
              <w:rPr>
                <w:rFonts w:ascii="宋体" w:hAnsi="宋体"/>
                <w:snapToGrid w:val="0"/>
                <w:kern w:val="2"/>
                <w:szCs w:val="21"/>
              </w:rPr>
            </w:pP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hint="eastAsia" w:ascii="宋体" w:hAnsi="宋体"/>
                <w:snapToGrid w:val="0"/>
                <w:kern w:val="2"/>
                <w:szCs w:val="21"/>
              </w:rPr>
              <w:t>6</w:t>
            </w:r>
          </w:p>
        </w:tc>
        <w:tc>
          <w:tcPr>
            <w:tcW w:w="2755" w:type="dxa"/>
            <w:vAlign w:val="center"/>
          </w:tcPr>
          <w:p>
            <w:pPr>
              <w:spacing w:line="360" w:lineRule="auto"/>
              <w:rPr>
                <w:rFonts w:ascii="宋体" w:hAnsi="宋体"/>
                <w:snapToGrid w:val="0"/>
                <w:kern w:val="2"/>
                <w:szCs w:val="21"/>
              </w:rPr>
            </w:pPr>
            <w:r>
              <w:rPr>
                <w:rFonts w:ascii="宋体" w:hAnsi="宋体"/>
                <w:snapToGrid w:val="0"/>
                <w:kern w:val="2"/>
                <w:szCs w:val="21"/>
              </w:rPr>
              <w:t>质量目标</w:t>
            </w:r>
          </w:p>
        </w:tc>
        <w:tc>
          <w:tcPr>
            <w:tcW w:w="3396" w:type="dxa"/>
            <w:vAlign w:val="center"/>
          </w:tcPr>
          <w:p>
            <w:pPr>
              <w:spacing w:line="360" w:lineRule="auto"/>
              <w:jc w:val="center"/>
              <w:rPr>
                <w:rFonts w:ascii="宋体" w:hAnsi="宋体"/>
                <w:snapToGrid w:val="0"/>
                <w:kern w:val="2"/>
                <w:szCs w:val="21"/>
              </w:rPr>
            </w:pP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hint="eastAsia" w:ascii="宋体" w:hAnsi="宋体"/>
                <w:snapToGrid w:val="0"/>
                <w:kern w:val="2"/>
                <w:szCs w:val="21"/>
              </w:rPr>
              <w:t>7</w:t>
            </w:r>
          </w:p>
        </w:tc>
        <w:tc>
          <w:tcPr>
            <w:tcW w:w="2755" w:type="dxa"/>
            <w:vAlign w:val="center"/>
          </w:tcPr>
          <w:p>
            <w:pPr>
              <w:spacing w:line="360" w:lineRule="auto"/>
              <w:rPr>
                <w:rFonts w:ascii="宋体" w:hAnsi="宋体"/>
                <w:snapToGrid w:val="0"/>
                <w:kern w:val="2"/>
                <w:szCs w:val="21"/>
              </w:rPr>
            </w:pPr>
            <w:r>
              <w:rPr>
                <w:rFonts w:hint="eastAsia" w:ascii="宋体" w:hAnsi="宋体"/>
                <w:snapToGrid w:val="0"/>
                <w:kern w:val="2"/>
                <w:szCs w:val="21"/>
              </w:rPr>
              <w:t>企业资质类别及等级</w:t>
            </w:r>
          </w:p>
        </w:tc>
        <w:tc>
          <w:tcPr>
            <w:tcW w:w="3396" w:type="dxa"/>
            <w:vAlign w:val="center"/>
          </w:tcPr>
          <w:p>
            <w:pPr>
              <w:spacing w:line="360" w:lineRule="auto"/>
              <w:jc w:val="center"/>
              <w:rPr>
                <w:rFonts w:ascii="宋体" w:hAnsi="宋体"/>
                <w:snapToGrid w:val="0"/>
                <w:kern w:val="2"/>
                <w:szCs w:val="21"/>
              </w:rPr>
            </w:pP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ascii="宋体" w:hAnsi="宋体"/>
                <w:snapToGrid w:val="0"/>
                <w:kern w:val="2"/>
                <w:szCs w:val="21"/>
              </w:rPr>
              <w:t>…</w:t>
            </w:r>
          </w:p>
        </w:tc>
        <w:tc>
          <w:tcPr>
            <w:tcW w:w="2755" w:type="dxa"/>
            <w:vAlign w:val="center"/>
          </w:tcPr>
          <w:p>
            <w:pPr>
              <w:spacing w:line="360" w:lineRule="auto"/>
              <w:rPr>
                <w:rFonts w:ascii="宋体" w:hAnsi="宋体"/>
                <w:snapToGrid w:val="0"/>
                <w:kern w:val="2"/>
                <w:szCs w:val="21"/>
              </w:rPr>
            </w:pPr>
            <w:r>
              <w:rPr>
                <w:rFonts w:ascii="宋体" w:hAnsi="宋体"/>
                <w:snapToGrid w:val="0"/>
                <w:kern w:val="2"/>
                <w:szCs w:val="21"/>
              </w:rPr>
              <w:t>…</w:t>
            </w:r>
          </w:p>
        </w:tc>
        <w:tc>
          <w:tcPr>
            <w:tcW w:w="3396" w:type="dxa"/>
            <w:vAlign w:val="center"/>
          </w:tcPr>
          <w:p>
            <w:pPr>
              <w:spacing w:line="360" w:lineRule="auto"/>
              <w:rPr>
                <w:rFonts w:ascii="宋体" w:hAnsi="宋体"/>
                <w:snapToGrid w:val="0"/>
                <w:kern w:val="2"/>
                <w:szCs w:val="21"/>
              </w:rPr>
            </w:pPr>
          </w:p>
        </w:tc>
        <w:tc>
          <w:tcPr>
            <w:tcW w:w="1985" w:type="dxa"/>
          </w:tcPr>
          <w:p>
            <w:pPr>
              <w:spacing w:line="360" w:lineRule="auto"/>
              <w:rPr>
                <w:rFonts w:ascii="宋体" w:hAnsi="宋体"/>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spacing w:line="360" w:lineRule="auto"/>
              <w:jc w:val="center"/>
              <w:rPr>
                <w:rFonts w:ascii="宋体" w:hAnsi="宋体"/>
                <w:snapToGrid w:val="0"/>
                <w:kern w:val="2"/>
                <w:szCs w:val="21"/>
              </w:rPr>
            </w:pPr>
            <w:r>
              <w:rPr>
                <w:rFonts w:ascii="宋体" w:hAnsi="宋体"/>
                <w:snapToGrid w:val="0"/>
                <w:kern w:val="2"/>
                <w:szCs w:val="21"/>
              </w:rPr>
              <w:t>…</w:t>
            </w:r>
          </w:p>
        </w:tc>
        <w:tc>
          <w:tcPr>
            <w:tcW w:w="2755" w:type="dxa"/>
            <w:vAlign w:val="center"/>
          </w:tcPr>
          <w:p>
            <w:pPr>
              <w:spacing w:line="360" w:lineRule="auto"/>
              <w:rPr>
                <w:rFonts w:ascii="宋体" w:hAnsi="宋体"/>
                <w:snapToGrid w:val="0"/>
                <w:kern w:val="2"/>
                <w:szCs w:val="21"/>
              </w:rPr>
            </w:pPr>
            <w:r>
              <w:rPr>
                <w:rFonts w:ascii="宋体" w:hAnsi="宋体"/>
                <w:snapToGrid w:val="0"/>
                <w:kern w:val="2"/>
                <w:szCs w:val="21"/>
              </w:rPr>
              <w:t>…</w:t>
            </w:r>
          </w:p>
        </w:tc>
        <w:tc>
          <w:tcPr>
            <w:tcW w:w="3396" w:type="dxa"/>
            <w:vAlign w:val="center"/>
          </w:tcPr>
          <w:p>
            <w:pPr>
              <w:spacing w:line="360" w:lineRule="auto"/>
              <w:rPr>
                <w:rFonts w:ascii="宋体" w:hAnsi="宋体"/>
                <w:snapToGrid w:val="0"/>
                <w:kern w:val="2"/>
                <w:szCs w:val="21"/>
              </w:rPr>
            </w:pPr>
          </w:p>
        </w:tc>
        <w:tc>
          <w:tcPr>
            <w:tcW w:w="1985" w:type="dxa"/>
          </w:tcPr>
          <w:p>
            <w:pPr>
              <w:spacing w:line="360" w:lineRule="auto"/>
              <w:rPr>
                <w:rFonts w:ascii="宋体" w:hAnsi="宋体"/>
                <w:snapToGrid w:val="0"/>
                <w:kern w:val="2"/>
                <w:szCs w:val="21"/>
              </w:rPr>
            </w:pPr>
          </w:p>
        </w:tc>
      </w:tr>
    </w:tbl>
    <w:p>
      <w:pPr>
        <w:pStyle w:val="7"/>
        <w:spacing w:line="360" w:lineRule="auto"/>
        <w:jc w:val="center"/>
        <w:rPr>
          <w:snapToGrid w:val="0"/>
          <w:sz w:val="28"/>
          <w:szCs w:val="28"/>
        </w:rPr>
      </w:pPr>
    </w:p>
    <w:p>
      <w:pPr>
        <w:pStyle w:val="7"/>
        <w:jc w:val="center"/>
        <w:rPr>
          <w:rFonts w:ascii="宋体" w:hAnsi="宋体" w:eastAsia="宋体"/>
          <w:snapToGrid w:val="0"/>
          <w:sz w:val="28"/>
          <w:szCs w:val="28"/>
        </w:rPr>
      </w:pPr>
      <w:r>
        <w:rPr>
          <w:snapToGrid w:val="0"/>
          <w:sz w:val="28"/>
          <w:szCs w:val="28"/>
        </w:rPr>
        <w:br w:type="page"/>
      </w:r>
      <w:bookmarkEnd w:id="695"/>
      <w:bookmarkEnd w:id="696"/>
      <w:bookmarkEnd w:id="697"/>
      <w:bookmarkEnd w:id="698"/>
      <w:bookmarkStart w:id="704" w:name="_Toc26182"/>
      <w:bookmarkStart w:id="705" w:name="_Toc309712973"/>
      <w:bookmarkStart w:id="706" w:name="_Toc306762951"/>
      <w:r>
        <w:rPr>
          <w:rFonts w:ascii="宋体" w:hAnsi="宋体" w:eastAsia="宋体"/>
          <w:snapToGrid w:val="0"/>
          <w:sz w:val="32"/>
          <w:szCs w:val="32"/>
        </w:rPr>
        <w:t>二、法定代表人身份证明</w:t>
      </w:r>
      <w:bookmarkEnd w:id="704"/>
      <w:bookmarkEnd w:id="705"/>
      <w:bookmarkEnd w:id="706"/>
    </w:p>
    <w:p>
      <w:pPr>
        <w:ind w:firstLine="480" w:firstLineChars="200"/>
        <w:rPr>
          <w:rFonts w:ascii="宋体" w:hAnsi="宋体"/>
          <w:snapToGrid w:val="0"/>
          <w:szCs w:val="21"/>
        </w:rPr>
      </w:pPr>
    </w:p>
    <w:p>
      <w:pPr>
        <w:spacing w:line="360" w:lineRule="auto"/>
        <w:ind w:firstLine="480" w:firstLineChars="200"/>
        <w:rPr>
          <w:rFonts w:ascii="宋体" w:hAnsi="宋体"/>
          <w:snapToGrid w:val="0"/>
          <w:szCs w:val="21"/>
        </w:rPr>
      </w:pPr>
      <w:r>
        <w:rPr>
          <w:rFonts w:hint="eastAsia" w:ascii="宋体" w:hAnsi="宋体"/>
          <w:snapToGrid w:val="0"/>
          <w:szCs w:val="21"/>
        </w:rPr>
        <w:t>竞包人</w:t>
      </w:r>
      <w:r>
        <w:rPr>
          <w:rFonts w:ascii="宋体" w:hAnsi="宋体"/>
          <w:snapToGrid w:val="0"/>
          <w:szCs w:val="21"/>
        </w:rPr>
        <w:t>名称：</w:t>
      </w:r>
      <w:r>
        <w:rPr>
          <w:rFonts w:hint="eastAsia" w:ascii="宋体" w:hAnsi="宋体"/>
          <w:snapToGrid w:val="0"/>
          <w:szCs w:val="21"/>
        </w:rPr>
        <w:t>___________________________________</w:t>
      </w:r>
    </w:p>
    <w:p>
      <w:pPr>
        <w:spacing w:line="360" w:lineRule="auto"/>
        <w:ind w:firstLine="480" w:firstLineChars="200"/>
        <w:rPr>
          <w:rFonts w:ascii="宋体" w:hAnsi="宋体"/>
          <w:snapToGrid w:val="0"/>
          <w:szCs w:val="21"/>
        </w:rPr>
      </w:pPr>
      <w:r>
        <w:rPr>
          <w:rFonts w:ascii="宋体" w:hAnsi="宋体"/>
          <w:snapToGrid w:val="0"/>
          <w:szCs w:val="21"/>
        </w:rPr>
        <w:t>单位性质：</w:t>
      </w:r>
      <w:r>
        <w:rPr>
          <w:rFonts w:hint="eastAsia" w:ascii="宋体" w:hAnsi="宋体"/>
          <w:snapToGrid w:val="0"/>
          <w:szCs w:val="21"/>
        </w:rPr>
        <w:t>________________________________________</w:t>
      </w:r>
    </w:p>
    <w:p>
      <w:pPr>
        <w:spacing w:line="360" w:lineRule="auto"/>
        <w:ind w:firstLine="480" w:firstLineChars="200"/>
        <w:rPr>
          <w:rFonts w:ascii="宋体" w:hAnsi="宋体"/>
          <w:snapToGrid w:val="0"/>
          <w:szCs w:val="21"/>
        </w:rPr>
      </w:pPr>
      <w:r>
        <w:rPr>
          <w:rFonts w:ascii="宋体" w:hAnsi="宋体"/>
          <w:snapToGrid w:val="0"/>
          <w:szCs w:val="21"/>
        </w:rPr>
        <w:t>地址：</w:t>
      </w:r>
      <w:r>
        <w:rPr>
          <w:rFonts w:hint="eastAsia" w:ascii="宋体" w:hAnsi="宋体"/>
          <w:snapToGrid w:val="0"/>
          <w:szCs w:val="21"/>
        </w:rPr>
        <w:t>_____________________________________________</w:t>
      </w:r>
    </w:p>
    <w:p>
      <w:pPr>
        <w:spacing w:line="360" w:lineRule="auto"/>
        <w:ind w:firstLine="480" w:firstLineChars="200"/>
        <w:rPr>
          <w:rFonts w:ascii="宋体" w:hAnsi="宋体"/>
          <w:snapToGrid w:val="0"/>
          <w:szCs w:val="21"/>
        </w:rPr>
      </w:pPr>
      <w:r>
        <w:rPr>
          <w:rFonts w:ascii="宋体" w:hAnsi="宋体"/>
          <w:snapToGrid w:val="0"/>
          <w:szCs w:val="21"/>
        </w:rPr>
        <w:t>成立时间：</w:t>
      </w:r>
      <w:r>
        <w:rPr>
          <w:rFonts w:hint="eastAsia" w:ascii="宋体" w:hAnsi="宋体"/>
          <w:snapToGrid w:val="0"/>
          <w:szCs w:val="21"/>
        </w:rPr>
        <w:t>______</w:t>
      </w:r>
      <w:r>
        <w:rPr>
          <w:rFonts w:ascii="宋体" w:hAnsi="宋体"/>
          <w:snapToGrid w:val="0"/>
          <w:szCs w:val="21"/>
        </w:rPr>
        <w:t>年</w:t>
      </w:r>
      <w:r>
        <w:rPr>
          <w:rFonts w:hint="eastAsia" w:ascii="宋体" w:hAnsi="宋体"/>
          <w:snapToGrid w:val="0"/>
          <w:szCs w:val="21"/>
        </w:rPr>
        <w:t>______</w:t>
      </w:r>
      <w:r>
        <w:rPr>
          <w:rFonts w:ascii="宋体" w:hAnsi="宋体"/>
          <w:snapToGrid w:val="0"/>
          <w:szCs w:val="21"/>
        </w:rPr>
        <w:t>月</w:t>
      </w:r>
      <w:r>
        <w:rPr>
          <w:rFonts w:hint="eastAsia" w:ascii="宋体" w:hAnsi="宋体"/>
          <w:snapToGrid w:val="0"/>
          <w:szCs w:val="21"/>
        </w:rPr>
        <w:t>______</w:t>
      </w:r>
      <w:r>
        <w:rPr>
          <w:rFonts w:ascii="宋体" w:hAnsi="宋体"/>
          <w:snapToGrid w:val="0"/>
          <w:szCs w:val="21"/>
        </w:rPr>
        <w:t>日</w:t>
      </w:r>
    </w:p>
    <w:p>
      <w:pPr>
        <w:spacing w:line="360" w:lineRule="auto"/>
        <w:ind w:firstLine="480" w:firstLineChars="200"/>
        <w:rPr>
          <w:rFonts w:ascii="宋体" w:hAnsi="宋体"/>
          <w:snapToGrid w:val="0"/>
          <w:szCs w:val="21"/>
        </w:rPr>
      </w:pPr>
      <w:r>
        <w:rPr>
          <w:rFonts w:ascii="宋体" w:hAnsi="宋体"/>
          <w:snapToGrid w:val="0"/>
          <w:szCs w:val="21"/>
        </w:rPr>
        <w:t>经营期限：</w:t>
      </w:r>
      <w:r>
        <w:rPr>
          <w:rFonts w:hint="eastAsia" w:ascii="宋体" w:hAnsi="宋体"/>
          <w:snapToGrid w:val="0"/>
          <w:szCs w:val="21"/>
        </w:rPr>
        <w:t>______________________</w:t>
      </w:r>
    </w:p>
    <w:p>
      <w:pPr>
        <w:spacing w:line="360" w:lineRule="auto"/>
        <w:ind w:firstLine="480" w:firstLineChars="200"/>
        <w:rPr>
          <w:rFonts w:ascii="宋体" w:hAnsi="宋体"/>
          <w:snapToGrid w:val="0"/>
          <w:szCs w:val="21"/>
        </w:rPr>
      </w:pPr>
      <w:r>
        <w:rPr>
          <w:rFonts w:ascii="宋体" w:hAnsi="宋体"/>
          <w:snapToGrid w:val="0"/>
          <w:szCs w:val="21"/>
        </w:rPr>
        <w:t>姓名：</w:t>
      </w:r>
      <w:r>
        <w:rPr>
          <w:rFonts w:hint="eastAsia" w:ascii="宋体" w:hAnsi="宋体"/>
          <w:snapToGrid w:val="0"/>
          <w:szCs w:val="21"/>
        </w:rPr>
        <w:t>__________</w:t>
      </w:r>
      <w:r>
        <w:rPr>
          <w:rFonts w:ascii="宋体" w:hAnsi="宋体"/>
          <w:snapToGrid w:val="0"/>
          <w:szCs w:val="21"/>
        </w:rPr>
        <w:t>性别：</w:t>
      </w:r>
      <w:r>
        <w:rPr>
          <w:rFonts w:hint="eastAsia" w:ascii="宋体" w:hAnsi="宋体"/>
          <w:snapToGrid w:val="0"/>
          <w:szCs w:val="21"/>
        </w:rPr>
        <w:t>_________</w:t>
      </w:r>
      <w:r>
        <w:rPr>
          <w:rFonts w:ascii="宋体" w:hAnsi="宋体"/>
          <w:snapToGrid w:val="0"/>
          <w:szCs w:val="21"/>
        </w:rPr>
        <w:t>年龄：</w:t>
      </w:r>
      <w:r>
        <w:rPr>
          <w:rFonts w:hint="eastAsia" w:ascii="宋体" w:hAnsi="宋体"/>
          <w:snapToGrid w:val="0"/>
          <w:szCs w:val="21"/>
        </w:rPr>
        <w:t>________</w:t>
      </w:r>
      <w:r>
        <w:rPr>
          <w:rFonts w:ascii="宋体" w:hAnsi="宋体"/>
          <w:snapToGrid w:val="0"/>
          <w:szCs w:val="21"/>
        </w:rPr>
        <w:t>职务：_</w:t>
      </w:r>
      <w:r>
        <w:rPr>
          <w:rFonts w:hint="eastAsia" w:ascii="宋体" w:hAnsi="宋体"/>
          <w:snapToGrid w:val="0"/>
          <w:szCs w:val="21"/>
        </w:rPr>
        <w:t>_______</w:t>
      </w:r>
    </w:p>
    <w:p>
      <w:pPr>
        <w:spacing w:line="360" w:lineRule="auto"/>
        <w:ind w:firstLine="480" w:firstLineChars="200"/>
        <w:rPr>
          <w:rFonts w:ascii="宋体" w:hAnsi="宋体"/>
          <w:snapToGrid w:val="0"/>
          <w:szCs w:val="21"/>
        </w:rPr>
      </w:pPr>
      <w:r>
        <w:rPr>
          <w:rFonts w:ascii="宋体" w:hAnsi="宋体"/>
          <w:snapToGrid w:val="0"/>
          <w:szCs w:val="21"/>
        </w:rPr>
        <w:t>系</w:t>
      </w:r>
      <w:r>
        <w:rPr>
          <w:rFonts w:hint="eastAsia" w:ascii="宋体" w:hAnsi="宋体"/>
          <w:snapToGrid w:val="0"/>
          <w:szCs w:val="21"/>
        </w:rPr>
        <w:t>___________________</w:t>
      </w:r>
      <w:r>
        <w:rPr>
          <w:rFonts w:ascii="宋体" w:hAnsi="宋体"/>
          <w:snapToGrid w:val="0"/>
          <w:szCs w:val="21"/>
        </w:rPr>
        <w:t>（</w:t>
      </w:r>
      <w:r>
        <w:rPr>
          <w:rFonts w:hint="eastAsia" w:ascii="宋体" w:hAnsi="宋体"/>
          <w:snapToGrid w:val="0"/>
          <w:szCs w:val="21"/>
        </w:rPr>
        <w:t>竞包人</w:t>
      </w:r>
      <w:r>
        <w:rPr>
          <w:rFonts w:ascii="宋体" w:hAnsi="宋体"/>
          <w:snapToGrid w:val="0"/>
          <w:szCs w:val="21"/>
        </w:rPr>
        <w:t>名称）的法定代表人。</w:t>
      </w:r>
    </w:p>
    <w:p>
      <w:pPr>
        <w:spacing w:line="360" w:lineRule="auto"/>
        <w:ind w:firstLine="960" w:firstLineChars="400"/>
        <w:rPr>
          <w:rFonts w:ascii="宋体" w:hAnsi="宋体"/>
          <w:snapToGrid w:val="0"/>
          <w:szCs w:val="21"/>
        </w:rPr>
      </w:pPr>
      <w:r>
        <w:rPr>
          <w:rFonts w:ascii="宋体" w:hAnsi="宋体"/>
          <w:snapToGrid w:val="0"/>
          <w:szCs w:val="21"/>
        </w:rPr>
        <w:t>特此证明。</w:t>
      </w:r>
    </w:p>
    <w:p>
      <w:pPr>
        <w:spacing w:line="360" w:lineRule="auto"/>
        <w:ind w:firstLine="480" w:firstLineChars="200"/>
        <w:rPr>
          <w:rFonts w:ascii="宋体" w:hAnsi="宋体"/>
          <w:snapToGrid w:val="0"/>
          <w:szCs w:val="21"/>
        </w:rPr>
      </w:pPr>
    </w:p>
    <w:p>
      <w:pPr>
        <w:spacing w:line="360" w:lineRule="auto"/>
        <w:ind w:firstLine="480" w:firstLineChars="200"/>
        <w:rPr>
          <w:rFonts w:ascii="宋体" w:hAnsi="宋体"/>
          <w:snapToGrid w:val="0"/>
          <w:szCs w:val="21"/>
        </w:rPr>
      </w:pPr>
    </w:p>
    <w:p>
      <w:pPr>
        <w:spacing w:line="360" w:lineRule="auto"/>
        <w:ind w:firstLine="4636" w:firstLineChars="1932"/>
        <w:rPr>
          <w:rFonts w:ascii="宋体" w:hAnsi="宋体"/>
          <w:snapToGrid w:val="0"/>
          <w:szCs w:val="21"/>
        </w:rPr>
      </w:pPr>
      <w:r>
        <w:rPr>
          <w:rFonts w:hint="eastAsia" w:ascii="宋体" w:hAnsi="宋体"/>
          <w:snapToGrid w:val="0"/>
          <w:szCs w:val="21"/>
        </w:rPr>
        <w:t>竞包人</w:t>
      </w:r>
      <w:r>
        <w:rPr>
          <w:rFonts w:ascii="宋体" w:hAnsi="宋体"/>
          <w:snapToGrid w:val="0"/>
          <w:szCs w:val="21"/>
        </w:rPr>
        <w:t>：</w:t>
      </w:r>
      <w:r>
        <w:rPr>
          <w:rFonts w:hint="eastAsia" w:ascii="宋体" w:hAnsi="宋体"/>
          <w:snapToGrid w:val="0"/>
          <w:szCs w:val="21"/>
        </w:rPr>
        <w:t>_________________</w:t>
      </w:r>
      <w:r>
        <w:rPr>
          <w:rFonts w:ascii="宋体" w:hAnsi="宋体"/>
          <w:snapToGrid w:val="0"/>
          <w:szCs w:val="21"/>
        </w:rPr>
        <w:t>（盖单位章）</w:t>
      </w:r>
    </w:p>
    <w:p>
      <w:pPr>
        <w:spacing w:line="360" w:lineRule="auto"/>
        <w:ind w:firstLine="5160" w:firstLineChars="2150"/>
        <w:rPr>
          <w:rFonts w:ascii="宋体" w:hAnsi="宋体"/>
          <w:snapToGrid w:val="0"/>
          <w:szCs w:val="21"/>
          <w:u w:val="single"/>
        </w:rPr>
      </w:pPr>
    </w:p>
    <w:p>
      <w:pPr>
        <w:spacing w:line="360" w:lineRule="auto"/>
        <w:ind w:firstLine="5160" w:firstLineChars="2150"/>
        <w:rPr>
          <w:rFonts w:ascii="宋体" w:hAnsi="宋体"/>
          <w:snapToGrid w:val="0"/>
          <w:szCs w:val="21"/>
        </w:rPr>
      </w:pPr>
      <w:r>
        <w:rPr>
          <w:rFonts w:hint="eastAsia" w:ascii="宋体" w:hAnsi="宋体"/>
          <w:snapToGrid w:val="0"/>
          <w:szCs w:val="21"/>
        </w:rPr>
        <w:t>_______</w:t>
      </w:r>
      <w:r>
        <w:rPr>
          <w:rFonts w:ascii="宋体" w:hAnsi="宋体"/>
          <w:snapToGrid w:val="0"/>
          <w:szCs w:val="21"/>
        </w:rPr>
        <w:t>年</w:t>
      </w:r>
      <w:r>
        <w:rPr>
          <w:rFonts w:hint="eastAsia" w:ascii="宋体" w:hAnsi="宋体"/>
          <w:snapToGrid w:val="0"/>
          <w:szCs w:val="21"/>
        </w:rPr>
        <w:t>______</w:t>
      </w:r>
      <w:r>
        <w:rPr>
          <w:rFonts w:ascii="宋体" w:hAnsi="宋体"/>
          <w:snapToGrid w:val="0"/>
          <w:szCs w:val="21"/>
        </w:rPr>
        <w:t>月</w:t>
      </w:r>
      <w:r>
        <w:rPr>
          <w:rFonts w:hint="eastAsia" w:ascii="宋体" w:hAnsi="宋体"/>
          <w:snapToGrid w:val="0"/>
          <w:szCs w:val="21"/>
        </w:rPr>
        <w:t>______</w:t>
      </w:r>
      <w:r>
        <w:rPr>
          <w:rFonts w:ascii="宋体" w:hAnsi="宋体"/>
          <w:snapToGrid w:val="0"/>
          <w:szCs w:val="21"/>
        </w:rPr>
        <w:t>日</w:t>
      </w:r>
    </w:p>
    <w:p>
      <w:pPr>
        <w:spacing w:line="360" w:lineRule="auto"/>
        <w:ind w:firstLine="480" w:firstLineChars="200"/>
        <w:rPr>
          <w:rFonts w:ascii="宋体" w:hAnsi="宋体"/>
          <w:snapToGrid w:val="0"/>
          <w:szCs w:val="21"/>
        </w:rPr>
      </w:pPr>
    </w:p>
    <w:p>
      <w:pPr>
        <w:spacing w:line="360" w:lineRule="auto"/>
        <w:ind w:firstLine="480" w:firstLineChars="200"/>
        <w:rPr>
          <w:rFonts w:ascii="宋体" w:hAnsi="宋体"/>
          <w:snapToGrid w:val="0"/>
          <w:szCs w:val="21"/>
        </w:rPr>
      </w:pPr>
    </w:p>
    <w:p>
      <w:pPr>
        <w:pStyle w:val="39"/>
      </w:pPr>
    </w:p>
    <w:p>
      <w:pPr>
        <w:pStyle w:val="7"/>
        <w:spacing w:line="360" w:lineRule="auto"/>
        <w:jc w:val="center"/>
        <w:rPr>
          <w:rFonts w:ascii="宋体" w:hAnsi="宋体" w:eastAsia="宋体"/>
          <w:snapToGrid w:val="0"/>
          <w:sz w:val="28"/>
          <w:szCs w:val="28"/>
        </w:rPr>
      </w:pPr>
      <w:r>
        <w:rPr>
          <w:rFonts w:ascii="宋体" w:hAnsi="宋体" w:eastAsia="宋体"/>
          <w:snapToGrid w:val="0"/>
          <w:sz w:val="28"/>
          <w:szCs w:val="28"/>
        </w:rPr>
        <w:br w:type="page"/>
      </w:r>
      <w:bookmarkStart w:id="707" w:name="_Toc232080207"/>
      <w:bookmarkStart w:id="708" w:name="_Toc306762952"/>
      <w:bookmarkStart w:id="709" w:name="_Toc240864056"/>
      <w:bookmarkStart w:id="710" w:name="_Toc309712974"/>
      <w:bookmarkStart w:id="711" w:name="_Toc4807"/>
      <w:r>
        <w:rPr>
          <w:rFonts w:hint="eastAsia" w:ascii="宋体" w:hAnsi="宋体" w:eastAsia="宋体"/>
          <w:snapToGrid w:val="0"/>
          <w:sz w:val="28"/>
          <w:szCs w:val="28"/>
        </w:rPr>
        <w:t>二</w:t>
      </w:r>
      <w:r>
        <w:rPr>
          <w:rFonts w:ascii="宋体" w:hAnsi="宋体" w:eastAsia="宋体"/>
          <w:snapToGrid w:val="0"/>
          <w:sz w:val="32"/>
          <w:szCs w:val="32"/>
        </w:rPr>
        <w:t>、授权委托书</w:t>
      </w:r>
      <w:bookmarkEnd w:id="707"/>
      <w:bookmarkEnd w:id="708"/>
      <w:bookmarkEnd w:id="709"/>
      <w:bookmarkEnd w:id="710"/>
      <w:bookmarkEnd w:id="711"/>
    </w:p>
    <w:p>
      <w:pPr>
        <w:ind w:firstLine="480" w:firstLineChars="200"/>
        <w:rPr>
          <w:rFonts w:ascii="宋体" w:hAnsi="宋体"/>
          <w:snapToGrid w:val="0"/>
          <w:szCs w:val="21"/>
        </w:rPr>
      </w:pPr>
    </w:p>
    <w:p>
      <w:pPr>
        <w:spacing w:line="360" w:lineRule="auto"/>
        <w:ind w:firstLine="480" w:firstLineChars="200"/>
        <w:rPr>
          <w:rFonts w:ascii="宋体" w:hAnsi="宋体"/>
          <w:snapToGrid w:val="0"/>
          <w:szCs w:val="21"/>
        </w:rPr>
      </w:pPr>
      <w:r>
        <w:rPr>
          <w:rFonts w:ascii="宋体" w:hAnsi="宋体"/>
          <w:snapToGrid w:val="0"/>
          <w:szCs w:val="21"/>
        </w:rPr>
        <w:t>本人</w:t>
      </w:r>
      <w:r>
        <w:rPr>
          <w:rFonts w:hint="eastAsia" w:ascii="宋体" w:hAnsi="宋体"/>
          <w:snapToGrid w:val="0"/>
          <w:szCs w:val="21"/>
        </w:rPr>
        <w:t>_________</w:t>
      </w:r>
      <w:r>
        <w:rPr>
          <w:rFonts w:ascii="宋体" w:hAnsi="宋体"/>
          <w:snapToGrid w:val="0"/>
          <w:szCs w:val="21"/>
        </w:rPr>
        <w:t>（姓名）系</w:t>
      </w:r>
      <w:r>
        <w:rPr>
          <w:rFonts w:hint="eastAsia" w:ascii="宋体" w:hAnsi="宋体"/>
          <w:snapToGrid w:val="0"/>
          <w:szCs w:val="21"/>
        </w:rPr>
        <w:t>_____________</w:t>
      </w:r>
      <w:r>
        <w:rPr>
          <w:rFonts w:ascii="宋体" w:hAnsi="宋体"/>
          <w:snapToGrid w:val="0"/>
          <w:szCs w:val="21"/>
        </w:rPr>
        <w:t>（</w:t>
      </w:r>
      <w:r>
        <w:rPr>
          <w:rFonts w:hint="eastAsia" w:ascii="宋体" w:hAnsi="宋体"/>
          <w:snapToGrid w:val="0"/>
          <w:szCs w:val="21"/>
        </w:rPr>
        <w:t>竞包人</w:t>
      </w:r>
      <w:r>
        <w:rPr>
          <w:rFonts w:ascii="宋体" w:hAnsi="宋体"/>
          <w:snapToGrid w:val="0"/>
          <w:szCs w:val="21"/>
        </w:rPr>
        <w:t>名称）的法定代表人，现委托</w:t>
      </w:r>
      <w:r>
        <w:rPr>
          <w:rFonts w:hint="eastAsia" w:ascii="宋体" w:hAnsi="宋体"/>
          <w:snapToGrid w:val="0"/>
          <w:szCs w:val="21"/>
        </w:rPr>
        <w:t>__________</w:t>
      </w:r>
      <w:r>
        <w:rPr>
          <w:rFonts w:ascii="宋体" w:hAnsi="宋体"/>
          <w:snapToGrid w:val="0"/>
          <w:szCs w:val="21"/>
        </w:rPr>
        <w:t>（姓名）为我方代理人。代理人根据授权，以我方名义签署、澄清、说明、补正、递交、撤回、修改</w:t>
      </w:r>
      <w:r>
        <w:rPr>
          <w:rFonts w:hint="eastAsia" w:ascii="宋体" w:hAnsi="宋体"/>
          <w:snapToGrid w:val="0"/>
          <w:szCs w:val="21"/>
        </w:rPr>
        <w:t>__________________</w:t>
      </w:r>
      <w:r>
        <w:rPr>
          <w:rFonts w:ascii="宋体" w:hAnsi="宋体"/>
          <w:snapToGrid w:val="0"/>
          <w:szCs w:val="21"/>
        </w:rPr>
        <w:t>（项目名称）标段施工</w:t>
      </w:r>
      <w:r>
        <w:rPr>
          <w:rFonts w:hint="eastAsia" w:ascii="宋体" w:hAnsi="宋体"/>
          <w:snapToGrid w:val="0"/>
          <w:szCs w:val="21"/>
        </w:rPr>
        <w:t>竞包文件</w:t>
      </w:r>
      <w:r>
        <w:rPr>
          <w:rFonts w:ascii="宋体" w:hAnsi="宋体"/>
          <w:snapToGrid w:val="0"/>
          <w:szCs w:val="21"/>
        </w:rPr>
        <w:t>、签订合同和处理有关事宜，其法律后果由我方承担。</w:t>
      </w:r>
    </w:p>
    <w:p>
      <w:pPr>
        <w:spacing w:line="360" w:lineRule="auto"/>
        <w:ind w:firstLine="480" w:firstLineChars="200"/>
        <w:rPr>
          <w:rFonts w:ascii="宋体" w:hAnsi="宋体"/>
          <w:snapToGrid w:val="0"/>
          <w:szCs w:val="21"/>
        </w:rPr>
      </w:pPr>
      <w:r>
        <w:rPr>
          <w:rFonts w:ascii="宋体" w:hAnsi="宋体"/>
          <w:snapToGrid w:val="0"/>
          <w:szCs w:val="21"/>
        </w:rPr>
        <w:t>委托期限：</w:t>
      </w:r>
      <w:r>
        <w:rPr>
          <w:rFonts w:hint="eastAsia" w:ascii="宋体" w:hAnsi="宋体"/>
          <w:snapToGrid w:val="0"/>
          <w:szCs w:val="21"/>
        </w:rPr>
        <w:t>______________________________</w:t>
      </w:r>
    </w:p>
    <w:p>
      <w:pPr>
        <w:spacing w:line="360" w:lineRule="auto"/>
        <w:ind w:firstLine="480" w:firstLineChars="200"/>
        <w:rPr>
          <w:rFonts w:ascii="宋体" w:hAnsi="宋体"/>
          <w:snapToGrid w:val="0"/>
          <w:szCs w:val="21"/>
        </w:rPr>
      </w:pPr>
      <w:r>
        <w:rPr>
          <w:rFonts w:ascii="宋体" w:hAnsi="宋体"/>
          <w:snapToGrid w:val="0"/>
          <w:szCs w:val="21"/>
        </w:rPr>
        <w:t>代理人无转委托权。</w:t>
      </w:r>
    </w:p>
    <w:p>
      <w:pPr>
        <w:spacing w:line="360" w:lineRule="auto"/>
        <w:ind w:firstLine="480" w:firstLineChars="200"/>
        <w:rPr>
          <w:rFonts w:ascii="宋体" w:hAnsi="宋体"/>
          <w:snapToGrid w:val="0"/>
          <w:szCs w:val="21"/>
        </w:rPr>
      </w:pPr>
      <w:r>
        <w:rPr>
          <w:rFonts w:ascii="宋体" w:hAnsi="宋体"/>
          <w:snapToGrid w:val="0"/>
          <w:szCs w:val="21"/>
        </w:rPr>
        <w:t>附：法定代表人身份证明</w:t>
      </w:r>
      <w:r>
        <w:rPr>
          <w:rFonts w:hint="eastAsia" w:ascii="宋体" w:hAnsi="宋体"/>
          <w:snapToGrid w:val="0"/>
          <w:szCs w:val="21"/>
        </w:rPr>
        <w:t>、身份证</w:t>
      </w:r>
    </w:p>
    <w:p>
      <w:pPr>
        <w:spacing w:line="360" w:lineRule="auto"/>
        <w:rPr>
          <w:rFonts w:ascii="宋体" w:hAnsi="宋体"/>
          <w:snapToGrid w:val="0"/>
          <w:szCs w:val="21"/>
        </w:rPr>
      </w:pPr>
    </w:p>
    <w:p>
      <w:pPr>
        <w:spacing w:line="360" w:lineRule="auto"/>
        <w:ind w:firstLine="3360" w:firstLineChars="1400"/>
        <w:rPr>
          <w:rFonts w:ascii="宋体" w:hAnsi="宋体"/>
          <w:snapToGrid w:val="0"/>
          <w:szCs w:val="21"/>
        </w:rPr>
      </w:pPr>
      <w:r>
        <w:rPr>
          <w:rFonts w:hint="eastAsia" w:ascii="宋体" w:hAnsi="宋体"/>
          <w:snapToGrid w:val="0"/>
          <w:szCs w:val="21"/>
        </w:rPr>
        <w:t>竞包人</w:t>
      </w:r>
      <w:r>
        <w:rPr>
          <w:rFonts w:ascii="宋体" w:hAnsi="宋体"/>
          <w:snapToGrid w:val="0"/>
          <w:szCs w:val="21"/>
        </w:rPr>
        <w:t>：</w:t>
      </w:r>
      <w:r>
        <w:rPr>
          <w:rFonts w:hint="eastAsia" w:ascii="宋体" w:hAnsi="宋体"/>
          <w:snapToGrid w:val="0"/>
          <w:szCs w:val="21"/>
        </w:rPr>
        <w:t>________________________</w:t>
      </w:r>
      <w:r>
        <w:rPr>
          <w:rFonts w:ascii="宋体" w:hAnsi="宋体"/>
          <w:snapToGrid w:val="0"/>
          <w:szCs w:val="21"/>
        </w:rPr>
        <w:t>（盖单位章）</w:t>
      </w:r>
    </w:p>
    <w:p>
      <w:pPr>
        <w:spacing w:line="360" w:lineRule="auto"/>
        <w:ind w:firstLine="3360" w:firstLineChars="1400"/>
        <w:rPr>
          <w:rFonts w:ascii="宋体" w:hAnsi="宋体"/>
          <w:snapToGrid w:val="0"/>
          <w:szCs w:val="21"/>
        </w:rPr>
      </w:pPr>
      <w:r>
        <w:rPr>
          <w:rFonts w:ascii="宋体" w:hAnsi="宋体"/>
          <w:snapToGrid w:val="0"/>
          <w:szCs w:val="21"/>
        </w:rPr>
        <w:t>法定代表人：</w:t>
      </w:r>
      <w:r>
        <w:rPr>
          <w:rFonts w:hint="eastAsia" w:ascii="宋体" w:hAnsi="宋体"/>
          <w:snapToGrid w:val="0"/>
          <w:szCs w:val="21"/>
        </w:rPr>
        <w:t>______________</w:t>
      </w:r>
      <w:r>
        <w:rPr>
          <w:rFonts w:ascii="宋体" w:hAnsi="宋体"/>
          <w:snapToGrid w:val="0"/>
          <w:szCs w:val="21"/>
        </w:rPr>
        <w:t>（签字</w:t>
      </w:r>
      <w:r>
        <w:rPr>
          <w:rFonts w:hint="eastAsia" w:ascii="宋体" w:hAnsi="宋体"/>
          <w:snapToGrid w:val="0"/>
          <w:szCs w:val="21"/>
        </w:rPr>
        <w:t>或盖章</w:t>
      </w:r>
      <w:r>
        <w:rPr>
          <w:rFonts w:ascii="宋体" w:hAnsi="宋体"/>
          <w:snapToGrid w:val="0"/>
          <w:szCs w:val="21"/>
        </w:rPr>
        <w:t>）</w:t>
      </w:r>
    </w:p>
    <w:p>
      <w:pPr>
        <w:spacing w:line="360" w:lineRule="auto"/>
        <w:ind w:firstLine="3360" w:firstLineChars="1400"/>
        <w:rPr>
          <w:rFonts w:ascii="宋体" w:hAnsi="宋体"/>
          <w:snapToGrid w:val="0"/>
          <w:szCs w:val="21"/>
        </w:rPr>
      </w:pPr>
      <w:r>
        <w:rPr>
          <w:rFonts w:ascii="宋体" w:hAnsi="宋体"/>
          <w:snapToGrid w:val="0"/>
          <w:szCs w:val="21"/>
        </w:rPr>
        <w:t>身份证号码：</w:t>
      </w:r>
      <w:r>
        <w:rPr>
          <w:rFonts w:hint="eastAsia" w:ascii="宋体" w:hAnsi="宋体"/>
          <w:snapToGrid w:val="0"/>
          <w:szCs w:val="21"/>
        </w:rPr>
        <w:t>_________________________</w:t>
      </w:r>
    </w:p>
    <w:p>
      <w:pPr>
        <w:spacing w:line="360" w:lineRule="auto"/>
        <w:ind w:firstLine="3360" w:firstLineChars="1400"/>
        <w:rPr>
          <w:rFonts w:ascii="宋体" w:hAnsi="宋体"/>
          <w:snapToGrid w:val="0"/>
          <w:szCs w:val="21"/>
        </w:rPr>
      </w:pPr>
      <w:r>
        <w:rPr>
          <w:rFonts w:ascii="宋体" w:hAnsi="宋体"/>
          <w:snapToGrid w:val="0"/>
          <w:szCs w:val="21"/>
        </w:rPr>
        <w:t>委托代理人：</w:t>
      </w:r>
      <w:r>
        <w:rPr>
          <w:rFonts w:hint="eastAsia" w:ascii="宋体" w:hAnsi="宋体"/>
          <w:snapToGrid w:val="0"/>
          <w:szCs w:val="21"/>
        </w:rPr>
        <w:t>_____________________</w:t>
      </w:r>
      <w:r>
        <w:rPr>
          <w:rFonts w:ascii="宋体" w:hAnsi="宋体"/>
          <w:snapToGrid w:val="0"/>
          <w:szCs w:val="21"/>
        </w:rPr>
        <w:t>（签字）</w:t>
      </w:r>
    </w:p>
    <w:p>
      <w:pPr>
        <w:spacing w:line="360" w:lineRule="auto"/>
        <w:ind w:firstLine="3360" w:firstLineChars="1400"/>
        <w:rPr>
          <w:rFonts w:ascii="宋体" w:hAnsi="宋体"/>
          <w:snapToGrid w:val="0"/>
          <w:szCs w:val="21"/>
        </w:rPr>
      </w:pPr>
      <w:r>
        <w:rPr>
          <w:rFonts w:ascii="宋体" w:hAnsi="宋体"/>
          <w:snapToGrid w:val="0"/>
          <w:szCs w:val="21"/>
        </w:rPr>
        <w:t>身份证号码：</w:t>
      </w:r>
      <w:r>
        <w:rPr>
          <w:rFonts w:hint="eastAsia" w:ascii="宋体" w:hAnsi="宋体"/>
          <w:snapToGrid w:val="0"/>
          <w:szCs w:val="21"/>
        </w:rPr>
        <w:t>___________________________</w:t>
      </w:r>
    </w:p>
    <w:p>
      <w:pPr>
        <w:spacing w:line="360" w:lineRule="auto"/>
        <w:ind w:firstLine="5040" w:firstLineChars="2100"/>
        <w:rPr>
          <w:rFonts w:ascii="宋体" w:hAnsi="宋体"/>
          <w:snapToGrid w:val="0"/>
          <w:szCs w:val="21"/>
        </w:rPr>
      </w:pPr>
      <w:r>
        <w:rPr>
          <w:rFonts w:hint="eastAsia" w:ascii="宋体" w:hAnsi="宋体"/>
          <w:snapToGrid w:val="0"/>
          <w:szCs w:val="21"/>
        </w:rPr>
        <w:t>____</w:t>
      </w:r>
      <w:r>
        <w:rPr>
          <w:rFonts w:ascii="宋体" w:hAnsi="宋体"/>
          <w:snapToGrid w:val="0"/>
          <w:szCs w:val="21"/>
        </w:rPr>
        <w:t>年</w:t>
      </w:r>
      <w:r>
        <w:rPr>
          <w:rFonts w:hint="eastAsia" w:ascii="宋体" w:hAnsi="宋体"/>
          <w:snapToGrid w:val="0"/>
          <w:szCs w:val="21"/>
        </w:rPr>
        <w:t>_____</w:t>
      </w:r>
      <w:r>
        <w:rPr>
          <w:rFonts w:ascii="宋体" w:hAnsi="宋体"/>
          <w:snapToGrid w:val="0"/>
          <w:szCs w:val="21"/>
        </w:rPr>
        <w:t>月</w:t>
      </w:r>
      <w:r>
        <w:rPr>
          <w:rFonts w:hint="eastAsia" w:ascii="宋体" w:hAnsi="宋体"/>
          <w:snapToGrid w:val="0"/>
          <w:szCs w:val="21"/>
        </w:rPr>
        <w:t>______</w:t>
      </w:r>
      <w:r>
        <w:rPr>
          <w:rFonts w:ascii="宋体" w:hAnsi="宋体"/>
          <w:snapToGrid w:val="0"/>
          <w:szCs w:val="21"/>
        </w:rPr>
        <w:t>日</w:t>
      </w:r>
    </w:p>
    <w:p>
      <w:pPr>
        <w:ind w:firstLine="5040" w:firstLineChars="2100"/>
        <w:rPr>
          <w:rFonts w:ascii="宋体" w:hAnsi="宋体"/>
          <w:snapToGrid w:val="0"/>
          <w:szCs w:val="21"/>
        </w:rPr>
      </w:pPr>
    </w:p>
    <w:p>
      <w:pPr>
        <w:ind w:firstLine="480" w:firstLineChars="200"/>
        <w:rPr>
          <w:rFonts w:ascii="宋体" w:hAnsi="宋体"/>
          <w:snapToGrid w:val="0"/>
          <w:szCs w:val="21"/>
        </w:rPr>
      </w:pPr>
    </w:p>
    <w:p>
      <w:pPr>
        <w:rPr>
          <w:rFonts w:ascii="宋体" w:hAnsi="宋体"/>
          <w:snapToGrid w:val="0"/>
          <w:szCs w:val="21"/>
        </w:rPr>
      </w:pPr>
    </w:p>
    <w:p>
      <w:pPr>
        <w:ind w:firstLine="5040" w:firstLineChars="2100"/>
        <w:rPr>
          <w:snapToGrid w:val="0"/>
          <w:szCs w:val="21"/>
        </w:rPr>
      </w:pPr>
    </w:p>
    <w:p>
      <w:pPr>
        <w:ind w:firstLine="5040" w:firstLineChars="2100"/>
        <w:rPr>
          <w:snapToGrid w:val="0"/>
          <w:szCs w:val="21"/>
        </w:rPr>
      </w:pPr>
    </w:p>
    <w:p>
      <w:pPr>
        <w:pStyle w:val="5"/>
      </w:pPr>
      <w:r>
        <w:rPr>
          <w:snapToGrid w:val="0"/>
          <w:szCs w:val="21"/>
        </w:rPr>
        <w:br w:type="page"/>
      </w:r>
    </w:p>
    <w:p>
      <w:pPr>
        <w:pStyle w:val="5"/>
      </w:pPr>
    </w:p>
    <w:p>
      <w:pPr>
        <w:pStyle w:val="5"/>
        <w:ind w:firstLine="0"/>
      </w:pPr>
    </w:p>
    <w:p>
      <w:pPr>
        <w:spacing w:line="480" w:lineRule="exact"/>
        <w:jc w:val="center"/>
        <w:rPr>
          <w:rFonts w:hint="eastAsia" w:asciiTheme="minorEastAsia" w:hAnsiTheme="minorEastAsia" w:eastAsiaTheme="minorEastAsia" w:cstheme="minorEastAsia"/>
          <w:b/>
          <w:sz w:val="32"/>
        </w:rPr>
      </w:pPr>
      <w:bookmarkStart w:id="712" w:name="_Toc336325397"/>
      <w:bookmarkStart w:id="713" w:name="_Toc217819180"/>
      <w:bookmarkStart w:id="714" w:name="_Toc217457101"/>
      <w:r>
        <w:rPr>
          <w:rFonts w:hint="eastAsia" w:asciiTheme="minorEastAsia" w:hAnsiTheme="minorEastAsia" w:eastAsiaTheme="minorEastAsia" w:cstheme="minorEastAsia"/>
          <w:snapToGrid w:val="0"/>
          <w:sz w:val="28"/>
          <w:szCs w:val="28"/>
        </w:rPr>
        <w:t>三、</w:t>
      </w:r>
      <w:r>
        <w:rPr>
          <w:rFonts w:hint="eastAsia" w:asciiTheme="minorEastAsia" w:hAnsiTheme="minorEastAsia" w:eastAsiaTheme="minorEastAsia" w:cstheme="minorEastAsia"/>
          <w:b/>
          <w:sz w:val="32"/>
        </w:rPr>
        <w:t>投标承诺保证函（范本）</w:t>
      </w:r>
    </w:p>
    <w:p>
      <w:pPr>
        <w:jc w:val="both"/>
        <w:rPr>
          <w:rFonts w:hint="eastAsia" w:asciiTheme="minorEastAsia" w:hAnsiTheme="minorEastAsia" w:eastAsiaTheme="minorEastAsia" w:cstheme="minorEastAsia"/>
          <w:b/>
          <w:bCs/>
          <w:sz w:val="36"/>
          <w:szCs w:val="36"/>
        </w:rPr>
      </w:pPr>
    </w:p>
    <w:p>
      <w:pPr>
        <w:spacing w:line="48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我单位参加</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的招标（或公开发包），我单位承诺按照招标文件（或发包文件）的规定，履行有关义务，如被确定为中标（或承包人），将按招标文件（或发包文件）的规定与招标人（或发包人）签订合同协议，否则自愿接受暂停3个月在湖州南浔区范围内进行公共资源交易的处理，并由有关监管部门依法纳入征信管理。</w:t>
      </w:r>
    </w:p>
    <w:p>
      <w:pPr>
        <w:spacing w:line="480" w:lineRule="exact"/>
        <w:ind w:firstLine="480" w:firstLineChars="200"/>
        <w:rPr>
          <w:rFonts w:hint="eastAsia" w:asciiTheme="minorEastAsia" w:hAnsiTheme="minorEastAsia" w:eastAsiaTheme="minorEastAsia" w:cstheme="minorEastAsia"/>
          <w:sz w:val="24"/>
        </w:rPr>
      </w:pPr>
    </w:p>
    <w:p>
      <w:pPr>
        <w:spacing w:line="480" w:lineRule="exact"/>
        <w:ind w:firstLine="2640" w:firstLineChars="1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承诺人（盖章）：</w:t>
      </w:r>
    </w:p>
    <w:p>
      <w:pPr>
        <w:spacing w:line="480" w:lineRule="exact"/>
        <w:ind w:firstLine="1680" w:firstLineChars="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授权代理人</w:t>
      </w:r>
      <w:r>
        <w:rPr>
          <w:rFonts w:hint="eastAsia" w:asciiTheme="minorEastAsia" w:hAnsiTheme="minorEastAsia" w:cstheme="minorEastAsia"/>
          <w:sz w:val="24"/>
          <w:lang w:eastAsia="zh-CN"/>
        </w:rPr>
        <w:t>或法人</w:t>
      </w:r>
      <w:r>
        <w:rPr>
          <w:rFonts w:hint="eastAsia" w:asciiTheme="minorEastAsia" w:hAnsiTheme="minorEastAsia" w:eastAsiaTheme="minorEastAsia" w:cstheme="minorEastAsia"/>
          <w:sz w:val="24"/>
        </w:rPr>
        <w:t>（签字）：</w:t>
      </w:r>
    </w:p>
    <w:p>
      <w:pPr>
        <w:spacing w:line="480" w:lineRule="exact"/>
        <w:ind w:firstLine="3840" w:firstLineChars="16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 xml:space="preserve"> 年    月    日</w:t>
      </w:r>
    </w:p>
    <w:p>
      <w:pPr>
        <w:pStyle w:val="7"/>
        <w:jc w:val="center"/>
        <w:rPr>
          <w:snapToGrid w:val="0"/>
          <w:sz w:val="28"/>
          <w:szCs w:val="28"/>
        </w:rPr>
      </w:pPr>
      <w:r>
        <w:rPr>
          <w:snapToGrid w:val="0"/>
          <w:sz w:val="28"/>
          <w:szCs w:val="28"/>
        </w:rPr>
        <w:br w:type="page"/>
      </w:r>
      <w:bookmarkStart w:id="715" w:name="_Toc665"/>
      <w:r>
        <w:rPr>
          <w:rFonts w:hint="eastAsia"/>
          <w:snapToGrid w:val="0"/>
          <w:sz w:val="28"/>
          <w:szCs w:val="28"/>
        </w:rPr>
        <w:t>四</w:t>
      </w:r>
      <w:r>
        <w:rPr>
          <w:snapToGrid w:val="0"/>
          <w:sz w:val="28"/>
          <w:szCs w:val="28"/>
        </w:rPr>
        <w:t>、施工组织设计</w:t>
      </w:r>
      <w:bookmarkEnd w:id="712"/>
      <w:bookmarkEnd w:id="713"/>
      <w:bookmarkEnd w:id="714"/>
      <w:bookmarkEnd w:id="715"/>
    </w:p>
    <w:p>
      <w:pPr>
        <w:ind w:firstLine="480" w:firstLineChars="200"/>
        <w:rPr>
          <w:snapToGrid w:val="0"/>
          <w:szCs w:val="24"/>
        </w:rPr>
      </w:pPr>
      <w:r>
        <w:rPr>
          <w:rFonts w:hint="eastAsia"/>
          <w:snapToGrid w:val="0"/>
          <w:szCs w:val="24"/>
        </w:rPr>
        <w:t>1．竞包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pPr>
        <w:ind w:firstLine="480" w:firstLineChars="200"/>
        <w:rPr>
          <w:snapToGrid w:val="0"/>
          <w:sz w:val="28"/>
          <w:szCs w:val="28"/>
        </w:rPr>
      </w:pPr>
      <w:r>
        <w:rPr>
          <w:rFonts w:hint="eastAsia"/>
          <w:snapToGrid w:val="0"/>
          <w:szCs w:val="24"/>
        </w:rPr>
        <w:t>施工组织设计应附的文字说明及附图见下表（不限于，仅供参考）：</w:t>
      </w:r>
    </w:p>
    <w:tbl>
      <w:tblPr>
        <w:tblStyle w:val="23"/>
        <w:tblW w:w="9129" w:type="dxa"/>
        <w:tblInd w:w="108"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846"/>
        <w:gridCol w:w="6777"/>
        <w:gridCol w:w="150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snapToGrid w:val="0"/>
              <w:jc w:val="center"/>
              <w:rPr>
                <w:snapToGrid w:val="0"/>
                <w:kern w:val="2"/>
                <w:szCs w:val="24"/>
              </w:rPr>
            </w:pPr>
            <w:r>
              <w:rPr>
                <w:rFonts w:hint="eastAsia"/>
                <w:snapToGrid w:val="0"/>
                <w:kern w:val="2"/>
                <w:szCs w:val="24"/>
              </w:rPr>
              <w:t>序号</w:t>
            </w:r>
          </w:p>
        </w:tc>
        <w:tc>
          <w:tcPr>
            <w:tcW w:w="6777" w:type="dxa"/>
            <w:vAlign w:val="center"/>
          </w:tcPr>
          <w:p>
            <w:pPr>
              <w:snapToGrid w:val="0"/>
              <w:jc w:val="center"/>
              <w:rPr>
                <w:snapToGrid w:val="0"/>
                <w:kern w:val="2"/>
                <w:szCs w:val="24"/>
              </w:rPr>
            </w:pPr>
            <w:r>
              <w:rPr>
                <w:rFonts w:hint="eastAsia"/>
                <w:snapToGrid w:val="0"/>
                <w:kern w:val="2"/>
                <w:szCs w:val="24"/>
              </w:rPr>
              <w:t>名称</w:t>
            </w:r>
          </w:p>
        </w:tc>
        <w:tc>
          <w:tcPr>
            <w:tcW w:w="1506" w:type="dxa"/>
            <w:vAlign w:val="center"/>
          </w:tcPr>
          <w:p>
            <w:pPr>
              <w:snapToGrid w:val="0"/>
              <w:jc w:val="center"/>
              <w:rPr>
                <w:snapToGrid w:val="0"/>
                <w:kern w:val="2"/>
                <w:szCs w:val="24"/>
              </w:rPr>
            </w:pPr>
            <w:r>
              <w:rPr>
                <w:rFonts w:hint="eastAsia"/>
                <w:snapToGrid w:val="0"/>
                <w:kern w:val="2"/>
                <w:szCs w:val="24"/>
              </w:rPr>
              <w:t>备注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ind w:left="-72" w:leftChars="-30" w:right="-72" w:rightChars="-30"/>
              <w:jc w:val="center"/>
              <w:rPr>
                <w:snapToGrid w:val="0"/>
                <w:kern w:val="2"/>
                <w:szCs w:val="24"/>
              </w:rPr>
            </w:pPr>
            <w:r>
              <w:rPr>
                <w:rFonts w:hint="eastAsia"/>
                <w:snapToGrid w:val="0"/>
                <w:kern w:val="2"/>
                <w:szCs w:val="24"/>
              </w:rPr>
              <w:t>1</w:t>
            </w:r>
          </w:p>
        </w:tc>
        <w:tc>
          <w:tcPr>
            <w:tcW w:w="6777" w:type="dxa"/>
            <w:vAlign w:val="center"/>
          </w:tcPr>
          <w:p>
            <w:pPr>
              <w:ind w:left="-72" w:leftChars="-30" w:right="-72" w:rightChars="-30"/>
              <w:rPr>
                <w:snapToGrid w:val="0"/>
                <w:kern w:val="2"/>
                <w:szCs w:val="24"/>
              </w:rPr>
            </w:pPr>
            <w:r>
              <w:rPr>
                <w:rFonts w:hint="eastAsia"/>
                <w:snapToGrid w:val="0"/>
                <w:kern w:val="2"/>
                <w:szCs w:val="24"/>
              </w:rPr>
              <w:t>施工排水设计说明书及附图（包括降水方案、场地排水等）</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ind w:left="-72" w:leftChars="-30" w:right="-72" w:rightChars="-30"/>
              <w:jc w:val="center"/>
              <w:rPr>
                <w:snapToGrid w:val="0"/>
                <w:kern w:val="2"/>
                <w:szCs w:val="24"/>
              </w:rPr>
            </w:pPr>
            <w:r>
              <w:rPr>
                <w:rFonts w:hint="eastAsia"/>
                <w:snapToGrid w:val="0"/>
                <w:kern w:val="2"/>
                <w:szCs w:val="24"/>
              </w:rPr>
              <w:t>2</w:t>
            </w:r>
          </w:p>
        </w:tc>
        <w:tc>
          <w:tcPr>
            <w:tcW w:w="6777" w:type="dxa"/>
            <w:vAlign w:val="center"/>
          </w:tcPr>
          <w:p>
            <w:pPr>
              <w:ind w:left="-30" w:right="-72" w:rightChars="-30"/>
              <w:rPr>
                <w:snapToGrid w:val="0"/>
                <w:kern w:val="2"/>
                <w:szCs w:val="24"/>
              </w:rPr>
            </w:pPr>
            <w:r>
              <w:rPr>
                <w:rFonts w:hint="eastAsia"/>
                <w:snapToGrid w:val="0"/>
                <w:kern w:val="2"/>
                <w:szCs w:val="24"/>
              </w:rPr>
              <w:t>土方工程施工说明书及附图（施工工艺及质量保证措施和有关试验要求，施工进度工期计划等）</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spacing w:line="320" w:lineRule="exact"/>
              <w:ind w:left="-72" w:leftChars="-30" w:right="-72" w:rightChars="-30"/>
              <w:jc w:val="center"/>
              <w:rPr>
                <w:snapToGrid w:val="0"/>
                <w:kern w:val="2"/>
                <w:szCs w:val="24"/>
              </w:rPr>
            </w:pPr>
            <w:r>
              <w:rPr>
                <w:rFonts w:hint="eastAsia"/>
                <w:snapToGrid w:val="0"/>
                <w:kern w:val="2"/>
                <w:szCs w:val="24"/>
              </w:rPr>
              <w:t>3</w:t>
            </w:r>
          </w:p>
        </w:tc>
        <w:tc>
          <w:tcPr>
            <w:tcW w:w="6777" w:type="dxa"/>
            <w:vAlign w:val="center"/>
          </w:tcPr>
          <w:p>
            <w:pPr>
              <w:spacing w:line="320" w:lineRule="exact"/>
              <w:ind w:left="-72" w:leftChars="-30" w:right="-72" w:rightChars="-30"/>
              <w:rPr>
                <w:snapToGrid w:val="0"/>
                <w:kern w:val="2"/>
                <w:szCs w:val="24"/>
              </w:rPr>
            </w:pPr>
            <w:r>
              <w:rPr>
                <w:rFonts w:hint="eastAsia"/>
                <w:snapToGrid w:val="0"/>
                <w:kern w:val="2"/>
                <w:szCs w:val="24"/>
              </w:rPr>
              <w:t>主体建筑物工程施工说明书及附图（施工工艺及质量保证措施和有关试验要求，施工进度工期计划等）</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spacing w:line="320" w:lineRule="exact"/>
              <w:ind w:left="-72" w:leftChars="-30" w:right="-72" w:rightChars="-30"/>
              <w:jc w:val="center"/>
              <w:rPr>
                <w:snapToGrid w:val="0"/>
                <w:kern w:val="2"/>
                <w:szCs w:val="24"/>
              </w:rPr>
            </w:pPr>
            <w:r>
              <w:rPr>
                <w:rFonts w:hint="eastAsia"/>
                <w:snapToGrid w:val="0"/>
                <w:kern w:val="2"/>
                <w:szCs w:val="24"/>
              </w:rPr>
              <w:t>4</w:t>
            </w:r>
          </w:p>
        </w:tc>
        <w:tc>
          <w:tcPr>
            <w:tcW w:w="6777" w:type="dxa"/>
            <w:vAlign w:val="center"/>
          </w:tcPr>
          <w:p>
            <w:pPr>
              <w:spacing w:line="320" w:lineRule="exact"/>
              <w:ind w:left="-72" w:leftChars="-30" w:right="-72" w:rightChars="-30"/>
              <w:rPr>
                <w:snapToGrid w:val="0"/>
                <w:kern w:val="2"/>
                <w:szCs w:val="24"/>
              </w:rPr>
            </w:pPr>
            <w:r>
              <w:rPr>
                <w:rFonts w:hint="eastAsia"/>
                <w:snapToGrid w:val="0"/>
                <w:kern w:val="2"/>
                <w:szCs w:val="24"/>
              </w:rPr>
              <w:t>施工进度计划说明书</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spacing w:line="320" w:lineRule="exact"/>
              <w:ind w:left="-72" w:leftChars="-30" w:right="-72" w:rightChars="-30"/>
              <w:jc w:val="center"/>
              <w:rPr>
                <w:snapToGrid w:val="0"/>
                <w:kern w:val="2"/>
                <w:szCs w:val="24"/>
              </w:rPr>
            </w:pPr>
            <w:r>
              <w:rPr>
                <w:rFonts w:hint="eastAsia"/>
                <w:snapToGrid w:val="0"/>
                <w:kern w:val="2"/>
                <w:szCs w:val="24"/>
              </w:rPr>
              <w:t>5</w:t>
            </w:r>
          </w:p>
        </w:tc>
        <w:tc>
          <w:tcPr>
            <w:tcW w:w="6777" w:type="dxa"/>
            <w:vAlign w:val="center"/>
          </w:tcPr>
          <w:p>
            <w:pPr>
              <w:spacing w:line="320" w:lineRule="exact"/>
              <w:ind w:left="-72" w:leftChars="-30" w:right="-72" w:rightChars="-30"/>
              <w:rPr>
                <w:snapToGrid w:val="0"/>
                <w:kern w:val="2"/>
                <w:szCs w:val="24"/>
              </w:rPr>
            </w:pPr>
            <w:r>
              <w:rPr>
                <w:rFonts w:hint="eastAsia"/>
                <w:snapToGrid w:val="0"/>
                <w:kern w:val="2"/>
                <w:szCs w:val="24"/>
              </w:rPr>
              <w:t>工程质量管理方案</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spacing w:line="320" w:lineRule="exact"/>
              <w:ind w:left="-72" w:leftChars="-30" w:right="-72" w:rightChars="-30"/>
              <w:jc w:val="center"/>
              <w:rPr>
                <w:snapToGrid w:val="0"/>
                <w:kern w:val="2"/>
                <w:szCs w:val="24"/>
              </w:rPr>
            </w:pPr>
            <w:r>
              <w:rPr>
                <w:rFonts w:hint="eastAsia"/>
                <w:snapToGrid w:val="0"/>
                <w:kern w:val="2"/>
                <w:szCs w:val="24"/>
              </w:rPr>
              <w:t>6</w:t>
            </w:r>
          </w:p>
        </w:tc>
        <w:tc>
          <w:tcPr>
            <w:tcW w:w="6777" w:type="dxa"/>
            <w:vAlign w:val="center"/>
          </w:tcPr>
          <w:p>
            <w:pPr>
              <w:spacing w:line="320" w:lineRule="exact"/>
              <w:ind w:left="-72" w:leftChars="-30" w:right="-72" w:rightChars="-30"/>
              <w:rPr>
                <w:snapToGrid w:val="0"/>
                <w:kern w:val="2"/>
                <w:szCs w:val="24"/>
              </w:rPr>
            </w:pPr>
            <w:r>
              <w:rPr>
                <w:rFonts w:hint="eastAsia"/>
                <w:snapToGrid w:val="0"/>
                <w:kern w:val="2"/>
                <w:szCs w:val="24"/>
              </w:rPr>
              <w:t>安全生产管理方案</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spacing w:line="320" w:lineRule="exact"/>
              <w:ind w:left="-72" w:leftChars="-30" w:right="-72" w:rightChars="-30"/>
              <w:jc w:val="center"/>
              <w:rPr>
                <w:snapToGrid w:val="0"/>
                <w:kern w:val="2"/>
                <w:szCs w:val="24"/>
              </w:rPr>
            </w:pPr>
            <w:r>
              <w:rPr>
                <w:rFonts w:hint="eastAsia"/>
                <w:snapToGrid w:val="0"/>
                <w:kern w:val="2"/>
                <w:szCs w:val="24"/>
              </w:rPr>
              <w:t>7</w:t>
            </w:r>
          </w:p>
        </w:tc>
        <w:tc>
          <w:tcPr>
            <w:tcW w:w="6777" w:type="dxa"/>
            <w:vAlign w:val="center"/>
          </w:tcPr>
          <w:p>
            <w:pPr>
              <w:spacing w:line="320" w:lineRule="exact"/>
              <w:ind w:left="-30" w:right="-72" w:rightChars="-30"/>
              <w:rPr>
                <w:snapToGrid w:val="0"/>
                <w:kern w:val="2"/>
                <w:szCs w:val="24"/>
              </w:rPr>
            </w:pPr>
            <w:r>
              <w:rPr>
                <w:rFonts w:hint="eastAsia"/>
                <w:snapToGrid w:val="0"/>
                <w:kern w:val="2"/>
                <w:szCs w:val="24"/>
              </w:rPr>
              <w:t>文明工地建设措施，为其它承包人提供方便的措施等</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spacing w:line="320" w:lineRule="exact"/>
              <w:ind w:left="-72" w:leftChars="-30" w:right="-72" w:rightChars="-30"/>
              <w:jc w:val="center"/>
              <w:rPr>
                <w:snapToGrid w:val="0"/>
                <w:kern w:val="2"/>
                <w:szCs w:val="24"/>
              </w:rPr>
            </w:pPr>
            <w:r>
              <w:rPr>
                <w:rFonts w:hint="eastAsia"/>
                <w:snapToGrid w:val="0"/>
                <w:kern w:val="2"/>
                <w:szCs w:val="24"/>
              </w:rPr>
              <w:t>8</w:t>
            </w:r>
          </w:p>
        </w:tc>
        <w:tc>
          <w:tcPr>
            <w:tcW w:w="6777" w:type="dxa"/>
            <w:vAlign w:val="center"/>
          </w:tcPr>
          <w:p>
            <w:pPr>
              <w:spacing w:line="320" w:lineRule="exact"/>
              <w:ind w:left="-72" w:leftChars="-30" w:right="-72" w:rightChars="-30"/>
              <w:rPr>
                <w:snapToGrid w:val="0"/>
                <w:kern w:val="2"/>
                <w:szCs w:val="24"/>
              </w:rPr>
            </w:pPr>
            <w:r>
              <w:rPr>
                <w:rFonts w:hint="eastAsia"/>
                <w:snapToGrid w:val="0"/>
                <w:kern w:val="2"/>
                <w:szCs w:val="24"/>
              </w:rPr>
              <w:t>水土保持、环境保护管理方案</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spacing w:line="320" w:lineRule="exact"/>
              <w:ind w:left="-72" w:leftChars="-30" w:right="-72" w:rightChars="-30"/>
              <w:jc w:val="center"/>
              <w:rPr>
                <w:snapToGrid w:val="0"/>
                <w:kern w:val="2"/>
                <w:szCs w:val="24"/>
              </w:rPr>
            </w:pPr>
            <w:r>
              <w:rPr>
                <w:rFonts w:hint="eastAsia"/>
                <w:snapToGrid w:val="0"/>
                <w:kern w:val="2"/>
                <w:szCs w:val="24"/>
              </w:rPr>
              <w:t>9</w:t>
            </w:r>
          </w:p>
        </w:tc>
        <w:tc>
          <w:tcPr>
            <w:tcW w:w="6777" w:type="dxa"/>
            <w:vAlign w:val="center"/>
          </w:tcPr>
          <w:p>
            <w:pPr>
              <w:ind w:left="-30" w:right="-72" w:rightChars="-30"/>
              <w:rPr>
                <w:snapToGrid w:val="0"/>
                <w:kern w:val="2"/>
                <w:szCs w:val="24"/>
              </w:rPr>
            </w:pPr>
            <w:r>
              <w:rPr>
                <w:rFonts w:hint="eastAsia"/>
                <w:snapToGrid w:val="0"/>
                <w:kern w:val="2"/>
                <w:szCs w:val="24"/>
              </w:rPr>
              <w:t>其它有关工程的施工工艺及进度计划</w:t>
            </w:r>
          </w:p>
        </w:tc>
        <w:tc>
          <w:tcPr>
            <w:tcW w:w="1506" w:type="dxa"/>
            <w:vAlign w:val="center"/>
          </w:tcPr>
          <w:p>
            <w:pPr>
              <w:snapToGrid w:val="0"/>
              <w:rPr>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454" w:hRule="atLeast"/>
        </w:trPr>
        <w:tc>
          <w:tcPr>
            <w:tcW w:w="846" w:type="dxa"/>
            <w:vAlign w:val="center"/>
          </w:tcPr>
          <w:p>
            <w:pPr>
              <w:ind w:left="-72" w:leftChars="-30" w:right="-72" w:rightChars="-30"/>
              <w:jc w:val="center"/>
              <w:rPr>
                <w:snapToGrid w:val="0"/>
                <w:kern w:val="2"/>
                <w:szCs w:val="24"/>
              </w:rPr>
            </w:pPr>
            <w:r>
              <w:rPr>
                <w:rFonts w:hint="eastAsia"/>
                <w:snapToGrid w:val="0"/>
                <w:kern w:val="2"/>
                <w:szCs w:val="24"/>
              </w:rPr>
              <w:t>10</w:t>
            </w:r>
          </w:p>
        </w:tc>
        <w:tc>
          <w:tcPr>
            <w:tcW w:w="6777" w:type="dxa"/>
            <w:vAlign w:val="center"/>
          </w:tcPr>
          <w:p>
            <w:pPr>
              <w:ind w:left="-30" w:right="-72" w:rightChars="-30"/>
              <w:rPr>
                <w:snapToGrid w:val="0"/>
                <w:kern w:val="2"/>
                <w:szCs w:val="24"/>
              </w:rPr>
            </w:pPr>
            <w:r>
              <w:rPr>
                <w:rFonts w:hint="eastAsia"/>
                <w:snapToGrid w:val="0"/>
                <w:kern w:val="2"/>
                <w:szCs w:val="24"/>
              </w:rPr>
              <w:t>有关施工建议</w:t>
            </w:r>
          </w:p>
        </w:tc>
        <w:tc>
          <w:tcPr>
            <w:tcW w:w="1506" w:type="dxa"/>
            <w:vAlign w:val="center"/>
          </w:tcPr>
          <w:p>
            <w:pPr>
              <w:snapToGrid w:val="0"/>
              <w:rPr>
                <w:snapToGrid w:val="0"/>
                <w:kern w:val="2"/>
                <w:szCs w:val="24"/>
              </w:rPr>
            </w:pPr>
          </w:p>
        </w:tc>
      </w:tr>
    </w:tbl>
    <w:p>
      <w:pPr>
        <w:ind w:firstLine="480" w:firstLineChars="200"/>
        <w:rPr>
          <w:snapToGrid w:val="0"/>
          <w:szCs w:val="24"/>
        </w:rPr>
      </w:pPr>
      <w:r>
        <w:rPr>
          <w:snapToGrid w:val="0"/>
          <w:szCs w:val="24"/>
        </w:rPr>
        <w:t>2．施工组织设计除采用文字表述外可附下列图表，图表及格式要求附后。</w:t>
      </w:r>
    </w:p>
    <w:p>
      <w:pPr>
        <w:ind w:firstLine="480" w:firstLineChars="200"/>
        <w:rPr>
          <w:snapToGrid w:val="0"/>
          <w:szCs w:val="24"/>
        </w:rPr>
      </w:pPr>
      <w:bookmarkStart w:id="716" w:name="_Toc217819181"/>
      <w:bookmarkStart w:id="717" w:name="_Toc336325398"/>
      <w:bookmarkStart w:id="718" w:name="_Toc184635145"/>
      <w:bookmarkStart w:id="719" w:name="_Toc217457102"/>
      <w:r>
        <w:rPr>
          <w:snapToGrid w:val="0"/>
          <w:szCs w:val="24"/>
        </w:rPr>
        <w:t>附表一拟投入本标段的主要施工设备表</w:t>
      </w:r>
    </w:p>
    <w:p>
      <w:pPr>
        <w:ind w:firstLine="480" w:firstLineChars="200"/>
        <w:rPr>
          <w:snapToGrid w:val="0"/>
          <w:szCs w:val="24"/>
        </w:rPr>
      </w:pPr>
      <w:r>
        <w:rPr>
          <w:snapToGrid w:val="0"/>
          <w:szCs w:val="24"/>
        </w:rPr>
        <w:t>附表二</w:t>
      </w:r>
      <w:r>
        <w:rPr>
          <w:rFonts w:hint="eastAsia"/>
          <w:snapToGrid w:val="0"/>
          <w:szCs w:val="24"/>
        </w:rPr>
        <w:t>拟投入本标段的试验和检测仪器设备表</w:t>
      </w:r>
    </w:p>
    <w:p>
      <w:pPr>
        <w:ind w:firstLine="480" w:firstLineChars="200"/>
        <w:rPr>
          <w:snapToGrid w:val="0"/>
          <w:szCs w:val="24"/>
        </w:rPr>
      </w:pPr>
      <w:r>
        <w:rPr>
          <w:snapToGrid w:val="0"/>
          <w:szCs w:val="24"/>
        </w:rPr>
        <w:t>附表三</w:t>
      </w:r>
      <w:r>
        <w:rPr>
          <w:rFonts w:hint="eastAsia"/>
          <w:snapToGrid w:val="0"/>
          <w:szCs w:val="24"/>
        </w:rPr>
        <w:t>拟投入本标段的劳动力计划表</w:t>
      </w:r>
    </w:p>
    <w:p>
      <w:pPr>
        <w:ind w:firstLine="480" w:firstLineChars="200"/>
        <w:rPr>
          <w:snapToGrid w:val="0"/>
          <w:szCs w:val="24"/>
        </w:rPr>
      </w:pPr>
      <w:r>
        <w:rPr>
          <w:snapToGrid w:val="0"/>
          <w:szCs w:val="24"/>
        </w:rPr>
        <w:t>附表</w:t>
      </w:r>
      <w:r>
        <w:rPr>
          <w:rFonts w:hint="eastAsia"/>
          <w:snapToGrid w:val="0"/>
          <w:szCs w:val="24"/>
        </w:rPr>
        <w:t>四</w:t>
      </w:r>
      <w:r>
        <w:rPr>
          <w:snapToGrid w:val="0"/>
          <w:szCs w:val="24"/>
        </w:rPr>
        <w:t>计划开、完工日期和施工进度网络图</w:t>
      </w:r>
    </w:p>
    <w:p>
      <w:pPr>
        <w:ind w:firstLine="480" w:firstLineChars="200"/>
        <w:rPr>
          <w:snapToGrid w:val="0"/>
          <w:szCs w:val="24"/>
        </w:rPr>
      </w:pPr>
      <w:r>
        <w:rPr>
          <w:snapToGrid w:val="0"/>
          <w:szCs w:val="24"/>
        </w:rPr>
        <w:t>附表</w:t>
      </w:r>
      <w:r>
        <w:rPr>
          <w:rFonts w:hint="eastAsia"/>
          <w:snapToGrid w:val="0"/>
          <w:szCs w:val="24"/>
        </w:rPr>
        <w:t>五</w:t>
      </w:r>
      <w:r>
        <w:rPr>
          <w:snapToGrid w:val="0"/>
          <w:szCs w:val="24"/>
        </w:rPr>
        <w:t>施工总平面图</w:t>
      </w:r>
    </w:p>
    <w:p>
      <w:pPr>
        <w:ind w:firstLine="480" w:firstLineChars="200"/>
        <w:rPr>
          <w:snapToGrid w:val="0"/>
          <w:szCs w:val="24"/>
        </w:rPr>
      </w:pPr>
      <w:r>
        <w:rPr>
          <w:snapToGrid w:val="0"/>
          <w:szCs w:val="24"/>
        </w:rPr>
        <w:t>附表</w:t>
      </w:r>
      <w:r>
        <w:rPr>
          <w:rFonts w:hint="eastAsia"/>
          <w:snapToGrid w:val="0"/>
          <w:szCs w:val="24"/>
        </w:rPr>
        <w:t>六临时用地表</w:t>
      </w:r>
    </w:p>
    <w:p>
      <w:pPr>
        <w:pStyle w:val="8"/>
        <w:rPr>
          <w:rFonts w:ascii="黑体" w:hAnsi="黑体" w:eastAsia="黑体"/>
          <w:szCs w:val="24"/>
        </w:rPr>
      </w:pPr>
      <w:r>
        <w:br w:type="page"/>
      </w:r>
      <w:r>
        <w:rPr>
          <w:rFonts w:ascii="黑体" w:hAnsi="黑体" w:eastAsia="黑体"/>
          <w:szCs w:val="24"/>
        </w:rPr>
        <w:t>附</w:t>
      </w:r>
      <w:r>
        <w:rPr>
          <w:rFonts w:hint="eastAsia" w:ascii="黑体" w:hAnsi="黑体" w:eastAsia="黑体"/>
          <w:szCs w:val="24"/>
        </w:rPr>
        <w:t>件</w:t>
      </w:r>
      <w:r>
        <w:rPr>
          <w:rFonts w:ascii="黑体" w:hAnsi="黑体" w:eastAsia="黑体"/>
          <w:szCs w:val="24"/>
        </w:rPr>
        <w:t>一</w:t>
      </w:r>
    </w:p>
    <w:p>
      <w:pPr>
        <w:spacing w:before="228" w:beforeLines="50" w:after="228" w:afterLines="50"/>
        <w:jc w:val="center"/>
        <w:rPr>
          <w:b/>
          <w:snapToGrid w:val="0"/>
          <w:szCs w:val="21"/>
        </w:rPr>
      </w:pPr>
      <w:r>
        <w:rPr>
          <w:b/>
          <w:snapToGrid w:val="0"/>
          <w:sz w:val="28"/>
          <w:szCs w:val="28"/>
        </w:rPr>
        <w:t>拟投入本标段的主要施工设备表</w:t>
      </w:r>
    </w:p>
    <w:tbl>
      <w:tblPr>
        <w:tblStyle w:val="23"/>
        <w:tblW w:w="91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09"/>
        <w:gridCol w:w="744"/>
        <w:gridCol w:w="764"/>
        <w:gridCol w:w="764"/>
        <w:gridCol w:w="1012"/>
        <w:gridCol w:w="1181"/>
        <w:gridCol w:w="911"/>
        <w:gridCol w:w="1012"/>
        <w:gridCol w:w="1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4" w:type="dxa"/>
            <w:vAlign w:val="center"/>
          </w:tcPr>
          <w:p>
            <w:pPr>
              <w:snapToGrid w:val="0"/>
              <w:jc w:val="center"/>
              <w:rPr>
                <w:snapToGrid w:val="0"/>
                <w:kern w:val="2"/>
                <w:sz w:val="21"/>
                <w:szCs w:val="21"/>
              </w:rPr>
            </w:pPr>
            <w:r>
              <w:rPr>
                <w:snapToGrid w:val="0"/>
                <w:kern w:val="2"/>
                <w:sz w:val="21"/>
                <w:szCs w:val="21"/>
              </w:rPr>
              <w:t>序号</w:t>
            </w:r>
          </w:p>
        </w:tc>
        <w:tc>
          <w:tcPr>
            <w:tcW w:w="1109" w:type="dxa"/>
            <w:vAlign w:val="center"/>
          </w:tcPr>
          <w:p>
            <w:pPr>
              <w:snapToGrid w:val="0"/>
              <w:jc w:val="center"/>
              <w:rPr>
                <w:snapToGrid w:val="0"/>
                <w:kern w:val="2"/>
                <w:sz w:val="21"/>
                <w:szCs w:val="21"/>
              </w:rPr>
            </w:pPr>
            <w:r>
              <w:rPr>
                <w:snapToGrid w:val="0"/>
                <w:kern w:val="2"/>
                <w:sz w:val="21"/>
                <w:szCs w:val="21"/>
              </w:rPr>
              <w:t>设备名称</w:t>
            </w:r>
          </w:p>
        </w:tc>
        <w:tc>
          <w:tcPr>
            <w:tcW w:w="744" w:type="dxa"/>
            <w:vAlign w:val="center"/>
          </w:tcPr>
          <w:p>
            <w:pPr>
              <w:snapToGrid w:val="0"/>
              <w:jc w:val="center"/>
              <w:rPr>
                <w:snapToGrid w:val="0"/>
                <w:kern w:val="2"/>
                <w:sz w:val="21"/>
                <w:szCs w:val="21"/>
              </w:rPr>
            </w:pPr>
            <w:r>
              <w:rPr>
                <w:snapToGrid w:val="0"/>
                <w:kern w:val="2"/>
                <w:sz w:val="21"/>
                <w:szCs w:val="21"/>
              </w:rPr>
              <w:t>型号</w:t>
            </w:r>
          </w:p>
          <w:p>
            <w:pPr>
              <w:snapToGrid w:val="0"/>
              <w:jc w:val="center"/>
              <w:rPr>
                <w:snapToGrid w:val="0"/>
                <w:kern w:val="2"/>
                <w:sz w:val="21"/>
                <w:szCs w:val="21"/>
              </w:rPr>
            </w:pPr>
            <w:r>
              <w:rPr>
                <w:snapToGrid w:val="0"/>
                <w:kern w:val="2"/>
                <w:sz w:val="21"/>
                <w:szCs w:val="21"/>
              </w:rPr>
              <w:t>规格</w:t>
            </w:r>
          </w:p>
        </w:tc>
        <w:tc>
          <w:tcPr>
            <w:tcW w:w="764" w:type="dxa"/>
            <w:vAlign w:val="center"/>
          </w:tcPr>
          <w:p>
            <w:pPr>
              <w:snapToGrid w:val="0"/>
              <w:jc w:val="center"/>
              <w:rPr>
                <w:snapToGrid w:val="0"/>
                <w:kern w:val="2"/>
                <w:sz w:val="21"/>
                <w:szCs w:val="21"/>
              </w:rPr>
            </w:pPr>
            <w:r>
              <w:rPr>
                <w:snapToGrid w:val="0"/>
                <w:kern w:val="2"/>
                <w:sz w:val="21"/>
                <w:szCs w:val="21"/>
              </w:rPr>
              <w:t>数量</w:t>
            </w:r>
          </w:p>
        </w:tc>
        <w:tc>
          <w:tcPr>
            <w:tcW w:w="764" w:type="dxa"/>
            <w:vAlign w:val="center"/>
          </w:tcPr>
          <w:p>
            <w:pPr>
              <w:snapToGrid w:val="0"/>
              <w:jc w:val="center"/>
              <w:rPr>
                <w:snapToGrid w:val="0"/>
                <w:kern w:val="2"/>
                <w:sz w:val="21"/>
                <w:szCs w:val="21"/>
              </w:rPr>
            </w:pPr>
            <w:r>
              <w:rPr>
                <w:snapToGrid w:val="0"/>
                <w:kern w:val="2"/>
                <w:sz w:val="21"/>
                <w:szCs w:val="21"/>
              </w:rPr>
              <w:t>国别</w:t>
            </w:r>
          </w:p>
          <w:p>
            <w:pPr>
              <w:snapToGrid w:val="0"/>
              <w:jc w:val="center"/>
              <w:rPr>
                <w:snapToGrid w:val="0"/>
                <w:kern w:val="2"/>
                <w:sz w:val="21"/>
                <w:szCs w:val="21"/>
              </w:rPr>
            </w:pPr>
            <w:r>
              <w:rPr>
                <w:snapToGrid w:val="0"/>
                <w:kern w:val="2"/>
                <w:sz w:val="21"/>
                <w:szCs w:val="21"/>
              </w:rPr>
              <w:t>产地</w:t>
            </w:r>
          </w:p>
        </w:tc>
        <w:tc>
          <w:tcPr>
            <w:tcW w:w="1012" w:type="dxa"/>
            <w:vAlign w:val="center"/>
          </w:tcPr>
          <w:p>
            <w:pPr>
              <w:snapToGrid w:val="0"/>
              <w:jc w:val="center"/>
              <w:rPr>
                <w:snapToGrid w:val="0"/>
                <w:kern w:val="2"/>
                <w:sz w:val="21"/>
                <w:szCs w:val="21"/>
              </w:rPr>
            </w:pPr>
            <w:r>
              <w:rPr>
                <w:snapToGrid w:val="0"/>
                <w:kern w:val="2"/>
                <w:sz w:val="21"/>
                <w:szCs w:val="21"/>
              </w:rPr>
              <w:t>制造</w:t>
            </w:r>
          </w:p>
          <w:p>
            <w:pPr>
              <w:snapToGrid w:val="0"/>
              <w:jc w:val="center"/>
              <w:rPr>
                <w:snapToGrid w:val="0"/>
                <w:kern w:val="2"/>
                <w:sz w:val="21"/>
                <w:szCs w:val="21"/>
              </w:rPr>
            </w:pPr>
            <w:r>
              <w:rPr>
                <w:snapToGrid w:val="0"/>
                <w:kern w:val="2"/>
                <w:sz w:val="21"/>
                <w:szCs w:val="21"/>
              </w:rPr>
              <w:t>年份</w:t>
            </w:r>
          </w:p>
        </w:tc>
        <w:tc>
          <w:tcPr>
            <w:tcW w:w="1181" w:type="dxa"/>
            <w:vAlign w:val="center"/>
          </w:tcPr>
          <w:p>
            <w:pPr>
              <w:snapToGrid w:val="0"/>
              <w:jc w:val="center"/>
              <w:rPr>
                <w:snapToGrid w:val="0"/>
                <w:kern w:val="2"/>
                <w:sz w:val="21"/>
                <w:szCs w:val="21"/>
              </w:rPr>
            </w:pPr>
            <w:r>
              <w:rPr>
                <w:snapToGrid w:val="0"/>
                <w:kern w:val="2"/>
                <w:sz w:val="21"/>
                <w:szCs w:val="21"/>
              </w:rPr>
              <w:t>额定功率</w:t>
            </w:r>
          </w:p>
          <w:p>
            <w:pPr>
              <w:snapToGrid w:val="0"/>
              <w:jc w:val="center"/>
              <w:rPr>
                <w:snapToGrid w:val="0"/>
                <w:kern w:val="2"/>
                <w:sz w:val="21"/>
                <w:szCs w:val="21"/>
              </w:rPr>
            </w:pPr>
            <w:r>
              <w:rPr>
                <w:snapToGrid w:val="0"/>
                <w:kern w:val="2"/>
                <w:sz w:val="21"/>
                <w:szCs w:val="21"/>
              </w:rPr>
              <w:t>( KW )</w:t>
            </w:r>
          </w:p>
        </w:tc>
        <w:tc>
          <w:tcPr>
            <w:tcW w:w="911" w:type="dxa"/>
            <w:vAlign w:val="center"/>
          </w:tcPr>
          <w:p>
            <w:pPr>
              <w:snapToGrid w:val="0"/>
              <w:jc w:val="center"/>
              <w:rPr>
                <w:snapToGrid w:val="0"/>
                <w:kern w:val="2"/>
                <w:sz w:val="21"/>
                <w:szCs w:val="21"/>
              </w:rPr>
            </w:pPr>
            <w:r>
              <w:rPr>
                <w:snapToGrid w:val="0"/>
                <w:kern w:val="2"/>
                <w:sz w:val="21"/>
                <w:szCs w:val="21"/>
              </w:rPr>
              <w:t>生产</w:t>
            </w:r>
          </w:p>
          <w:p>
            <w:pPr>
              <w:snapToGrid w:val="0"/>
              <w:jc w:val="center"/>
              <w:rPr>
                <w:snapToGrid w:val="0"/>
                <w:kern w:val="2"/>
                <w:sz w:val="21"/>
                <w:szCs w:val="21"/>
              </w:rPr>
            </w:pPr>
            <w:r>
              <w:rPr>
                <w:snapToGrid w:val="0"/>
                <w:kern w:val="2"/>
                <w:sz w:val="21"/>
                <w:szCs w:val="21"/>
              </w:rPr>
              <w:t>能力</w:t>
            </w:r>
          </w:p>
        </w:tc>
        <w:tc>
          <w:tcPr>
            <w:tcW w:w="1012" w:type="dxa"/>
            <w:vAlign w:val="center"/>
          </w:tcPr>
          <w:p>
            <w:pPr>
              <w:snapToGrid w:val="0"/>
              <w:jc w:val="center"/>
              <w:rPr>
                <w:snapToGrid w:val="0"/>
                <w:kern w:val="2"/>
                <w:sz w:val="21"/>
                <w:szCs w:val="21"/>
              </w:rPr>
            </w:pPr>
            <w:r>
              <w:rPr>
                <w:snapToGrid w:val="0"/>
                <w:kern w:val="2"/>
                <w:sz w:val="21"/>
                <w:szCs w:val="21"/>
              </w:rPr>
              <w:t>用于施</w:t>
            </w:r>
          </w:p>
          <w:p>
            <w:pPr>
              <w:snapToGrid w:val="0"/>
              <w:jc w:val="center"/>
              <w:rPr>
                <w:snapToGrid w:val="0"/>
                <w:kern w:val="2"/>
                <w:sz w:val="21"/>
                <w:szCs w:val="21"/>
              </w:rPr>
            </w:pPr>
            <w:r>
              <w:rPr>
                <w:snapToGrid w:val="0"/>
                <w:kern w:val="2"/>
                <w:sz w:val="21"/>
                <w:szCs w:val="21"/>
              </w:rPr>
              <w:t>工部位</w:t>
            </w:r>
          </w:p>
        </w:tc>
        <w:tc>
          <w:tcPr>
            <w:tcW w:w="1010" w:type="dxa"/>
            <w:vAlign w:val="center"/>
          </w:tcPr>
          <w:p>
            <w:pPr>
              <w:snapToGrid w:val="0"/>
              <w:jc w:val="center"/>
              <w:rPr>
                <w:snapToGrid w:val="0"/>
                <w:kern w:val="2"/>
                <w:sz w:val="21"/>
                <w:szCs w:val="21"/>
              </w:rPr>
            </w:pPr>
            <w:r>
              <w:rPr>
                <w:snapToGrid w:val="0"/>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ind w:firstLine="480" w:firstLineChars="20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snapToGrid w:val="0"/>
              <w:rPr>
                <w:snapToGrid w:val="0"/>
                <w:kern w:val="2"/>
                <w:szCs w:val="21"/>
              </w:rPr>
            </w:pPr>
          </w:p>
        </w:tc>
        <w:tc>
          <w:tcPr>
            <w:tcW w:w="1109" w:type="dxa"/>
          </w:tcPr>
          <w:p>
            <w:pPr>
              <w:snapToGrid w:val="0"/>
              <w:rPr>
                <w:snapToGrid w:val="0"/>
                <w:kern w:val="2"/>
                <w:szCs w:val="21"/>
              </w:rPr>
            </w:pPr>
          </w:p>
        </w:tc>
        <w:tc>
          <w:tcPr>
            <w:tcW w:w="744" w:type="dxa"/>
          </w:tcPr>
          <w:p>
            <w:pPr>
              <w:snapToGrid w:val="0"/>
              <w:rPr>
                <w:snapToGrid w:val="0"/>
                <w:kern w:val="2"/>
                <w:szCs w:val="21"/>
              </w:rPr>
            </w:pPr>
          </w:p>
        </w:tc>
        <w:tc>
          <w:tcPr>
            <w:tcW w:w="764" w:type="dxa"/>
          </w:tcPr>
          <w:p>
            <w:pPr>
              <w:snapToGrid w:val="0"/>
              <w:rPr>
                <w:snapToGrid w:val="0"/>
                <w:kern w:val="2"/>
                <w:szCs w:val="21"/>
              </w:rPr>
            </w:pPr>
          </w:p>
        </w:tc>
        <w:tc>
          <w:tcPr>
            <w:tcW w:w="764" w:type="dxa"/>
          </w:tcPr>
          <w:p>
            <w:pPr>
              <w:snapToGrid w:val="0"/>
              <w:rPr>
                <w:snapToGrid w:val="0"/>
                <w:kern w:val="2"/>
                <w:szCs w:val="21"/>
              </w:rPr>
            </w:pPr>
          </w:p>
        </w:tc>
        <w:tc>
          <w:tcPr>
            <w:tcW w:w="1012" w:type="dxa"/>
          </w:tcPr>
          <w:p>
            <w:pPr>
              <w:snapToGrid w:val="0"/>
              <w:rPr>
                <w:snapToGrid w:val="0"/>
                <w:kern w:val="2"/>
                <w:szCs w:val="21"/>
              </w:rPr>
            </w:pPr>
          </w:p>
        </w:tc>
        <w:tc>
          <w:tcPr>
            <w:tcW w:w="1181" w:type="dxa"/>
          </w:tcPr>
          <w:p>
            <w:pPr>
              <w:snapToGrid w:val="0"/>
              <w:rPr>
                <w:snapToGrid w:val="0"/>
                <w:kern w:val="2"/>
                <w:szCs w:val="21"/>
              </w:rPr>
            </w:pPr>
          </w:p>
        </w:tc>
        <w:tc>
          <w:tcPr>
            <w:tcW w:w="911" w:type="dxa"/>
          </w:tcPr>
          <w:p>
            <w:pPr>
              <w:snapToGrid w:val="0"/>
              <w:rPr>
                <w:snapToGrid w:val="0"/>
                <w:kern w:val="2"/>
                <w:szCs w:val="21"/>
              </w:rPr>
            </w:pPr>
          </w:p>
        </w:tc>
        <w:tc>
          <w:tcPr>
            <w:tcW w:w="1012" w:type="dxa"/>
          </w:tcPr>
          <w:p>
            <w:pPr>
              <w:snapToGrid w:val="0"/>
              <w:rPr>
                <w:snapToGrid w:val="0"/>
                <w:kern w:val="2"/>
                <w:szCs w:val="21"/>
              </w:rPr>
            </w:pPr>
          </w:p>
        </w:tc>
        <w:tc>
          <w:tcPr>
            <w:tcW w:w="1010" w:type="dxa"/>
          </w:tcPr>
          <w:p>
            <w:pPr>
              <w:snapToGrid w:val="0"/>
              <w:rPr>
                <w:snapToGrid w:val="0"/>
                <w:kern w:val="2"/>
                <w:szCs w:val="21"/>
              </w:rPr>
            </w:pPr>
          </w:p>
        </w:tc>
      </w:tr>
    </w:tbl>
    <w:p>
      <w:pPr>
        <w:pStyle w:val="8"/>
        <w:rPr>
          <w:rFonts w:ascii="黑体" w:hAnsi="黑体" w:eastAsia="黑体"/>
          <w:szCs w:val="24"/>
        </w:rPr>
      </w:pPr>
    </w:p>
    <w:p>
      <w:pPr>
        <w:pStyle w:val="5"/>
      </w:pPr>
    </w:p>
    <w:p>
      <w:pPr>
        <w:pStyle w:val="8"/>
        <w:rPr>
          <w:rFonts w:ascii="黑体" w:hAnsi="黑体" w:eastAsia="黑体"/>
          <w:szCs w:val="24"/>
        </w:rPr>
      </w:pPr>
      <w:r>
        <w:rPr>
          <w:rFonts w:ascii="黑体" w:hAnsi="黑体" w:eastAsia="黑体"/>
          <w:szCs w:val="24"/>
        </w:rPr>
        <w:t>附</w:t>
      </w:r>
      <w:r>
        <w:rPr>
          <w:rFonts w:hint="eastAsia" w:ascii="黑体" w:hAnsi="黑体" w:eastAsia="黑体"/>
          <w:szCs w:val="24"/>
        </w:rPr>
        <w:t>件二</w:t>
      </w:r>
    </w:p>
    <w:p>
      <w:pPr>
        <w:pStyle w:val="8"/>
        <w:jc w:val="center"/>
        <w:rPr>
          <w:rFonts w:eastAsia="宋体"/>
          <w:sz w:val="28"/>
          <w:szCs w:val="28"/>
        </w:rPr>
      </w:pPr>
      <w:r>
        <w:rPr>
          <w:rFonts w:hint="eastAsia" w:eastAsia="宋体"/>
          <w:sz w:val="28"/>
          <w:szCs w:val="28"/>
        </w:rPr>
        <w:t>拟投入本标段的试验和检测仪器设备表</w:t>
      </w:r>
    </w:p>
    <w:tbl>
      <w:tblPr>
        <w:tblStyle w:val="23"/>
        <w:tblW w:w="91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67"/>
        <w:gridCol w:w="745"/>
        <w:gridCol w:w="765"/>
        <w:gridCol w:w="765"/>
        <w:gridCol w:w="1009"/>
        <w:gridCol w:w="1121"/>
        <w:gridCol w:w="910"/>
        <w:gridCol w:w="1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6" w:type="dxa"/>
            <w:vAlign w:val="center"/>
          </w:tcPr>
          <w:p>
            <w:pPr>
              <w:snapToGrid w:val="0"/>
              <w:jc w:val="center"/>
              <w:rPr>
                <w:snapToGrid w:val="0"/>
                <w:kern w:val="2"/>
                <w:sz w:val="21"/>
                <w:szCs w:val="21"/>
              </w:rPr>
            </w:pPr>
            <w:r>
              <w:rPr>
                <w:snapToGrid w:val="0"/>
                <w:kern w:val="2"/>
                <w:sz w:val="21"/>
                <w:szCs w:val="21"/>
              </w:rPr>
              <w:t>序号</w:t>
            </w:r>
          </w:p>
        </w:tc>
        <w:tc>
          <w:tcPr>
            <w:tcW w:w="1767" w:type="dxa"/>
            <w:vAlign w:val="center"/>
          </w:tcPr>
          <w:p>
            <w:pPr>
              <w:snapToGrid w:val="0"/>
              <w:jc w:val="center"/>
              <w:rPr>
                <w:snapToGrid w:val="0"/>
                <w:kern w:val="2"/>
                <w:sz w:val="21"/>
                <w:szCs w:val="21"/>
              </w:rPr>
            </w:pPr>
            <w:r>
              <w:rPr>
                <w:rFonts w:hint="eastAsia"/>
                <w:snapToGrid w:val="0"/>
                <w:kern w:val="2"/>
                <w:sz w:val="21"/>
                <w:szCs w:val="21"/>
              </w:rPr>
              <w:t>仪器</w:t>
            </w:r>
            <w:r>
              <w:rPr>
                <w:snapToGrid w:val="0"/>
                <w:kern w:val="2"/>
                <w:sz w:val="21"/>
                <w:szCs w:val="21"/>
              </w:rPr>
              <w:t>设备名称</w:t>
            </w:r>
          </w:p>
        </w:tc>
        <w:tc>
          <w:tcPr>
            <w:tcW w:w="745" w:type="dxa"/>
            <w:vAlign w:val="center"/>
          </w:tcPr>
          <w:p>
            <w:pPr>
              <w:snapToGrid w:val="0"/>
              <w:jc w:val="center"/>
              <w:rPr>
                <w:snapToGrid w:val="0"/>
                <w:kern w:val="2"/>
                <w:sz w:val="21"/>
                <w:szCs w:val="21"/>
              </w:rPr>
            </w:pPr>
            <w:r>
              <w:rPr>
                <w:snapToGrid w:val="0"/>
                <w:kern w:val="2"/>
                <w:sz w:val="21"/>
                <w:szCs w:val="21"/>
              </w:rPr>
              <w:t>型号</w:t>
            </w:r>
          </w:p>
          <w:p>
            <w:pPr>
              <w:snapToGrid w:val="0"/>
              <w:jc w:val="center"/>
              <w:rPr>
                <w:snapToGrid w:val="0"/>
                <w:kern w:val="2"/>
                <w:sz w:val="21"/>
                <w:szCs w:val="21"/>
              </w:rPr>
            </w:pPr>
            <w:r>
              <w:rPr>
                <w:snapToGrid w:val="0"/>
                <w:kern w:val="2"/>
                <w:sz w:val="21"/>
                <w:szCs w:val="21"/>
              </w:rPr>
              <w:t>规格</w:t>
            </w:r>
          </w:p>
        </w:tc>
        <w:tc>
          <w:tcPr>
            <w:tcW w:w="765" w:type="dxa"/>
            <w:vAlign w:val="center"/>
          </w:tcPr>
          <w:p>
            <w:pPr>
              <w:snapToGrid w:val="0"/>
              <w:jc w:val="center"/>
              <w:rPr>
                <w:snapToGrid w:val="0"/>
                <w:kern w:val="2"/>
                <w:sz w:val="21"/>
                <w:szCs w:val="21"/>
              </w:rPr>
            </w:pPr>
            <w:r>
              <w:rPr>
                <w:snapToGrid w:val="0"/>
                <w:kern w:val="2"/>
                <w:sz w:val="21"/>
                <w:szCs w:val="21"/>
              </w:rPr>
              <w:t>数量</w:t>
            </w:r>
          </w:p>
        </w:tc>
        <w:tc>
          <w:tcPr>
            <w:tcW w:w="765" w:type="dxa"/>
            <w:vAlign w:val="center"/>
          </w:tcPr>
          <w:p>
            <w:pPr>
              <w:snapToGrid w:val="0"/>
              <w:jc w:val="center"/>
              <w:rPr>
                <w:snapToGrid w:val="0"/>
                <w:kern w:val="2"/>
                <w:sz w:val="21"/>
                <w:szCs w:val="21"/>
              </w:rPr>
            </w:pPr>
            <w:r>
              <w:rPr>
                <w:snapToGrid w:val="0"/>
                <w:kern w:val="2"/>
                <w:sz w:val="21"/>
                <w:szCs w:val="21"/>
              </w:rPr>
              <w:t>国别</w:t>
            </w:r>
          </w:p>
          <w:p>
            <w:pPr>
              <w:snapToGrid w:val="0"/>
              <w:jc w:val="center"/>
              <w:rPr>
                <w:snapToGrid w:val="0"/>
                <w:kern w:val="2"/>
                <w:sz w:val="21"/>
                <w:szCs w:val="21"/>
              </w:rPr>
            </w:pPr>
            <w:r>
              <w:rPr>
                <w:snapToGrid w:val="0"/>
                <w:kern w:val="2"/>
                <w:sz w:val="21"/>
                <w:szCs w:val="21"/>
              </w:rPr>
              <w:t>产地</w:t>
            </w:r>
          </w:p>
        </w:tc>
        <w:tc>
          <w:tcPr>
            <w:tcW w:w="1009" w:type="dxa"/>
            <w:vAlign w:val="center"/>
          </w:tcPr>
          <w:p>
            <w:pPr>
              <w:snapToGrid w:val="0"/>
              <w:jc w:val="center"/>
              <w:rPr>
                <w:snapToGrid w:val="0"/>
                <w:kern w:val="2"/>
                <w:sz w:val="21"/>
                <w:szCs w:val="21"/>
              </w:rPr>
            </w:pPr>
            <w:r>
              <w:rPr>
                <w:snapToGrid w:val="0"/>
                <w:kern w:val="2"/>
                <w:sz w:val="21"/>
                <w:szCs w:val="21"/>
              </w:rPr>
              <w:t>制造</w:t>
            </w:r>
          </w:p>
          <w:p>
            <w:pPr>
              <w:snapToGrid w:val="0"/>
              <w:jc w:val="center"/>
              <w:rPr>
                <w:snapToGrid w:val="0"/>
                <w:kern w:val="2"/>
                <w:sz w:val="21"/>
                <w:szCs w:val="21"/>
              </w:rPr>
            </w:pPr>
            <w:r>
              <w:rPr>
                <w:snapToGrid w:val="0"/>
                <w:kern w:val="2"/>
                <w:sz w:val="21"/>
                <w:szCs w:val="21"/>
              </w:rPr>
              <w:t>年份</w:t>
            </w:r>
          </w:p>
        </w:tc>
        <w:tc>
          <w:tcPr>
            <w:tcW w:w="1121" w:type="dxa"/>
            <w:vAlign w:val="center"/>
          </w:tcPr>
          <w:p>
            <w:pPr>
              <w:snapToGrid w:val="0"/>
              <w:jc w:val="center"/>
              <w:rPr>
                <w:snapToGrid w:val="0"/>
                <w:kern w:val="2"/>
                <w:sz w:val="21"/>
                <w:szCs w:val="21"/>
              </w:rPr>
            </w:pPr>
            <w:r>
              <w:rPr>
                <w:rFonts w:hint="eastAsia"/>
                <w:snapToGrid w:val="0"/>
                <w:kern w:val="2"/>
                <w:sz w:val="21"/>
                <w:szCs w:val="21"/>
              </w:rPr>
              <w:t>已使用</w:t>
            </w:r>
          </w:p>
          <w:p>
            <w:pPr>
              <w:snapToGrid w:val="0"/>
              <w:jc w:val="center"/>
              <w:rPr>
                <w:snapToGrid w:val="0"/>
                <w:kern w:val="2"/>
                <w:sz w:val="21"/>
                <w:szCs w:val="21"/>
              </w:rPr>
            </w:pPr>
            <w:r>
              <w:rPr>
                <w:rFonts w:hint="eastAsia"/>
                <w:snapToGrid w:val="0"/>
                <w:kern w:val="2"/>
                <w:sz w:val="21"/>
                <w:szCs w:val="21"/>
              </w:rPr>
              <w:t>台时数</w:t>
            </w:r>
          </w:p>
        </w:tc>
        <w:tc>
          <w:tcPr>
            <w:tcW w:w="910" w:type="dxa"/>
            <w:vAlign w:val="center"/>
          </w:tcPr>
          <w:p>
            <w:pPr>
              <w:snapToGrid w:val="0"/>
              <w:jc w:val="center"/>
              <w:rPr>
                <w:snapToGrid w:val="0"/>
                <w:kern w:val="2"/>
                <w:sz w:val="21"/>
                <w:szCs w:val="21"/>
              </w:rPr>
            </w:pPr>
            <w:r>
              <w:rPr>
                <w:rFonts w:hint="eastAsia"/>
                <w:snapToGrid w:val="0"/>
                <w:kern w:val="2"/>
                <w:sz w:val="21"/>
                <w:szCs w:val="21"/>
              </w:rPr>
              <w:t>用途</w:t>
            </w:r>
          </w:p>
        </w:tc>
        <w:tc>
          <w:tcPr>
            <w:tcW w:w="1414" w:type="dxa"/>
            <w:vAlign w:val="center"/>
          </w:tcPr>
          <w:p>
            <w:pPr>
              <w:snapToGrid w:val="0"/>
              <w:jc w:val="center"/>
              <w:rPr>
                <w:snapToGrid w:val="0"/>
                <w:kern w:val="2"/>
                <w:sz w:val="21"/>
                <w:szCs w:val="21"/>
              </w:rPr>
            </w:pPr>
            <w:r>
              <w:rPr>
                <w:snapToGrid w:val="0"/>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ind w:firstLine="480" w:firstLineChars="20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snapToGrid w:val="0"/>
              <w:rPr>
                <w:snapToGrid w:val="0"/>
                <w:kern w:val="2"/>
                <w:szCs w:val="21"/>
              </w:rPr>
            </w:pPr>
          </w:p>
        </w:tc>
        <w:tc>
          <w:tcPr>
            <w:tcW w:w="1767" w:type="dxa"/>
          </w:tcPr>
          <w:p>
            <w:pPr>
              <w:snapToGrid w:val="0"/>
              <w:rPr>
                <w:snapToGrid w:val="0"/>
                <w:kern w:val="2"/>
                <w:szCs w:val="21"/>
              </w:rPr>
            </w:pPr>
          </w:p>
        </w:tc>
        <w:tc>
          <w:tcPr>
            <w:tcW w:w="745" w:type="dxa"/>
          </w:tcPr>
          <w:p>
            <w:pPr>
              <w:snapToGrid w:val="0"/>
              <w:rPr>
                <w:snapToGrid w:val="0"/>
                <w:kern w:val="2"/>
                <w:szCs w:val="21"/>
              </w:rPr>
            </w:pPr>
          </w:p>
        </w:tc>
        <w:tc>
          <w:tcPr>
            <w:tcW w:w="765" w:type="dxa"/>
          </w:tcPr>
          <w:p>
            <w:pPr>
              <w:snapToGrid w:val="0"/>
              <w:rPr>
                <w:snapToGrid w:val="0"/>
                <w:kern w:val="2"/>
                <w:szCs w:val="21"/>
              </w:rPr>
            </w:pPr>
          </w:p>
        </w:tc>
        <w:tc>
          <w:tcPr>
            <w:tcW w:w="765" w:type="dxa"/>
          </w:tcPr>
          <w:p>
            <w:pPr>
              <w:snapToGrid w:val="0"/>
              <w:rPr>
                <w:snapToGrid w:val="0"/>
                <w:kern w:val="2"/>
                <w:szCs w:val="21"/>
              </w:rPr>
            </w:pPr>
          </w:p>
        </w:tc>
        <w:tc>
          <w:tcPr>
            <w:tcW w:w="1009" w:type="dxa"/>
          </w:tcPr>
          <w:p>
            <w:pPr>
              <w:snapToGrid w:val="0"/>
              <w:rPr>
                <w:snapToGrid w:val="0"/>
                <w:kern w:val="2"/>
                <w:szCs w:val="21"/>
              </w:rPr>
            </w:pPr>
          </w:p>
        </w:tc>
        <w:tc>
          <w:tcPr>
            <w:tcW w:w="1121" w:type="dxa"/>
          </w:tcPr>
          <w:p>
            <w:pPr>
              <w:snapToGrid w:val="0"/>
              <w:rPr>
                <w:snapToGrid w:val="0"/>
                <w:kern w:val="2"/>
                <w:szCs w:val="21"/>
              </w:rPr>
            </w:pPr>
          </w:p>
        </w:tc>
        <w:tc>
          <w:tcPr>
            <w:tcW w:w="910" w:type="dxa"/>
          </w:tcPr>
          <w:p>
            <w:pPr>
              <w:snapToGrid w:val="0"/>
              <w:rPr>
                <w:snapToGrid w:val="0"/>
                <w:kern w:val="2"/>
                <w:szCs w:val="21"/>
              </w:rPr>
            </w:pPr>
          </w:p>
        </w:tc>
        <w:tc>
          <w:tcPr>
            <w:tcW w:w="1414" w:type="dxa"/>
          </w:tcPr>
          <w:p>
            <w:pPr>
              <w:snapToGrid w:val="0"/>
              <w:rPr>
                <w:snapToGrid w:val="0"/>
                <w:kern w:val="2"/>
                <w:szCs w:val="21"/>
              </w:rPr>
            </w:pPr>
          </w:p>
        </w:tc>
      </w:tr>
    </w:tbl>
    <w:p>
      <w:pPr>
        <w:rPr>
          <w:snapToGrid w:val="0"/>
        </w:rPr>
      </w:pPr>
    </w:p>
    <w:p>
      <w:pPr>
        <w:rPr>
          <w:rFonts w:ascii="黑体" w:hAnsi="黑体" w:eastAsia="黑体"/>
          <w:szCs w:val="24"/>
        </w:rPr>
      </w:pPr>
      <w:r>
        <w:rPr>
          <w:rFonts w:ascii="黑体" w:hAnsi="黑体" w:eastAsia="黑体"/>
          <w:szCs w:val="24"/>
        </w:rPr>
        <w:t>附</w:t>
      </w:r>
      <w:r>
        <w:rPr>
          <w:rFonts w:hint="eastAsia" w:ascii="黑体" w:hAnsi="黑体" w:eastAsia="黑体"/>
          <w:szCs w:val="24"/>
        </w:rPr>
        <w:t>件三：</w:t>
      </w:r>
    </w:p>
    <w:p>
      <w:pPr>
        <w:pStyle w:val="8"/>
        <w:jc w:val="center"/>
        <w:rPr>
          <w:rFonts w:eastAsia="宋体"/>
          <w:sz w:val="28"/>
          <w:szCs w:val="28"/>
        </w:rPr>
      </w:pPr>
      <w:r>
        <w:rPr>
          <w:rFonts w:hint="eastAsia" w:eastAsia="宋体"/>
          <w:sz w:val="28"/>
          <w:szCs w:val="28"/>
        </w:rPr>
        <w:t>拟投入本标段的劳动力计划表</w:t>
      </w:r>
    </w:p>
    <w:tbl>
      <w:tblPr>
        <w:tblStyle w:val="2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61"/>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0" w:type="dxa"/>
            <w:vAlign w:val="center"/>
          </w:tcPr>
          <w:p>
            <w:pPr>
              <w:snapToGrid w:val="0"/>
              <w:jc w:val="center"/>
              <w:rPr>
                <w:snapToGrid w:val="0"/>
                <w:kern w:val="2"/>
                <w:sz w:val="21"/>
                <w:szCs w:val="21"/>
              </w:rPr>
            </w:pPr>
            <w:r>
              <w:rPr>
                <w:rFonts w:hint="eastAsia"/>
                <w:snapToGrid w:val="0"/>
                <w:kern w:val="2"/>
                <w:sz w:val="21"/>
                <w:szCs w:val="21"/>
              </w:rPr>
              <w:t>工种</w:t>
            </w:r>
          </w:p>
        </w:tc>
        <w:tc>
          <w:tcPr>
            <w:tcW w:w="8127" w:type="dxa"/>
            <w:gridSpan w:val="7"/>
            <w:vAlign w:val="center"/>
          </w:tcPr>
          <w:p>
            <w:pPr>
              <w:snapToGrid w:val="0"/>
              <w:jc w:val="center"/>
              <w:rPr>
                <w:snapToGrid w:val="0"/>
                <w:kern w:val="2"/>
                <w:sz w:val="21"/>
                <w:szCs w:val="21"/>
              </w:rPr>
            </w:pPr>
            <w:r>
              <w:rPr>
                <w:rFonts w:hint="eastAsia"/>
                <w:snapToGrid w:val="0"/>
                <w:kern w:val="2"/>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c>
          <w:tcPr>
            <w:tcW w:w="1161" w:type="dxa"/>
          </w:tcPr>
          <w:p>
            <w:pPr>
              <w:pStyle w:val="8"/>
              <w:rPr>
                <w:kern w:val="2"/>
              </w:rPr>
            </w:pPr>
          </w:p>
        </w:tc>
      </w:tr>
    </w:tbl>
    <w:p>
      <w:pPr>
        <w:pStyle w:val="8"/>
      </w:pPr>
    </w:p>
    <w:p>
      <w:pPr>
        <w:pStyle w:val="8"/>
        <w:rPr>
          <w:rFonts w:ascii="黑体" w:hAnsi="黑体" w:eastAsia="黑体"/>
          <w:szCs w:val="24"/>
        </w:rPr>
      </w:pPr>
      <w:r>
        <w:br w:type="page"/>
      </w:r>
      <w:r>
        <w:rPr>
          <w:rFonts w:ascii="黑体" w:hAnsi="黑体" w:eastAsia="黑体"/>
          <w:szCs w:val="24"/>
        </w:rPr>
        <w:t>附</w:t>
      </w:r>
      <w:r>
        <w:rPr>
          <w:rFonts w:hint="eastAsia" w:ascii="黑体" w:hAnsi="黑体" w:eastAsia="黑体"/>
          <w:szCs w:val="24"/>
        </w:rPr>
        <w:t>件四</w:t>
      </w:r>
    </w:p>
    <w:p>
      <w:pPr>
        <w:pStyle w:val="8"/>
        <w:jc w:val="center"/>
        <w:rPr>
          <w:rFonts w:eastAsia="宋体"/>
          <w:sz w:val="28"/>
          <w:szCs w:val="28"/>
        </w:rPr>
      </w:pPr>
      <w:r>
        <w:rPr>
          <w:rFonts w:eastAsia="宋体"/>
          <w:sz w:val="28"/>
          <w:szCs w:val="28"/>
        </w:rPr>
        <w:t>计划开、完工日期和施工进度网络图</w:t>
      </w:r>
    </w:p>
    <w:p>
      <w:pPr>
        <w:ind w:firstLine="560" w:firstLineChars="200"/>
        <w:rPr>
          <w:snapToGrid w:val="0"/>
          <w:sz w:val="28"/>
          <w:szCs w:val="28"/>
        </w:rPr>
      </w:pPr>
    </w:p>
    <w:p>
      <w:pPr>
        <w:ind w:firstLine="480" w:firstLineChars="200"/>
        <w:rPr>
          <w:snapToGrid w:val="0"/>
          <w:szCs w:val="24"/>
        </w:rPr>
      </w:pPr>
      <w:r>
        <w:rPr>
          <w:snapToGrid w:val="0"/>
          <w:szCs w:val="24"/>
        </w:rPr>
        <w:t>1．</w:t>
      </w:r>
      <w:r>
        <w:rPr>
          <w:rFonts w:hint="eastAsia"/>
          <w:snapToGrid w:val="0"/>
          <w:szCs w:val="24"/>
        </w:rPr>
        <w:t>竞包人</w:t>
      </w:r>
      <w:r>
        <w:rPr>
          <w:snapToGrid w:val="0"/>
          <w:szCs w:val="24"/>
        </w:rPr>
        <w:t>应递交施工进度网络图或施工进度表，说明按</w:t>
      </w:r>
      <w:r>
        <w:rPr>
          <w:rFonts w:hint="eastAsia"/>
          <w:snapToGrid w:val="0"/>
          <w:szCs w:val="24"/>
        </w:rPr>
        <w:t>发包文件</w:t>
      </w:r>
      <w:r>
        <w:rPr>
          <w:snapToGrid w:val="0"/>
          <w:szCs w:val="24"/>
        </w:rPr>
        <w:t>要求的计划工期进行施工的各个关键日期。</w:t>
      </w:r>
    </w:p>
    <w:p>
      <w:pPr>
        <w:ind w:firstLine="480" w:firstLineChars="200"/>
        <w:rPr>
          <w:snapToGrid w:val="0"/>
          <w:szCs w:val="24"/>
        </w:rPr>
      </w:pPr>
      <w:r>
        <w:rPr>
          <w:snapToGrid w:val="0"/>
          <w:szCs w:val="24"/>
        </w:rPr>
        <w:t>2．施工进度表可采用网络图（或横道图）表示。</w:t>
      </w:r>
    </w:p>
    <w:p>
      <w:pPr>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ind w:firstLine="480" w:firstLineChars="200"/>
        <w:rPr>
          <w:snapToGrid w:val="0"/>
          <w:szCs w:val="24"/>
        </w:rPr>
      </w:pPr>
    </w:p>
    <w:p>
      <w:pPr>
        <w:pStyle w:val="8"/>
        <w:rPr>
          <w:rFonts w:ascii="黑体" w:hAnsi="黑体" w:eastAsia="黑体"/>
          <w:szCs w:val="24"/>
        </w:rPr>
      </w:pPr>
      <w:r>
        <w:rPr>
          <w:rFonts w:ascii="黑体" w:hAnsi="黑体" w:eastAsia="黑体"/>
          <w:szCs w:val="24"/>
        </w:rPr>
        <w:t>附</w:t>
      </w:r>
      <w:r>
        <w:rPr>
          <w:rFonts w:hint="eastAsia" w:ascii="黑体" w:hAnsi="黑体" w:eastAsia="黑体"/>
          <w:szCs w:val="24"/>
        </w:rPr>
        <w:t>件五</w:t>
      </w:r>
    </w:p>
    <w:p>
      <w:pPr>
        <w:pStyle w:val="8"/>
        <w:jc w:val="center"/>
        <w:rPr>
          <w:rFonts w:eastAsia="宋体"/>
          <w:sz w:val="28"/>
          <w:szCs w:val="28"/>
        </w:rPr>
      </w:pPr>
      <w:r>
        <w:rPr>
          <w:rFonts w:eastAsia="宋体"/>
          <w:sz w:val="28"/>
          <w:szCs w:val="28"/>
        </w:rPr>
        <w:t>施工总平面图</w:t>
      </w:r>
    </w:p>
    <w:p>
      <w:pPr>
        <w:ind w:firstLine="480" w:firstLineChars="200"/>
        <w:rPr>
          <w:snapToGrid w:val="0"/>
          <w:szCs w:val="24"/>
        </w:rPr>
      </w:pPr>
    </w:p>
    <w:p>
      <w:pPr>
        <w:ind w:firstLine="480" w:firstLineChars="200"/>
        <w:rPr>
          <w:snapToGrid w:val="0"/>
          <w:szCs w:val="24"/>
        </w:rPr>
      </w:pPr>
      <w:r>
        <w:rPr>
          <w:rFonts w:hint="eastAsia"/>
          <w:snapToGrid w:val="0"/>
          <w:szCs w:val="24"/>
        </w:rPr>
        <w:t>竞包人</w:t>
      </w:r>
      <w:r>
        <w:rPr>
          <w:snapToGrid w:val="0"/>
          <w:szCs w:val="24"/>
        </w:rPr>
        <w:t>应递交一份施工总平面图，绘出现场临时设施布置图</w:t>
      </w:r>
      <w:r>
        <w:rPr>
          <w:rFonts w:hint="eastAsia"/>
          <w:snapToGrid w:val="0"/>
          <w:szCs w:val="24"/>
        </w:rPr>
        <w:t>及</w:t>
      </w:r>
      <w:r>
        <w:rPr>
          <w:snapToGrid w:val="0"/>
          <w:szCs w:val="24"/>
        </w:rPr>
        <w:t>表并附文字说明，说明临时设施、加工车间、现场办公、设备及仓储、供电、供水、卫生、生活、道路、消防等设施的情况和布置。</w:t>
      </w: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rPr>
          <w:snapToGrid w:val="0"/>
          <w:sz w:val="28"/>
          <w:szCs w:val="28"/>
        </w:rPr>
      </w:pPr>
    </w:p>
    <w:p>
      <w:pPr>
        <w:pStyle w:val="8"/>
        <w:rPr>
          <w:rFonts w:ascii="黑体" w:hAnsi="黑体" w:eastAsia="黑体"/>
          <w:szCs w:val="24"/>
        </w:rPr>
      </w:pPr>
    </w:p>
    <w:p>
      <w:pPr>
        <w:pStyle w:val="8"/>
        <w:rPr>
          <w:rFonts w:ascii="黑体" w:hAnsi="黑体" w:eastAsia="黑体"/>
          <w:szCs w:val="24"/>
        </w:rPr>
      </w:pPr>
      <w:r>
        <w:rPr>
          <w:rFonts w:ascii="黑体" w:hAnsi="黑体" w:eastAsia="黑体"/>
          <w:szCs w:val="24"/>
        </w:rPr>
        <w:t>附</w:t>
      </w:r>
      <w:r>
        <w:rPr>
          <w:rFonts w:hint="eastAsia" w:ascii="黑体" w:hAnsi="黑体" w:eastAsia="黑体"/>
          <w:szCs w:val="24"/>
        </w:rPr>
        <w:t>件六</w:t>
      </w:r>
    </w:p>
    <w:p>
      <w:pPr>
        <w:pStyle w:val="5"/>
      </w:pPr>
    </w:p>
    <w:p>
      <w:pPr>
        <w:jc w:val="center"/>
        <w:rPr>
          <w:snapToGrid w:val="0"/>
          <w:sz w:val="28"/>
          <w:szCs w:val="28"/>
        </w:rPr>
      </w:pPr>
      <w:r>
        <w:rPr>
          <w:rFonts w:hint="eastAsia"/>
          <w:snapToGrid w:val="0"/>
          <w:sz w:val="28"/>
          <w:szCs w:val="28"/>
        </w:rPr>
        <w:t>临时用地表</w:t>
      </w:r>
    </w:p>
    <w:p>
      <w:pPr>
        <w:jc w:val="center"/>
        <w:rPr>
          <w:snapToGrid w:val="0"/>
          <w:szCs w:val="24"/>
        </w:rPr>
      </w:pPr>
    </w:p>
    <w:tbl>
      <w:tblPr>
        <w:tblStyle w:val="23"/>
        <w:tblW w:w="900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178"/>
        <w:gridCol w:w="2324"/>
        <w:gridCol w:w="22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50" w:type="dxa"/>
            <w:vAlign w:val="center"/>
          </w:tcPr>
          <w:p>
            <w:pPr>
              <w:snapToGrid w:val="0"/>
              <w:jc w:val="center"/>
              <w:rPr>
                <w:snapToGrid w:val="0"/>
                <w:kern w:val="2"/>
                <w:szCs w:val="24"/>
              </w:rPr>
            </w:pPr>
            <w:r>
              <w:rPr>
                <w:rFonts w:hAnsi="宋体"/>
                <w:snapToGrid w:val="0"/>
                <w:kern w:val="2"/>
                <w:szCs w:val="24"/>
              </w:rPr>
              <w:t>用途</w:t>
            </w:r>
          </w:p>
        </w:tc>
        <w:tc>
          <w:tcPr>
            <w:tcW w:w="2178" w:type="dxa"/>
            <w:vAlign w:val="center"/>
          </w:tcPr>
          <w:p>
            <w:pPr>
              <w:snapToGrid w:val="0"/>
              <w:jc w:val="center"/>
              <w:rPr>
                <w:snapToGrid w:val="0"/>
                <w:kern w:val="2"/>
                <w:szCs w:val="24"/>
              </w:rPr>
            </w:pPr>
            <w:r>
              <w:rPr>
                <w:rFonts w:hAnsi="宋体"/>
                <w:snapToGrid w:val="0"/>
                <w:kern w:val="2"/>
                <w:szCs w:val="24"/>
              </w:rPr>
              <w:t>面积（</w:t>
            </w:r>
            <w:r>
              <w:rPr>
                <w:snapToGrid w:val="0"/>
                <w:kern w:val="2"/>
                <w:szCs w:val="24"/>
              </w:rPr>
              <w:t>m</w:t>
            </w:r>
            <w:r>
              <w:rPr>
                <w:snapToGrid w:val="0"/>
                <w:kern w:val="2"/>
                <w:szCs w:val="24"/>
                <w:vertAlign w:val="superscript"/>
              </w:rPr>
              <w:t>2</w:t>
            </w:r>
            <w:r>
              <w:rPr>
                <w:rFonts w:hAnsi="宋体"/>
                <w:snapToGrid w:val="0"/>
                <w:kern w:val="2"/>
                <w:szCs w:val="24"/>
              </w:rPr>
              <w:t>）</w:t>
            </w:r>
          </w:p>
        </w:tc>
        <w:tc>
          <w:tcPr>
            <w:tcW w:w="2324" w:type="dxa"/>
            <w:vAlign w:val="center"/>
          </w:tcPr>
          <w:p>
            <w:pPr>
              <w:snapToGrid w:val="0"/>
              <w:jc w:val="center"/>
              <w:rPr>
                <w:snapToGrid w:val="0"/>
                <w:kern w:val="2"/>
                <w:szCs w:val="24"/>
              </w:rPr>
            </w:pPr>
            <w:r>
              <w:rPr>
                <w:rFonts w:hAnsi="宋体"/>
                <w:snapToGrid w:val="0"/>
                <w:kern w:val="2"/>
                <w:szCs w:val="24"/>
              </w:rPr>
              <w:t>位置</w:t>
            </w:r>
          </w:p>
        </w:tc>
        <w:tc>
          <w:tcPr>
            <w:tcW w:w="2251" w:type="dxa"/>
            <w:vAlign w:val="center"/>
          </w:tcPr>
          <w:p>
            <w:pPr>
              <w:snapToGrid w:val="0"/>
              <w:jc w:val="center"/>
              <w:rPr>
                <w:snapToGrid w:val="0"/>
                <w:kern w:val="2"/>
                <w:szCs w:val="24"/>
              </w:rPr>
            </w:pPr>
            <w:r>
              <w:rPr>
                <w:rFonts w:hAnsi="宋体"/>
                <w:snapToGrid w:val="0"/>
                <w:kern w:val="2"/>
                <w:szCs w:val="24"/>
              </w:rPr>
              <w:t>需用时间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snapToGrid w:val="0"/>
              <w:jc w:val="center"/>
              <w:rPr>
                <w:snapToGrid w:val="0"/>
                <w:kern w:val="2"/>
                <w:sz w:val="28"/>
                <w:szCs w:val="28"/>
              </w:rPr>
            </w:pPr>
          </w:p>
        </w:tc>
        <w:tc>
          <w:tcPr>
            <w:tcW w:w="2178" w:type="dxa"/>
            <w:vAlign w:val="center"/>
          </w:tcPr>
          <w:p>
            <w:pPr>
              <w:snapToGrid w:val="0"/>
              <w:jc w:val="center"/>
              <w:rPr>
                <w:snapToGrid w:val="0"/>
                <w:kern w:val="2"/>
                <w:sz w:val="28"/>
                <w:szCs w:val="28"/>
              </w:rPr>
            </w:pPr>
          </w:p>
        </w:tc>
        <w:tc>
          <w:tcPr>
            <w:tcW w:w="2324" w:type="dxa"/>
            <w:vAlign w:val="center"/>
          </w:tcPr>
          <w:p>
            <w:pPr>
              <w:snapToGrid w:val="0"/>
              <w:jc w:val="center"/>
              <w:rPr>
                <w:snapToGrid w:val="0"/>
                <w:kern w:val="2"/>
                <w:sz w:val="28"/>
                <w:szCs w:val="28"/>
              </w:rPr>
            </w:pPr>
          </w:p>
        </w:tc>
        <w:tc>
          <w:tcPr>
            <w:tcW w:w="2251" w:type="dxa"/>
            <w:vAlign w:val="center"/>
          </w:tcPr>
          <w:p>
            <w:pPr>
              <w:snapToGrid w:val="0"/>
              <w:jc w:val="center"/>
              <w:rPr>
                <w:snapToGrid w:val="0"/>
                <w:kern w:val="2"/>
                <w:sz w:val="28"/>
                <w:szCs w:val="28"/>
              </w:rPr>
            </w:pPr>
          </w:p>
        </w:tc>
      </w:tr>
    </w:tbl>
    <w:p>
      <w:pPr>
        <w:pStyle w:val="7"/>
        <w:jc w:val="center"/>
        <w:rPr>
          <w:snapToGrid w:val="0"/>
        </w:rPr>
      </w:pPr>
      <w:r>
        <w:rPr>
          <w:snapToGrid w:val="0"/>
          <w:sz w:val="28"/>
          <w:szCs w:val="28"/>
        </w:rPr>
        <w:br w:type="page"/>
      </w:r>
      <w:bookmarkStart w:id="720" w:name="_Toc19087"/>
      <w:r>
        <w:rPr>
          <w:rFonts w:hint="eastAsia"/>
          <w:snapToGrid w:val="0"/>
          <w:sz w:val="28"/>
          <w:szCs w:val="28"/>
        </w:rPr>
        <w:t>五</w:t>
      </w:r>
      <w:r>
        <w:rPr>
          <w:snapToGrid w:val="0"/>
          <w:sz w:val="28"/>
          <w:szCs w:val="28"/>
        </w:rPr>
        <w:t>、项目管理机构</w:t>
      </w:r>
      <w:bookmarkEnd w:id="716"/>
      <w:bookmarkEnd w:id="717"/>
      <w:bookmarkEnd w:id="718"/>
      <w:bookmarkEnd w:id="719"/>
      <w:bookmarkEnd w:id="720"/>
    </w:p>
    <w:p>
      <w:pPr>
        <w:pStyle w:val="8"/>
        <w:rPr>
          <w:rFonts w:ascii="黑体" w:hAnsi="黑体" w:eastAsia="黑体"/>
          <w:szCs w:val="24"/>
        </w:rPr>
      </w:pPr>
      <w:r>
        <w:rPr>
          <w:rFonts w:ascii="黑体" w:hAnsi="黑体" w:eastAsia="黑体"/>
          <w:szCs w:val="24"/>
        </w:rPr>
        <w:t>（一）项目管理机构组成表</w:t>
      </w:r>
    </w:p>
    <w:p>
      <w:pPr>
        <w:pStyle w:val="5"/>
        <w:rPr>
          <w:snapToGrid w:val="0"/>
        </w:rPr>
      </w:pPr>
    </w:p>
    <w:tbl>
      <w:tblPr>
        <w:tblStyle w:val="23"/>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05"/>
        <w:gridCol w:w="864"/>
        <w:gridCol w:w="1409"/>
        <w:gridCol w:w="875"/>
        <w:gridCol w:w="1050"/>
        <w:gridCol w:w="1250"/>
        <w:gridCol w:w="1290"/>
        <w:gridCol w:w="10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vMerge w:val="restart"/>
            <w:vAlign w:val="center"/>
          </w:tcPr>
          <w:p>
            <w:pPr>
              <w:snapToGrid w:val="0"/>
              <w:jc w:val="center"/>
              <w:rPr>
                <w:snapToGrid w:val="0"/>
                <w:kern w:val="2"/>
                <w:szCs w:val="21"/>
              </w:rPr>
            </w:pPr>
            <w:r>
              <w:rPr>
                <w:snapToGrid w:val="0"/>
                <w:kern w:val="2"/>
                <w:szCs w:val="21"/>
              </w:rPr>
              <w:t>职务</w:t>
            </w:r>
          </w:p>
        </w:tc>
        <w:tc>
          <w:tcPr>
            <w:tcW w:w="705" w:type="dxa"/>
            <w:vMerge w:val="restart"/>
            <w:vAlign w:val="center"/>
          </w:tcPr>
          <w:p>
            <w:pPr>
              <w:snapToGrid w:val="0"/>
              <w:jc w:val="center"/>
              <w:rPr>
                <w:snapToGrid w:val="0"/>
                <w:kern w:val="2"/>
                <w:szCs w:val="21"/>
              </w:rPr>
            </w:pPr>
            <w:r>
              <w:rPr>
                <w:snapToGrid w:val="0"/>
                <w:kern w:val="2"/>
                <w:szCs w:val="21"/>
              </w:rPr>
              <w:t>姓名</w:t>
            </w:r>
          </w:p>
        </w:tc>
        <w:tc>
          <w:tcPr>
            <w:tcW w:w="864" w:type="dxa"/>
            <w:vMerge w:val="restart"/>
            <w:vAlign w:val="center"/>
          </w:tcPr>
          <w:p>
            <w:pPr>
              <w:snapToGrid w:val="0"/>
              <w:jc w:val="center"/>
              <w:rPr>
                <w:snapToGrid w:val="0"/>
                <w:kern w:val="2"/>
                <w:szCs w:val="21"/>
              </w:rPr>
            </w:pPr>
            <w:r>
              <w:rPr>
                <w:snapToGrid w:val="0"/>
                <w:kern w:val="2"/>
                <w:szCs w:val="21"/>
              </w:rPr>
              <w:t>职称</w:t>
            </w:r>
          </w:p>
        </w:tc>
        <w:tc>
          <w:tcPr>
            <w:tcW w:w="5874" w:type="dxa"/>
            <w:gridSpan w:val="5"/>
            <w:vAlign w:val="center"/>
          </w:tcPr>
          <w:p>
            <w:pPr>
              <w:snapToGrid w:val="0"/>
              <w:jc w:val="center"/>
              <w:rPr>
                <w:snapToGrid w:val="0"/>
                <w:kern w:val="2"/>
                <w:szCs w:val="21"/>
              </w:rPr>
            </w:pPr>
            <w:r>
              <w:rPr>
                <w:snapToGrid w:val="0"/>
                <w:kern w:val="2"/>
                <w:szCs w:val="21"/>
              </w:rPr>
              <w:t>执业或职业资格证明</w:t>
            </w:r>
          </w:p>
        </w:tc>
        <w:tc>
          <w:tcPr>
            <w:tcW w:w="1039" w:type="dxa"/>
            <w:vMerge w:val="restart"/>
            <w:vAlign w:val="center"/>
          </w:tcPr>
          <w:p>
            <w:pPr>
              <w:snapToGrid w:val="0"/>
              <w:jc w:val="center"/>
              <w:rPr>
                <w:snapToGrid w:val="0"/>
                <w:kern w:val="2"/>
                <w:szCs w:val="21"/>
              </w:rPr>
            </w:pPr>
            <w:r>
              <w:rPr>
                <w:snapToGrid w:val="0"/>
                <w:kern w:val="2"/>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3" w:type="dxa"/>
            <w:vMerge w:val="continue"/>
          </w:tcPr>
          <w:p>
            <w:pPr>
              <w:snapToGrid w:val="0"/>
              <w:rPr>
                <w:snapToGrid w:val="0"/>
                <w:kern w:val="2"/>
                <w:szCs w:val="21"/>
              </w:rPr>
            </w:pPr>
          </w:p>
        </w:tc>
        <w:tc>
          <w:tcPr>
            <w:tcW w:w="705" w:type="dxa"/>
            <w:vMerge w:val="continue"/>
          </w:tcPr>
          <w:p>
            <w:pPr>
              <w:snapToGrid w:val="0"/>
              <w:rPr>
                <w:snapToGrid w:val="0"/>
                <w:kern w:val="2"/>
                <w:szCs w:val="21"/>
              </w:rPr>
            </w:pPr>
          </w:p>
        </w:tc>
        <w:tc>
          <w:tcPr>
            <w:tcW w:w="864" w:type="dxa"/>
            <w:vMerge w:val="continue"/>
          </w:tcPr>
          <w:p>
            <w:pPr>
              <w:snapToGrid w:val="0"/>
              <w:rPr>
                <w:snapToGrid w:val="0"/>
                <w:kern w:val="2"/>
                <w:szCs w:val="21"/>
              </w:rPr>
            </w:pPr>
          </w:p>
        </w:tc>
        <w:tc>
          <w:tcPr>
            <w:tcW w:w="1409" w:type="dxa"/>
            <w:vAlign w:val="center"/>
          </w:tcPr>
          <w:p>
            <w:pPr>
              <w:snapToGrid w:val="0"/>
              <w:jc w:val="center"/>
              <w:rPr>
                <w:snapToGrid w:val="0"/>
                <w:kern w:val="2"/>
                <w:szCs w:val="21"/>
              </w:rPr>
            </w:pPr>
            <w:r>
              <w:rPr>
                <w:snapToGrid w:val="0"/>
                <w:kern w:val="2"/>
                <w:szCs w:val="21"/>
              </w:rPr>
              <w:t>证书名称</w:t>
            </w:r>
          </w:p>
        </w:tc>
        <w:tc>
          <w:tcPr>
            <w:tcW w:w="875" w:type="dxa"/>
            <w:vAlign w:val="center"/>
          </w:tcPr>
          <w:p>
            <w:pPr>
              <w:snapToGrid w:val="0"/>
              <w:jc w:val="center"/>
              <w:rPr>
                <w:snapToGrid w:val="0"/>
                <w:kern w:val="2"/>
                <w:szCs w:val="21"/>
              </w:rPr>
            </w:pPr>
            <w:r>
              <w:rPr>
                <w:snapToGrid w:val="0"/>
                <w:kern w:val="2"/>
                <w:szCs w:val="21"/>
              </w:rPr>
              <w:t>级别</w:t>
            </w:r>
          </w:p>
        </w:tc>
        <w:tc>
          <w:tcPr>
            <w:tcW w:w="1050" w:type="dxa"/>
            <w:vAlign w:val="center"/>
          </w:tcPr>
          <w:p>
            <w:pPr>
              <w:snapToGrid w:val="0"/>
              <w:jc w:val="center"/>
              <w:rPr>
                <w:snapToGrid w:val="0"/>
                <w:kern w:val="2"/>
                <w:szCs w:val="21"/>
              </w:rPr>
            </w:pPr>
            <w:r>
              <w:rPr>
                <w:snapToGrid w:val="0"/>
                <w:kern w:val="2"/>
                <w:szCs w:val="21"/>
              </w:rPr>
              <w:t>证号</w:t>
            </w:r>
          </w:p>
        </w:tc>
        <w:tc>
          <w:tcPr>
            <w:tcW w:w="1250" w:type="dxa"/>
            <w:vAlign w:val="center"/>
          </w:tcPr>
          <w:p>
            <w:pPr>
              <w:snapToGrid w:val="0"/>
              <w:jc w:val="center"/>
              <w:rPr>
                <w:snapToGrid w:val="0"/>
                <w:kern w:val="2"/>
                <w:szCs w:val="21"/>
              </w:rPr>
            </w:pPr>
            <w:r>
              <w:rPr>
                <w:snapToGrid w:val="0"/>
                <w:kern w:val="2"/>
                <w:szCs w:val="21"/>
              </w:rPr>
              <w:t>专业</w:t>
            </w:r>
          </w:p>
        </w:tc>
        <w:tc>
          <w:tcPr>
            <w:tcW w:w="1290" w:type="dxa"/>
            <w:vAlign w:val="center"/>
          </w:tcPr>
          <w:p>
            <w:pPr>
              <w:snapToGrid w:val="0"/>
              <w:jc w:val="center"/>
              <w:rPr>
                <w:snapToGrid w:val="0"/>
                <w:kern w:val="2"/>
                <w:szCs w:val="21"/>
              </w:rPr>
            </w:pPr>
            <w:r>
              <w:rPr>
                <w:snapToGrid w:val="0"/>
                <w:kern w:val="2"/>
                <w:szCs w:val="21"/>
              </w:rPr>
              <w:t>养老保险</w:t>
            </w:r>
          </w:p>
        </w:tc>
        <w:tc>
          <w:tcPr>
            <w:tcW w:w="1039" w:type="dxa"/>
            <w:vMerge w:val="continue"/>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ind w:firstLine="480" w:firstLineChars="20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snapToGrid w:val="0"/>
              <w:rPr>
                <w:snapToGrid w:val="0"/>
                <w:kern w:val="2"/>
                <w:szCs w:val="21"/>
              </w:rPr>
            </w:pPr>
          </w:p>
        </w:tc>
        <w:tc>
          <w:tcPr>
            <w:tcW w:w="705" w:type="dxa"/>
          </w:tcPr>
          <w:p>
            <w:pPr>
              <w:snapToGrid w:val="0"/>
              <w:rPr>
                <w:snapToGrid w:val="0"/>
                <w:kern w:val="2"/>
                <w:szCs w:val="21"/>
              </w:rPr>
            </w:pPr>
          </w:p>
        </w:tc>
        <w:tc>
          <w:tcPr>
            <w:tcW w:w="864" w:type="dxa"/>
          </w:tcPr>
          <w:p>
            <w:pPr>
              <w:snapToGrid w:val="0"/>
              <w:rPr>
                <w:snapToGrid w:val="0"/>
                <w:kern w:val="2"/>
                <w:szCs w:val="21"/>
              </w:rPr>
            </w:pPr>
          </w:p>
        </w:tc>
        <w:tc>
          <w:tcPr>
            <w:tcW w:w="1409" w:type="dxa"/>
          </w:tcPr>
          <w:p>
            <w:pPr>
              <w:snapToGrid w:val="0"/>
              <w:rPr>
                <w:snapToGrid w:val="0"/>
                <w:kern w:val="2"/>
                <w:szCs w:val="21"/>
              </w:rPr>
            </w:pPr>
          </w:p>
        </w:tc>
        <w:tc>
          <w:tcPr>
            <w:tcW w:w="875" w:type="dxa"/>
          </w:tcPr>
          <w:p>
            <w:pPr>
              <w:snapToGrid w:val="0"/>
              <w:rPr>
                <w:snapToGrid w:val="0"/>
                <w:kern w:val="2"/>
                <w:szCs w:val="21"/>
              </w:rPr>
            </w:pPr>
          </w:p>
        </w:tc>
        <w:tc>
          <w:tcPr>
            <w:tcW w:w="1050" w:type="dxa"/>
          </w:tcPr>
          <w:p>
            <w:pPr>
              <w:snapToGrid w:val="0"/>
              <w:rPr>
                <w:snapToGrid w:val="0"/>
                <w:kern w:val="2"/>
                <w:szCs w:val="21"/>
              </w:rPr>
            </w:pPr>
          </w:p>
        </w:tc>
        <w:tc>
          <w:tcPr>
            <w:tcW w:w="1250" w:type="dxa"/>
          </w:tcPr>
          <w:p>
            <w:pPr>
              <w:snapToGrid w:val="0"/>
              <w:rPr>
                <w:snapToGrid w:val="0"/>
                <w:kern w:val="2"/>
                <w:szCs w:val="21"/>
              </w:rPr>
            </w:pPr>
          </w:p>
        </w:tc>
        <w:tc>
          <w:tcPr>
            <w:tcW w:w="1290" w:type="dxa"/>
          </w:tcPr>
          <w:p>
            <w:pPr>
              <w:snapToGrid w:val="0"/>
              <w:rPr>
                <w:snapToGrid w:val="0"/>
                <w:kern w:val="2"/>
                <w:szCs w:val="21"/>
              </w:rPr>
            </w:pPr>
          </w:p>
        </w:tc>
        <w:tc>
          <w:tcPr>
            <w:tcW w:w="1039" w:type="dxa"/>
          </w:tcPr>
          <w:p>
            <w:pPr>
              <w:snapToGrid w:val="0"/>
              <w:rPr>
                <w:snapToGrid w:val="0"/>
                <w:kern w:val="2"/>
                <w:szCs w:val="21"/>
              </w:rPr>
            </w:pPr>
          </w:p>
        </w:tc>
      </w:tr>
    </w:tbl>
    <w:p>
      <w:pPr>
        <w:ind w:firstLine="480" w:firstLineChars="200"/>
        <w:rPr>
          <w:snapToGrid w:val="0"/>
          <w:szCs w:val="21"/>
        </w:rPr>
      </w:pPr>
    </w:p>
    <w:p>
      <w:pPr>
        <w:rPr>
          <w:snapToGrid w:val="0"/>
          <w:szCs w:val="21"/>
        </w:rPr>
      </w:pPr>
    </w:p>
    <w:p>
      <w:pPr>
        <w:pStyle w:val="8"/>
        <w:rPr>
          <w:rFonts w:ascii="黑体" w:hAnsi="黑体" w:eastAsia="黑体"/>
          <w:szCs w:val="24"/>
        </w:rPr>
      </w:pPr>
      <w:r>
        <w:rPr>
          <w:rFonts w:ascii="黑体" w:hAnsi="黑体" w:eastAsia="黑体"/>
          <w:szCs w:val="24"/>
        </w:rPr>
        <w:br w:type="page"/>
      </w:r>
      <w:r>
        <w:rPr>
          <w:rFonts w:ascii="黑体" w:hAnsi="黑体" w:eastAsia="黑体"/>
          <w:szCs w:val="24"/>
        </w:rPr>
        <w:t>（二）主要人员简历表</w:t>
      </w:r>
    </w:p>
    <w:p>
      <w:pPr>
        <w:pStyle w:val="5"/>
        <w:rPr>
          <w:snapToGrid w:val="0"/>
        </w:rPr>
      </w:pPr>
    </w:p>
    <w:tbl>
      <w:tblPr>
        <w:tblStyle w:val="23"/>
        <w:tblW w:w="873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322"/>
        <w:gridCol w:w="1234"/>
        <w:gridCol w:w="748"/>
        <w:gridCol w:w="1243"/>
        <w:gridCol w:w="111"/>
        <w:gridCol w:w="1302"/>
        <w:gridCol w:w="1076"/>
        <w:gridCol w:w="1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3" w:hRule="atLeast"/>
        </w:trPr>
        <w:tc>
          <w:tcPr>
            <w:tcW w:w="1503" w:type="dxa"/>
            <w:gridSpan w:val="2"/>
            <w:vAlign w:val="center"/>
          </w:tcPr>
          <w:p>
            <w:pPr>
              <w:snapToGrid w:val="0"/>
              <w:jc w:val="center"/>
              <w:rPr>
                <w:snapToGrid w:val="0"/>
                <w:kern w:val="2"/>
                <w:szCs w:val="21"/>
              </w:rPr>
            </w:pPr>
            <w:bookmarkStart w:id="721" w:name="_Toc184635146"/>
            <w:r>
              <w:rPr>
                <w:snapToGrid w:val="0"/>
                <w:kern w:val="2"/>
                <w:szCs w:val="21"/>
              </w:rPr>
              <w:t>姓名</w:t>
            </w:r>
          </w:p>
        </w:tc>
        <w:tc>
          <w:tcPr>
            <w:tcW w:w="1234" w:type="dxa"/>
            <w:vAlign w:val="center"/>
          </w:tcPr>
          <w:p>
            <w:pPr>
              <w:snapToGrid w:val="0"/>
              <w:jc w:val="center"/>
              <w:rPr>
                <w:snapToGrid w:val="0"/>
                <w:kern w:val="2"/>
                <w:szCs w:val="21"/>
              </w:rPr>
            </w:pPr>
          </w:p>
        </w:tc>
        <w:tc>
          <w:tcPr>
            <w:tcW w:w="748" w:type="dxa"/>
            <w:vAlign w:val="center"/>
          </w:tcPr>
          <w:p>
            <w:pPr>
              <w:snapToGrid w:val="0"/>
              <w:jc w:val="center"/>
              <w:rPr>
                <w:snapToGrid w:val="0"/>
                <w:kern w:val="2"/>
                <w:szCs w:val="21"/>
              </w:rPr>
            </w:pPr>
            <w:r>
              <w:rPr>
                <w:snapToGrid w:val="0"/>
                <w:kern w:val="2"/>
                <w:szCs w:val="21"/>
              </w:rPr>
              <w:t>年龄</w:t>
            </w:r>
          </w:p>
        </w:tc>
        <w:tc>
          <w:tcPr>
            <w:tcW w:w="1243" w:type="dxa"/>
            <w:vAlign w:val="center"/>
          </w:tcPr>
          <w:p>
            <w:pPr>
              <w:snapToGrid w:val="0"/>
              <w:jc w:val="center"/>
              <w:rPr>
                <w:snapToGrid w:val="0"/>
                <w:kern w:val="2"/>
                <w:szCs w:val="21"/>
              </w:rPr>
            </w:pPr>
          </w:p>
        </w:tc>
        <w:tc>
          <w:tcPr>
            <w:tcW w:w="2489" w:type="dxa"/>
            <w:gridSpan w:val="3"/>
            <w:vAlign w:val="center"/>
          </w:tcPr>
          <w:p>
            <w:pPr>
              <w:snapToGrid w:val="0"/>
              <w:jc w:val="center"/>
              <w:rPr>
                <w:snapToGrid w:val="0"/>
                <w:kern w:val="2"/>
                <w:szCs w:val="21"/>
              </w:rPr>
            </w:pPr>
            <w:r>
              <w:rPr>
                <w:snapToGrid w:val="0"/>
                <w:kern w:val="2"/>
                <w:szCs w:val="21"/>
              </w:rPr>
              <w:t>学历</w:t>
            </w:r>
          </w:p>
        </w:tc>
        <w:tc>
          <w:tcPr>
            <w:tcW w:w="1519" w:type="dxa"/>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1503" w:type="dxa"/>
            <w:gridSpan w:val="2"/>
            <w:vAlign w:val="center"/>
          </w:tcPr>
          <w:p>
            <w:pPr>
              <w:snapToGrid w:val="0"/>
              <w:jc w:val="center"/>
              <w:rPr>
                <w:snapToGrid w:val="0"/>
                <w:kern w:val="2"/>
                <w:szCs w:val="21"/>
              </w:rPr>
            </w:pPr>
            <w:r>
              <w:rPr>
                <w:rFonts w:hint="eastAsia"/>
                <w:snapToGrid w:val="0"/>
                <w:kern w:val="2"/>
                <w:szCs w:val="21"/>
              </w:rPr>
              <w:t>执业资格</w:t>
            </w:r>
          </w:p>
        </w:tc>
        <w:tc>
          <w:tcPr>
            <w:tcW w:w="3225" w:type="dxa"/>
            <w:gridSpan w:val="3"/>
            <w:vAlign w:val="center"/>
          </w:tcPr>
          <w:p>
            <w:pPr>
              <w:snapToGrid w:val="0"/>
              <w:jc w:val="center"/>
              <w:rPr>
                <w:snapToGrid w:val="0"/>
                <w:kern w:val="2"/>
                <w:szCs w:val="21"/>
              </w:rPr>
            </w:pPr>
          </w:p>
        </w:tc>
        <w:tc>
          <w:tcPr>
            <w:tcW w:w="2489" w:type="dxa"/>
            <w:gridSpan w:val="3"/>
            <w:vAlign w:val="center"/>
          </w:tcPr>
          <w:p>
            <w:pPr>
              <w:snapToGrid w:val="0"/>
              <w:jc w:val="center"/>
              <w:rPr>
                <w:snapToGrid w:val="0"/>
                <w:kern w:val="2"/>
                <w:szCs w:val="21"/>
              </w:rPr>
            </w:pPr>
            <w:r>
              <w:rPr>
                <w:rFonts w:hint="eastAsia"/>
                <w:snapToGrid w:val="0"/>
                <w:kern w:val="2"/>
                <w:szCs w:val="21"/>
              </w:rPr>
              <w:t>安全生产考核合格证书</w:t>
            </w:r>
          </w:p>
        </w:tc>
        <w:tc>
          <w:tcPr>
            <w:tcW w:w="1519" w:type="dxa"/>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1503" w:type="dxa"/>
            <w:gridSpan w:val="2"/>
            <w:vAlign w:val="center"/>
          </w:tcPr>
          <w:p>
            <w:pPr>
              <w:snapToGrid w:val="0"/>
              <w:jc w:val="center"/>
              <w:rPr>
                <w:snapToGrid w:val="0"/>
                <w:kern w:val="2"/>
                <w:szCs w:val="21"/>
              </w:rPr>
            </w:pPr>
            <w:r>
              <w:rPr>
                <w:snapToGrid w:val="0"/>
                <w:kern w:val="2"/>
                <w:szCs w:val="21"/>
              </w:rPr>
              <w:t>职称</w:t>
            </w:r>
          </w:p>
        </w:tc>
        <w:tc>
          <w:tcPr>
            <w:tcW w:w="1234" w:type="dxa"/>
            <w:vAlign w:val="center"/>
          </w:tcPr>
          <w:p>
            <w:pPr>
              <w:snapToGrid w:val="0"/>
              <w:jc w:val="center"/>
              <w:rPr>
                <w:snapToGrid w:val="0"/>
                <w:kern w:val="2"/>
                <w:szCs w:val="21"/>
              </w:rPr>
            </w:pPr>
          </w:p>
        </w:tc>
        <w:tc>
          <w:tcPr>
            <w:tcW w:w="748" w:type="dxa"/>
            <w:vAlign w:val="center"/>
          </w:tcPr>
          <w:p>
            <w:pPr>
              <w:snapToGrid w:val="0"/>
              <w:jc w:val="center"/>
              <w:rPr>
                <w:snapToGrid w:val="0"/>
                <w:kern w:val="2"/>
                <w:szCs w:val="21"/>
              </w:rPr>
            </w:pPr>
            <w:r>
              <w:rPr>
                <w:snapToGrid w:val="0"/>
                <w:kern w:val="2"/>
                <w:szCs w:val="21"/>
              </w:rPr>
              <w:t>职务</w:t>
            </w:r>
          </w:p>
        </w:tc>
        <w:tc>
          <w:tcPr>
            <w:tcW w:w="1243" w:type="dxa"/>
            <w:vAlign w:val="center"/>
          </w:tcPr>
          <w:p>
            <w:pPr>
              <w:snapToGrid w:val="0"/>
              <w:jc w:val="center"/>
              <w:rPr>
                <w:snapToGrid w:val="0"/>
                <w:kern w:val="2"/>
                <w:szCs w:val="21"/>
              </w:rPr>
            </w:pPr>
          </w:p>
        </w:tc>
        <w:tc>
          <w:tcPr>
            <w:tcW w:w="2489" w:type="dxa"/>
            <w:gridSpan w:val="3"/>
            <w:vAlign w:val="center"/>
          </w:tcPr>
          <w:p>
            <w:pPr>
              <w:snapToGrid w:val="0"/>
              <w:jc w:val="center"/>
              <w:rPr>
                <w:snapToGrid w:val="0"/>
                <w:kern w:val="2"/>
                <w:szCs w:val="21"/>
              </w:rPr>
            </w:pPr>
            <w:r>
              <w:rPr>
                <w:snapToGrid w:val="0"/>
                <w:kern w:val="2"/>
                <w:szCs w:val="21"/>
              </w:rPr>
              <w:t>拟在本合同任职</w:t>
            </w:r>
          </w:p>
        </w:tc>
        <w:tc>
          <w:tcPr>
            <w:tcW w:w="1519" w:type="dxa"/>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1503" w:type="dxa"/>
            <w:gridSpan w:val="2"/>
            <w:vAlign w:val="center"/>
          </w:tcPr>
          <w:p>
            <w:pPr>
              <w:snapToGrid w:val="0"/>
              <w:jc w:val="center"/>
              <w:rPr>
                <w:snapToGrid w:val="0"/>
                <w:kern w:val="2"/>
                <w:szCs w:val="21"/>
              </w:rPr>
            </w:pPr>
            <w:r>
              <w:rPr>
                <w:snapToGrid w:val="0"/>
                <w:kern w:val="2"/>
                <w:szCs w:val="21"/>
              </w:rPr>
              <w:t>毕业学校</w:t>
            </w:r>
          </w:p>
        </w:tc>
        <w:tc>
          <w:tcPr>
            <w:tcW w:w="7233" w:type="dxa"/>
            <w:gridSpan w:val="7"/>
            <w:vAlign w:val="center"/>
          </w:tcPr>
          <w:p>
            <w:pPr>
              <w:snapToGrid w:val="0"/>
              <w:ind w:firstLine="600" w:firstLineChars="25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8736" w:type="dxa"/>
            <w:gridSpan w:val="9"/>
            <w:vAlign w:val="center"/>
          </w:tcPr>
          <w:p>
            <w:pPr>
              <w:snapToGrid w:val="0"/>
              <w:jc w:val="center"/>
              <w:rPr>
                <w:snapToGrid w:val="0"/>
                <w:kern w:val="2"/>
                <w:szCs w:val="21"/>
              </w:rPr>
            </w:pPr>
            <w:r>
              <w:rPr>
                <w:snapToGrid w:val="0"/>
                <w:kern w:val="2"/>
                <w:szCs w:val="21"/>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1181" w:type="dxa"/>
            <w:vAlign w:val="center"/>
          </w:tcPr>
          <w:p>
            <w:pPr>
              <w:snapToGrid w:val="0"/>
              <w:jc w:val="center"/>
              <w:rPr>
                <w:snapToGrid w:val="0"/>
                <w:kern w:val="2"/>
                <w:szCs w:val="21"/>
              </w:rPr>
            </w:pPr>
            <w:r>
              <w:rPr>
                <w:snapToGrid w:val="0"/>
                <w:kern w:val="2"/>
                <w:szCs w:val="21"/>
              </w:rPr>
              <w:t>时间</w:t>
            </w:r>
          </w:p>
        </w:tc>
        <w:tc>
          <w:tcPr>
            <w:tcW w:w="3658" w:type="dxa"/>
            <w:gridSpan w:val="5"/>
            <w:vAlign w:val="center"/>
          </w:tcPr>
          <w:p>
            <w:pPr>
              <w:snapToGrid w:val="0"/>
              <w:jc w:val="center"/>
              <w:rPr>
                <w:snapToGrid w:val="0"/>
                <w:kern w:val="2"/>
                <w:szCs w:val="21"/>
              </w:rPr>
            </w:pPr>
            <w:r>
              <w:rPr>
                <w:snapToGrid w:val="0"/>
                <w:kern w:val="2"/>
                <w:szCs w:val="21"/>
              </w:rPr>
              <w:t>参加过的类似项目</w:t>
            </w:r>
          </w:p>
        </w:tc>
        <w:tc>
          <w:tcPr>
            <w:tcW w:w="1302" w:type="dxa"/>
            <w:vAlign w:val="center"/>
          </w:tcPr>
          <w:p>
            <w:pPr>
              <w:snapToGrid w:val="0"/>
              <w:jc w:val="center"/>
              <w:rPr>
                <w:snapToGrid w:val="0"/>
                <w:kern w:val="2"/>
                <w:szCs w:val="21"/>
              </w:rPr>
            </w:pPr>
            <w:r>
              <w:rPr>
                <w:snapToGrid w:val="0"/>
                <w:kern w:val="2"/>
                <w:szCs w:val="21"/>
              </w:rPr>
              <w:t>担任职务</w:t>
            </w:r>
          </w:p>
        </w:tc>
        <w:tc>
          <w:tcPr>
            <w:tcW w:w="2595" w:type="dxa"/>
            <w:gridSpan w:val="2"/>
            <w:vAlign w:val="center"/>
          </w:tcPr>
          <w:p>
            <w:pPr>
              <w:snapToGrid w:val="0"/>
              <w:jc w:val="center"/>
              <w:rPr>
                <w:snapToGrid w:val="0"/>
                <w:kern w:val="2"/>
                <w:szCs w:val="21"/>
              </w:rPr>
            </w:pPr>
            <w:r>
              <w:rPr>
                <w:snapToGrid w:val="0"/>
                <w:kern w:val="2"/>
                <w:szCs w:val="21"/>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25" w:hRule="atLeast"/>
        </w:trPr>
        <w:tc>
          <w:tcPr>
            <w:tcW w:w="1181" w:type="dxa"/>
            <w:vAlign w:val="center"/>
          </w:tcPr>
          <w:p>
            <w:pPr>
              <w:snapToGrid w:val="0"/>
              <w:jc w:val="center"/>
              <w:rPr>
                <w:snapToGrid w:val="0"/>
                <w:kern w:val="2"/>
                <w:szCs w:val="21"/>
              </w:rPr>
            </w:pPr>
          </w:p>
        </w:tc>
        <w:tc>
          <w:tcPr>
            <w:tcW w:w="3658" w:type="dxa"/>
            <w:gridSpan w:val="5"/>
            <w:vAlign w:val="center"/>
          </w:tcPr>
          <w:p>
            <w:pPr>
              <w:snapToGrid w:val="0"/>
              <w:jc w:val="center"/>
              <w:rPr>
                <w:snapToGrid w:val="0"/>
                <w:kern w:val="2"/>
                <w:szCs w:val="21"/>
              </w:rPr>
            </w:pPr>
          </w:p>
        </w:tc>
        <w:tc>
          <w:tcPr>
            <w:tcW w:w="1302" w:type="dxa"/>
            <w:vAlign w:val="center"/>
          </w:tcPr>
          <w:p>
            <w:pPr>
              <w:snapToGrid w:val="0"/>
              <w:jc w:val="center"/>
              <w:rPr>
                <w:snapToGrid w:val="0"/>
                <w:kern w:val="2"/>
                <w:szCs w:val="21"/>
              </w:rPr>
            </w:pPr>
          </w:p>
        </w:tc>
        <w:tc>
          <w:tcPr>
            <w:tcW w:w="2595" w:type="dxa"/>
            <w:gridSpan w:val="2"/>
            <w:vAlign w:val="center"/>
          </w:tcPr>
          <w:p>
            <w:pPr>
              <w:snapToGrid w:val="0"/>
              <w:jc w:val="center"/>
              <w:rPr>
                <w:snapToGrid w:val="0"/>
                <w:kern w:val="2"/>
                <w:szCs w:val="21"/>
              </w:rPr>
            </w:pPr>
          </w:p>
        </w:tc>
      </w:tr>
    </w:tbl>
    <w:p>
      <w:pPr>
        <w:ind w:firstLine="480" w:firstLineChars="200"/>
        <w:rPr>
          <w:snapToGrid w:val="0"/>
          <w:szCs w:val="24"/>
        </w:rPr>
      </w:pPr>
      <w:r>
        <w:rPr>
          <w:rFonts w:hint="eastAsia"/>
          <w:snapToGrid w:val="0"/>
          <w:szCs w:val="24"/>
        </w:rPr>
        <w:t>注：主要人员指项目负责人、技术负责人、安全管理人员（专职安全生产管理人员）、安全员、质检员、施工员及其他主要人员。</w:t>
      </w:r>
    </w:p>
    <w:p>
      <w:pPr>
        <w:rPr>
          <w:snapToGrid w:val="0"/>
          <w:szCs w:val="24"/>
        </w:rPr>
      </w:pPr>
    </w:p>
    <w:bookmarkEnd w:id="721"/>
    <w:p>
      <w:pPr>
        <w:pStyle w:val="7"/>
        <w:jc w:val="center"/>
        <w:rPr>
          <w:snapToGrid w:val="0"/>
          <w:sz w:val="28"/>
          <w:szCs w:val="28"/>
        </w:rPr>
      </w:pPr>
      <w:bookmarkStart w:id="722" w:name="_Toc217457104"/>
      <w:bookmarkStart w:id="723" w:name="_Toc184635147"/>
      <w:bookmarkStart w:id="724" w:name="_Toc217819183"/>
      <w:r>
        <w:rPr>
          <w:snapToGrid w:val="0"/>
          <w:sz w:val="28"/>
          <w:szCs w:val="28"/>
        </w:rPr>
        <w:br w:type="page"/>
      </w:r>
      <w:bookmarkStart w:id="725" w:name="_Toc1565"/>
      <w:bookmarkStart w:id="726" w:name="_Toc336325399"/>
      <w:r>
        <w:rPr>
          <w:rFonts w:hint="eastAsia"/>
          <w:snapToGrid w:val="0"/>
          <w:sz w:val="28"/>
          <w:szCs w:val="28"/>
        </w:rPr>
        <w:t>六</w:t>
      </w:r>
      <w:r>
        <w:rPr>
          <w:snapToGrid w:val="0"/>
          <w:sz w:val="28"/>
          <w:szCs w:val="28"/>
        </w:rPr>
        <w:t>、资格审查资料</w:t>
      </w:r>
      <w:bookmarkEnd w:id="722"/>
      <w:bookmarkEnd w:id="723"/>
      <w:bookmarkEnd w:id="724"/>
      <w:bookmarkEnd w:id="725"/>
      <w:bookmarkEnd w:id="726"/>
    </w:p>
    <w:p>
      <w:pPr>
        <w:pStyle w:val="7"/>
        <w:jc w:val="both"/>
        <w:rPr>
          <w:rFonts w:ascii="黑体" w:hAnsi="黑体"/>
          <w:szCs w:val="24"/>
        </w:rPr>
      </w:pPr>
      <w:bookmarkStart w:id="727" w:name="_Toc19473"/>
      <w:bookmarkStart w:id="728" w:name="_Toc18507"/>
      <w:bookmarkStart w:id="729" w:name="_Toc339482562"/>
      <w:bookmarkStart w:id="730" w:name="_Toc336325400"/>
      <w:bookmarkStart w:id="731" w:name="_Toc23425"/>
      <w:bookmarkStart w:id="732" w:name="_Toc341965067"/>
      <w:bookmarkStart w:id="733" w:name="_Toc339224695"/>
      <w:bookmarkStart w:id="734" w:name="_Toc339983469"/>
      <w:r>
        <w:rPr>
          <w:rFonts w:hint="eastAsia" w:ascii="黑体" w:hAnsi="黑体"/>
          <w:szCs w:val="24"/>
        </w:rPr>
        <w:t>（一）竞包人基本情况表</w:t>
      </w:r>
      <w:bookmarkEnd w:id="727"/>
      <w:bookmarkEnd w:id="728"/>
      <w:bookmarkEnd w:id="729"/>
      <w:bookmarkEnd w:id="730"/>
      <w:bookmarkEnd w:id="731"/>
      <w:bookmarkEnd w:id="732"/>
      <w:bookmarkEnd w:id="733"/>
      <w:bookmarkEnd w:id="734"/>
    </w:p>
    <w:p>
      <w:pPr>
        <w:jc w:val="center"/>
        <w:rPr>
          <w:b/>
          <w:bCs/>
          <w:snapToGrid w:val="0"/>
          <w:sz w:val="30"/>
          <w:szCs w:val="30"/>
        </w:rPr>
      </w:pPr>
      <w:r>
        <w:rPr>
          <w:rFonts w:hint="eastAsia"/>
          <w:b/>
          <w:bCs/>
          <w:snapToGrid w:val="0"/>
          <w:sz w:val="30"/>
          <w:szCs w:val="30"/>
        </w:rPr>
        <w:t>竞包人基本情况表（格式）</w:t>
      </w:r>
    </w:p>
    <w:tbl>
      <w:tblPr>
        <w:tblStyle w:val="23"/>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8"/>
        <w:gridCol w:w="261"/>
        <w:gridCol w:w="365"/>
        <w:gridCol w:w="206"/>
        <w:gridCol w:w="398"/>
        <w:gridCol w:w="198"/>
        <w:gridCol w:w="1081"/>
        <w:gridCol w:w="831"/>
        <w:gridCol w:w="536"/>
        <w:gridCol w:w="301"/>
        <w:gridCol w:w="141"/>
        <w:gridCol w:w="927"/>
        <w:gridCol w:w="310"/>
        <w:gridCol w:w="791"/>
        <w:gridCol w:w="1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2"/>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企业名称</w:t>
            </w:r>
          </w:p>
        </w:tc>
        <w:tc>
          <w:tcPr>
            <w:tcW w:w="7794" w:type="dxa"/>
            <w:gridSpan w:val="14"/>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2"/>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注册地址</w:t>
            </w:r>
          </w:p>
        </w:tc>
        <w:tc>
          <w:tcPr>
            <w:tcW w:w="7794" w:type="dxa"/>
            <w:gridSpan w:val="14"/>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2"/>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通信代码</w:t>
            </w:r>
          </w:p>
        </w:tc>
        <w:tc>
          <w:tcPr>
            <w:tcW w:w="1230"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电话</w:t>
            </w:r>
          </w:p>
        </w:tc>
        <w:tc>
          <w:tcPr>
            <w:tcW w:w="2646" w:type="dxa"/>
            <w:gridSpan w:val="4"/>
            <w:vAlign w:val="center"/>
          </w:tcPr>
          <w:p>
            <w:pPr>
              <w:jc w:val="center"/>
              <w:rPr>
                <w:rFonts w:asciiTheme="minorEastAsia" w:hAnsiTheme="minorEastAsia" w:cstheme="minorEastAsia"/>
                <w:snapToGrid w:val="0"/>
                <w:kern w:val="2"/>
                <w:szCs w:val="24"/>
              </w:rPr>
            </w:pPr>
          </w:p>
        </w:tc>
        <w:tc>
          <w:tcPr>
            <w:tcW w:w="1369" w:type="dxa"/>
            <w:gridSpan w:val="3"/>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传真</w:t>
            </w:r>
          </w:p>
        </w:tc>
        <w:tc>
          <w:tcPr>
            <w:tcW w:w="2549" w:type="dxa"/>
            <w:gridSpan w:val="3"/>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2"/>
            <w:vAlign w:val="center"/>
          </w:tcPr>
          <w:p>
            <w:pPr>
              <w:jc w:val="center"/>
              <w:rPr>
                <w:rFonts w:asciiTheme="minorEastAsia" w:hAnsiTheme="minorEastAsia" w:cstheme="minorEastAsia"/>
                <w:snapToGrid w:val="0"/>
                <w:kern w:val="2"/>
                <w:szCs w:val="24"/>
              </w:rPr>
            </w:pPr>
          </w:p>
        </w:tc>
        <w:tc>
          <w:tcPr>
            <w:tcW w:w="1230"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网址</w:t>
            </w:r>
          </w:p>
        </w:tc>
        <w:tc>
          <w:tcPr>
            <w:tcW w:w="2646" w:type="dxa"/>
            <w:gridSpan w:val="4"/>
            <w:vAlign w:val="center"/>
          </w:tcPr>
          <w:p>
            <w:pPr>
              <w:jc w:val="center"/>
              <w:rPr>
                <w:rFonts w:asciiTheme="minorEastAsia" w:hAnsiTheme="minorEastAsia" w:cstheme="minorEastAsia"/>
                <w:snapToGrid w:val="0"/>
                <w:kern w:val="2"/>
                <w:szCs w:val="24"/>
              </w:rPr>
            </w:pPr>
          </w:p>
        </w:tc>
        <w:tc>
          <w:tcPr>
            <w:tcW w:w="1369" w:type="dxa"/>
            <w:gridSpan w:val="3"/>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邮政编码</w:t>
            </w:r>
          </w:p>
        </w:tc>
        <w:tc>
          <w:tcPr>
            <w:tcW w:w="2549" w:type="dxa"/>
            <w:gridSpan w:val="3"/>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2"/>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成立时间</w:t>
            </w:r>
          </w:p>
        </w:tc>
        <w:tc>
          <w:tcPr>
            <w:tcW w:w="7794" w:type="dxa"/>
            <w:gridSpan w:val="14"/>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2"/>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企业性质</w:t>
            </w:r>
          </w:p>
        </w:tc>
        <w:tc>
          <w:tcPr>
            <w:tcW w:w="2509" w:type="dxa"/>
            <w:gridSpan w:val="6"/>
            <w:vAlign w:val="center"/>
          </w:tcPr>
          <w:p>
            <w:pPr>
              <w:jc w:val="center"/>
              <w:rPr>
                <w:rFonts w:asciiTheme="minorEastAsia" w:hAnsiTheme="minorEastAsia" w:cstheme="minorEastAsia"/>
                <w:snapToGrid w:val="0"/>
                <w:kern w:val="2"/>
                <w:szCs w:val="24"/>
              </w:rPr>
            </w:pPr>
          </w:p>
        </w:tc>
        <w:tc>
          <w:tcPr>
            <w:tcW w:w="1809"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上级主管单位</w:t>
            </w:r>
          </w:p>
        </w:tc>
        <w:tc>
          <w:tcPr>
            <w:tcW w:w="3476" w:type="dxa"/>
            <w:gridSpan w:val="4"/>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42" w:type="dxa"/>
            <w:gridSpan w:val="3"/>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法定代表人</w:t>
            </w:r>
          </w:p>
        </w:tc>
        <w:tc>
          <w:tcPr>
            <w:tcW w:w="1167"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姓名</w:t>
            </w:r>
          </w:p>
        </w:tc>
        <w:tc>
          <w:tcPr>
            <w:tcW w:w="1081" w:type="dxa"/>
            <w:vAlign w:val="center"/>
          </w:tcPr>
          <w:p>
            <w:pPr>
              <w:jc w:val="center"/>
              <w:rPr>
                <w:rFonts w:asciiTheme="minorEastAsia" w:hAnsiTheme="minorEastAsia" w:cstheme="minorEastAsia"/>
                <w:snapToGrid w:val="0"/>
                <w:kern w:val="2"/>
                <w:szCs w:val="24"/>
              </w:rPr>
            </w:pPr>
          </w:p>
        </w:tc>
        <w:tc>
          <w:tcPr>
            <w:tcW w:w="1809"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出生年月</w:t>
            </w:r>
          </w:p>
        </w:tc>
        <w:tc>
          <w:tcPr>
            <w:tcW w:w="1237" w:type="dxa"/>
            <w:gridSpan w:val="2"/>
            <w:vAlign w:val="center"/>
          </w:tcPr>
          <w:p>
            <w:pPr>
              <w:jc w:val="center"/>
              <w:rPr>
                <w:rFonts w:asciiTheme="minorEastAsia" w:hAnsiTheme="minorEastAsia" w:cstheme="minorEastAsia"/>
                <w:snapToGrid w:val="0"/>
                <w:kern w:val="2"/>
                <w:szCs w:val="24"/>
              </w:rPr>
            </w:pPr>
          </w:p>
        </w:tc>
        <w:tc>
          <w:tcPr>
            <w:tcW w:w="791" w:type="dxa"/>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职称</w:t>
            </w:r>
          </w:p>
        </w:tc>
        <w:tc>
          <w:tcPr>
            <w:tcW w:w="1448" w:type="dxa"/>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42" w:type="dxa"/>
            <w:gridSpan w:val="3"/>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技术负责人</w:t>
            </w:r>
          </w:p>
        </w:tc>
        <w:tc>
          <w:tcPr>
            <w:tcW w:w="1167"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姓名</w:t>
            </w:r>
          </w:p>
        </w:tc>
        <w:tc>
          <w:tcPr>
            <w:tcW w:w="1081" w:type="dxa"/>
            <w:vAlign w:val="center"/>
          </w:tcPr>
          <w:p>
            <w:pPr>
              <w:jc w:val="center"/>
              <w:rPr>
                <w:rFonts w:asciiTheme="minorEastAsia" w:hAnsiTheme="minorEastAsia" w:cstheme="minorEastAsia"/>
                <w:snapToGrid w:val="0"/>
                <w:kern w:val="2"/>
                <w:szCs w:val="24"/>
              </w:rPr>
            </w:pPr>
          </w:p>
        </w:tc>
        <w:tc>
          <w:tcPr>
            <w:tcW w:w="1809"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出生年月</w:t>
            </w:r>
          </w:p>
        </w:tc>
        <w:tc>
          <w:tcPr>
            <w:tcW w:w="1237" w:type="dxa"/>
            <w:gridSpan w:val="2"/>
            <w:vAlign w:val="center"/>
          </w:tcPr>
          <w:p>
            <w:pPr>
              <w:jc w:val="center"/>
              <w:rPr>
                <w:rFonts w:asciiTheme="minorEastAsia" w:hAnsiTheme="minorEastAsia" w:cstheme="minorEastAsia"/>
                <w:snapToGrid w:val="0"/>
                <w:kern w:val="2"/>
                <w:szCs w:val="24"/>
              </w:rPr>
            </w:pPr>
          </w:p>
        </w:tc>
        <w:tc>
          <w:tcPr>
            <w:tcW w:w="791" w:type="dxa"/>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职称</w:t>
            </w:r>
          </w:p>
        </w:tc>
        <w:tc>
          <w:tcPr>
            <w:tcW w:w="1448" w:type="dxa"/>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pStyle w:val="20"/>
              <w:rPr>
                <w:rFonts w:asciiTheme="minorEastAsia" w:hAnsiTheme="minorEastAsia" w:cstheme="minorEastAsia"/>
                <w:snapToGrid w:val="0"/>
                <w:szCs w:val="24"/>
              </w:rPr>
            </w:pPr>
            <w:r>
              <w:rPr>
                <w:rFonts w:hint="eastAsia" w:asciiTheme="minorEastAsia" w:hAnsiTheme="minorEastAsia" w:cstheme="minorEastAsia"/>
                <w:snapToGrid w:val="0"/>
                <w:szCs w:val="24"/>
              </w:rPr>
              <w:t>企业资质等级</w:t>
            </w:r>
          </w:p>
        </w:tc>
        <w:tc>
          <w:tcPr>
            <w:tcW w:w="2508" w:type="dxa"/>
            <w:gridSpan w:val="4"/>
            <w:vAlign w:val="center"/>
          </w:tcPr>
          <w:p>
            <w:pPr>
              <w:jc w:val="center"/>
              <w:rPr>
                <w:rFonts w:asciiTheme="minorEastAsia" w:hAnsiTheme="minorEastAsia" w:cstheme="minorEastAsia"/>
                <w:snapToGrid w:val="0"/>
                <w:kern w:val="2"/>
                <w:szCs w:val="24"/>
              </w:rPr>
            </w:pPr>
          </w:p>
        </w:tc>
        <w:tc>
          <w:tcPr>
            <w:tcW w:w="2215" w:type="dxa"/>
            <w:gridSpan w:val="5"/>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员工总人数(人)</w:t>
            </w:r>
          </w:p>
        </w:tc>
        <w:tc>
          <w:tcPr>
            <w:tcW w:w="2239" w:type="dxa"/>
            <w:gridSpan w:val="2"/>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法人营业执照号</w:t>
            </w:r>
          </w:p>
        </w:tc>
        <w:tc>
          <w:tcPr>
            <w:tcW w:w="2508" w:type="dxa"/>
            <w:gridSpan w:val="4"/>
            <w:vAlign w:val="center"/>
          </w:tcPr>
          <w:p>
            <w:pPr>
              <w:jc w:val="center"/>
              <w:rPr>
                <w:rFonts w:asciiTheme="minorEastAsia" w:hAnsiTheme="minorEastAsia" w:cstheme="minorEastAsia"/>
                <w:snapToGrid w:val="0"/>
                <w:kern w:val="2"/>
                <w:szCs w:val="24"/>
              </w:rPr>
            </w:pPr>
          </w:p>
        </w:tc>
        <w:tc>
          <w:tcPr>
            <w:tcW w:w="837" w:type="dxa"/>
            <w:gridSpan w:val="2"/>
            <w:vMerge w:val="restart"/>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其</w:t>
            </w:r>
          </w:p>
          <w:p>
            <w:pPr>
              <w:jc w:val="center"/>
              <w:rPr>
                <w:rFonts w:asciiTheme="minorEastAsia" w:hAnsiTheme="minorEastAsia" w:cstheme="minorEastAsia"/>
                <w:snapToGrid w:val="0"/>
                <w:kern w:val="2"/>
                <w:szCs w:val="24"/>
              </w:rPr>
            </w:pPr>
          </w:p>
          <w:p>
            <w:pPr>
              <w:jc w:val="center"/>
              <w:rPr>
                <w:rFonts w:asciiTheme="minorEastAsia" w:hAnsiTheme="minorEastAsia" w:cstheme="minorEastAsia"/>
                <w:snapToGrid w:val="0"/>
                <w:kern w:val="2"/>
                <w:szCs w:val="24"/>
              </w:rPr>
            </w:pPr>
          </w:p>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中</w:t>
            </w:r>
          </w:p>
        </w:tc>
        <w:tc>
          <w:tcPr>
            <w:tcW w:w="3617"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项目经理(人)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固定资产（万元）</w:t>
            </w:r>
          </w:p>
        </w:tc>
        <w:tc>
          <w:tcPr>
            <w:tcW w:w="2508" w:type="dxa"/>
            <w:gridSpan w:val="4"/>
            <w:vAlign w:val="center"/>
          </w:tcPr>
          <w:p>
            <w:pPr>
              <w:jc w:val="center"/>
              <w:rPr>
                <w:rFonts w:asciiTheme="minorEastAsia" w:hAnsiTheme="minorEastAsia" w:cstheme="minorEastAsia"/>
                <w:snapToGrid w:val="0"/>
                <w:kern w:val="2"/>
                <w:szCs w:val="24"/>
              </w:rPr>
            </w:pPr>
          </w:p>
        </w:tc>
        <w:tc>
          <w:tcPr>
            <w:tcW w:w="837" w:type="dxa"/>
            <w:gridSpan w:val="2"/>
            <w:vMerge w:val="continue"/>
            <w:vAlign w:val="center"/>
          </w:tcPr>
          <w:p>
            <w:pPr>
              <w:jc w:val="center"/>
              <w:rPr>
                <w:rFonts w:asciiTheme="minorEastAsia" w:hAnsiTheme="minorEastAsia" w:cstheme="minorEastAsia"/>
                <w:snapToGrid w:val="0"/>
                <w:kern w:val="2"/>
                <w:szCs w:val="24"/>
              </w:rPr>
            </w:pPr>
          </w:p>
        </w:tc>
        <w:tc>
          <w:tcPr>
            <w:tcW w:w="3617"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高级职称人员(人)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流动资金（万元）</w:t>
            </w:r>
          </w:p>
        </w:tc>
        <w:tc>
          <w:tcPr>
            <w:tcW w:w="2508" w:type="dxa"/>
            <w:gridSpan w:val="4"/>
            <w:vAlign w:val="center"/>
          </w:tcPr>
          <w:p>
            <w:pPr>
              <w:jc w:val="center"/>
              <w:rPr>
                <w:rFonts w:asciiTheme="minorEastAsia" w:hAnsiTheme="minorEastAsia" w:cstheme="minorEastAsia"/>
                <w:snapToGrid w:val="0"/>
                <w:kern w:val="2"/>
                <w:szCs w:val="24"/>
              </w:rPr>
            </w:pPr>
          </w:p>
        </w:tc>
        <w:tc>
          <w:tcPr>
            <w:tcW w:w="837" w:type="dxa"/>
            <w:gridSpan w:val="2"/>
            <w:vMerge w:val="continue"/>
            <w:vAlign w:val="center"/>
          </w:tcPr>
          <w:p>
            <w:pPr>
              <w:jc w:val="center"/>
              <w:rPr>
                <w:rFonts w:asciiTheme="minorEastAsia" w:hAnsiTheme="minorEastAsia" w:cstheme="minorEastAsia"/>
                <w:snapToGrid w:val="0"/>
                <w:kern w:val="2"/>
                <w:szCs w:val="24"/>
              </w:rPr>
            </w:pPr>
          </w:p>
        </w:tc>
        <w:tc>
          <w:tcPr>
            <w:tcW w:w="3617"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中级职称人员(人)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3" w:type="dxa"/>
            <w:vMerge w:val="restart"/>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开户银行</w:t>
            </w:r>
          </w:p>
        </w:tc>
        <w:tc>
          <w:tcPr>
            <w:tcW w:w="920"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名称</w:t>
            </w:r>
          </w:p>
        </w:tc>
        <w:tc>
          <w:tcPr>
            <w:tcW w:w="2508" w:type="dxa"/>
            <w:gridSpan w:val="4"/>
            <w:vAlign w:val="center"/>
          </w:tcPr>
          <w:p>
            <w:pPr>
              <w:jc w:val="center"/>
              <w:rPr>
                <w:rFonts w:asciiTheme="minorEastAsia" w:hAnsiTheme="minorEastAsia" w:cstheme="minorEastAsia"/>
                <w:snapToGrid w:val="0"/>
                <w:kern w:val="2"/>
                <w:szCs w:val="24"/>
              </w:rPr>
            </w:pPr>
          </w:p>
        </w:tc>
        <w:tc>
          <w:tcPr>
            <w:tcW w:w="837" w:type="dxa"/>
            <w:gridSpan w:val="2"/>
            <w:vMerge w:val="continue"/>
            <w:vAlign w:val="center"/>
          </w:tcPr>
          <w:p>
            <w:pPr>
              <w:jc w:val="center"/>
              <w:rPr>
                <w:rFonts w:asciiTheme="minorEastAsia" w:hAnsiTheme="minorEastAsia" w:cstheme="minorEastAsia"/>
                <w:snapToGrid w:val="0"/>
                <w:kern w:val="2"/>
                <w:szCs w:val="24"/>
              </w:rPr>
            </w:pPr>
          </w:p>
        </w:tc>
        <w:tc>
          <w:tcPr>
            <w:tcW w:w="3617"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初级职称人员(人)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3" w:type="dxa"/>
            <w:vMerge w:val="continue"/>
            <w:vAlign w:val="center"/>
          </w:tcPr>
          <w:p>
            <w:pPr>
              <w:jc w:val="center"/>
              <w:rPr>
                <w:rFonts w:asciiTheme="minorEastAsia" w:hAnsiTheme="minorEastAsia" w:cstheme="minorEastAsia"/>
                <w:snapToGrid w:val="0"/>
                <w:kern w:val="2"/>
                <w:szCs w:val="24"/>
              </w:rPr>
            </w:pPr>
          </w:p>
        </w:tc>
        <w:tc>
          <w:tcPr>
            <w:tcW w:w="920"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账号</w:t>
            </w:r>
          </w:p>
        </w:tc>
        <w:tc>
          <w:tcPr>
            <w:tcW w:w="2508" w:type="dxa"/>
            <w:gridSpan w:val="4"/>
            <w:vAlign w:val="center"/>
          </w:tcPr>
          <w:p>
            <w:pPr>
              <w:jc w:val="center"/>
              <w:rPr>
                <w:rFonts w:asciiTheme="minorEastAsia" w:hAnsiTheme="minorEastAsia" w:cstheme="minorEastAsia"/>
                <w:snapToGrid w:val="0"/>
                <w:kern w:val="2"/>
                <w:szCs w:val="24"/>
              </w:rPr>
            </w:pPr>
          </w:p>
        </w:tc>
        <w:tc>
          <w:tcPr>
            <w:tcW w:w="837" w:type="dxa"/>
            <w:gridSpan w:val="2"/>
            <w:vMerge w:val="continue"/>
            <w:vAlign w:val="center"/>
          </w:tcPr>
          <w:p>
            <w:pPr>
              <w:jc w:val="center"/>
              <w:rPr>
                <w:rFonts w:asciiTheme="minorEastAsia" w:hAnsiTheme="minorEastAsia" w:cstheme="minorEastAsia"/>
                <w:snapToGrid w:val="0"/>
                <w:kern w:val="2"/>
                <w:szCs w:val="24"/>
              </w:rPr>
            </w:pPr>
          </w:p>
        </w:tc>
        <w:tc>
          <w:tcPr>
            <w:tcW w:w="3617" w:type="dxa"/>
            <w:gridSpan w:val="5"/>
            <w:vAlign w:val="center"/>
          </w:tcPr>
          <w:p>
            <w:pP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技工（人）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58" w:type="dxa"/>
            <w:gridSpan w:val="11"/>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最近5年完成的营业额（万元）</w:t>
            </w:r>
          </w:p>
        </w:tc>
        <w:tc>
          <w:tcPr>
            <w:tcW w:w="3617" w:type="dxa"/>
            <w:gridSpan w:val="5"/>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近期完成的类似工程情况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7"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年</w:t>
            </w:r>
          </w:p>
        </w:tc>
        <w:tc>
          <w:tcPr>
            <w:tcW w:w="3551" w:type="dxa"/>
            <w:gridSpan w:val="7"/>
            <w:vAlign w:val="center"/>
          </w:tcPr>
          <w:p>
            <w:pPr>
              <w:jc w:val="center"/>
              <w:rPr>
                <w:rFonts w:asciiTheme="minorEastAsia" w:hAnsiTheme="minorEastAsia" w:cstheme="minorEastAsia"/>
                <w:snapToGrid w:val="0"/>
                <w:kern w:val="2"/>
                <w:szCs w:val="24"/>
              </w:rPr>
            </w:pPr>
          </w:p>
        </w:tc>
        <w:tc>
          <w:tcPr>
            <w:tcW w:w="3617" w:type="dxa"/>
            <w:gridSpan w:val="5"/>
            <w:vAlign w:val="center"/>
          </w:tcPr>
          <w:p>
            <w:pPr>
              <w:rPr>
                <w:rFonts w:hint="eastAsia" w:asciiTheme="minorEastAsia" w:hAnsiTheme="minorEastAsia" w:eastAsiaTheme="minorEastAsia" w:cstheme="minorEastAsia"/>
                <w:snapToGrid w:val="0"/>
                <w:kern w:val="2"/>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7"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年</w:t>
            </w:r>
          </w:p>
        </w:tc>
        <w:tc>
          <w:tcPr>
            <w:tcW w:w="3551" w:type="dxa"/>
            <w:gridSpan w:val="7"/>
            <w:vAlign w:val="center"/>
          </w:tcPr>
          <w:p>
            <w:pPr>
              <w:jc w:val="center"/>
              <w:rPr>
                <w:rFonts w:asciiTheme="minorEastAsia" w:hAnsiTheme="minorEastAsia" w:cstheme="minorEastAsia"/>
                <w:snapToGrid w:val="0"/>
                <w:kern w:val="2"/>
                <w:szCs w:val="24"/>
              </w:rPr>
            </w:pPr>
          </w:p>
        </w:tc>
        <w:tc>
          <w:tcPr>
            <w:tcW w:w="3617" w:type="dxa"/>
            <w:gridSpan w:val="5"/>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7"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年</w:t>
            </w:r>
          </w:p>
        </w:tc>
        <w:tc>
          <w:tcPr>
            <w:tcW w:w="3551" w:type="dxa"/>
            <w:gridSpan w:val="7"/>
            <w:vAlign w:val="center"/>
          </w:tcPr>
          <w:p>
            <w:pPr>
              <w:jc w:val="center"/>
              <w:rPr>
                <w:rFonts w:asciiTheme="minorEastAsia" w:hAnsiTheme="minorEastAsia" w:cstheme="minorEastAsia"/>
                <w:snapToGrid w:val="0"/>
                <w:kern w:val="2"/>
                <w:szCs w:val="24"/>
              </w:rPr>
            </w:pPr>
          </w:p>
        </w:tc>
        <w:tc>
          <w:tcPr>
            <w:tcW w:w="3617" w:type="dxa"/>
            <w:gridSpan w:val="5"/>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7" w:type="dxa"/>
            <w:gridSpan w:val="4"/>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年</w:t>
            </w:r>
          </w:p>
        </w:tc>
        <w:tc>
          <w:tcPr>
            <w:tcW w:w="3551" w:type="dxa"/>
            <w:gridSpan w:val="7"/>
            <w:vAlign w:val="center"/>
          </w:tcPr>
          <w:p>
            <w:pPr>
              <w:jc w:val="center"/>
              <w:rPr>
                <w:rFonts w:asciiTheme="minorEastAsia" w:hAnsiTheme="minorEastAsia" w:cstheme="minorEastAsia"/>
                <w:snapToGrid w:val="0"/>
                <w:kern w:val="2"/>
                <w:szCs w:val="24"/>
              </w:rPr>
            </w:pPr>
          </w:p>
        </w:tc>
        <w:tc>
          <w:tcPr>
            <w:tcW w:w="3617" w:type="dxa"/>
            <w:gridSpan w:val="5"/>
            <w:vAlign w:val="center"/>
          </w:tcPr>
          <w:p>
            <w:pPr>
              <w:jc w:val="center"/>
              <w:rPr>
                <w:rFonts w:asciiTheme="minorEastAsia" w:hAnsiTheme="minorEastAsia" w:cstheme="minorEastAsia"/>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75" w:type="dxa"/>
            <w:gridSpan w:val="16"/>
            <w:vAlign w:val="center"/>
          </w:tcPr>
          <w:p>
            <w:pPr>
              <w:jc w:val="center"/>
              <w:rPr>
                <w:rFonts w:asciiTheme="minorEastAsia" w:hAnsiTheme="minorEastAsia" w:cstheme="minorEastAsia"/>
                <w:snapToGrid w:val="0"/>
                <w:kern w:val="2"/>
                <w:szCs w:val="24"/>
              </w:rPr>
            </w:pPr>
            <w:r>
              <w:rPr>
                <w:rFonts w:hint="eastAsia" w:asciiTheme="minorEastAsia" w:hAnsiTheme="minorEastAsia" w:cstheme="minorEastAsia"/>
                <w:snapToGrid w:val="0"/>
                <w:kern w:val="2"/>
                <w:szCs w:val="24"/>
              </w:rPr>
              <w:t>能承担的年最大建安工作量（万元）</w:t>
            </w:r>
          </w:p>
        </w:tc>
      </w:tr>
    </w:tbl>
    <w:p>
      <w:pPr>
        <w:pStyle w:val="7"/>
        <w:rPr>
          <w:snapToGrid w:val="0"/>
          <w:sz w:val="21"/>
          <w:szCs w:val="21"/>
        </w:rPr>
      </w:pPr>
      <w:bookmarkStart w:id="735" w:name="_Toc14213"/>
      <w:r>
        <w:rPr>
          <w:rFonts w:hint="eastAsia"/>
          <w:snapToGrid w:val="0"/>
          <w:sz w:val="21"/>
          <w:szCs w:val="21"/>
        </w:rPr>
        <w:t>注：相关材料复印件在“原件的扫描件或电子件（复印件）”中提供。</w:t>
      </w:r>
      <w:bookmarkEnd w:id="735"/>
    </w:p>
    <w:p>
      <w:pPr>
        <w:rPr>
          <w:snapToGrid w:val="0"/>
          <w:szCs w:val="24"/>
        </w:rPr>
      </w:pPr>
      <w:r>
        <w:rPr>
          <w:rFonts w:hint="eastAsia"/>
          <w:snapToGrid w:val="0"/>
          <w:szCs w:val="24"/>
        </w:rPr>
        <w:t>竞包人：</w:t>
      </w:r>
      <w:r>
        <w:rPr>
          <w:rFonts w:hint="eastAsia"/>
          <w:snapToGrid w:val="0"/>
          <w:szCs w:val="24"/>
          <w:u w:val="single"/>
        </w:rPr>
        <w:t>（盖单位章）</w:t>
      </w:r>
    </w:p>
    <w:p>
      <w:pPr>
        <w:rPr>
          <w:snapToGrid w:val="0"/>
          <w:szCs w:val="24"/>
        </w:rPr>
      </w:pPr>
      <w:r>
        <w:rPr>
          <w:rFonts w:hint="eastAsia"/>
          <w:snapToGrid w:val="0"/>
          <w:szCs w:val="24"/>
        </w:rPr>
        <w:t>法定代表人（或委托代理人）：</w:t>
      </w:r>
      <w:r>
        <w:rPr>
          <w:rFonts w:hint="eastAsia"/>
          <w:snapToGrid w:val="0"/>
          <w:szCs w:val="24"/>
          <w:u w:val="single"/>
        </w:rPr>
        <w:t>（签字或盖章）</w:t>
      </w:r>
    </w:p>
    <w:p>
      <w:pPr>
        <w:ind w:firstLine="4440"/>
        <w:rPr>
          <w:snapToGrid w:val="0"/>
          <w:szCs w:val="24"/>
        </w:rPr>
      </w:pPr>
      <w:r>
        <w:rPr>
          <w:rFonts w:hint="eastAsia"/>
          <w:snapToGrid w:val="0"/>
          <w:szCs w:val="24"/>
        </w:rPr>
        <w:t>年  月  日</w:t>
      </w:r>
    </w:p>
    <w:p>
      <w:pPr>
        <w:pStyle w:val="39"/>
      </w:pPr>
    </w:p>
    <w:p>
      <w:pPr>
        <w:pStyle w:val="8"/>
        <w:rPr>
          <w:rFonts w:hint="eastAsia" w:ascii="黑体" w:hAnsi="黑体" w:eastAsia="黑体"/>
          <w:szCs w:val="24"/>
        </w:rPr>
      </w:pPr>
    </w:p>
    <w:p>
      <w:pPr>
        <w:pStyle w:val="8"/>
      </w:pPr>
      <w:r>
        <w:rPr>
          <w:rFonts w:hint="eastAsia" w:ascii="黑体" w:hAnsi="黑体" w:eastAsia="黑体"/>
          <w:szCs w:val="24"/>
        </w:rPr>
        <w:t>（</w:t>
      </w:r>
      <w:r>
        <w:rPr>
          <w:rFonts w:hint="eastAsia" w:ascii="黑体" w:hAnsi="黑体" w:eastAsia="黑体"/>
          <w:szCs w:val="24"/>
          <w:lang w:val="en-US" w:eastAsia="zh-CN"/>
        </w:rPr>
        <w:t>二</w:t>
      </w:r>
      <w:r>
        <w:rPr>
          <w:rFonts w:hint="eastAsia" w:ascii="黑体" w:hAnsi="黑体" w:eastAsia="黑体"/>
          <w:szCs w:val="24"/>
        </w:rPr>
        <w:t>）</w:t>
      </w:r>
      <w:r>
        <w:rPr>
          <w:rFonts w:hint="eastAsia" w:ascii="黑体" w:hAnsi="黑体" w:eastAsia="黑体"/>
          <w:szCs w:val="24"/>
          <w:lang w:eastAsia="zh-CN"/>
        </w:rPr>
        <w:t>201</w:t>
      </w:r>
      <w:r>
        <w:rPr>
          <w:rFonts w:hint="eastAsia" w:ascii="黑体" w:hAnsi="黑体" w:eastAsia="黑体"/>
          <w:szCs w:val="24"/>
          <w:lang w:val="en-US" w:eastAsia="zh-CN"/>
        </w:rPr>
        <w:t>8</w:t>
      </w:r>
      <w:r>
        <w:rPr>
          <w:rFonts w:hint="eastAsia" w:ascii="黑体" w:hAnsi="黑体" w:eastAsia="黑体"/>
          <w:szCs w:val="24"/>
          <w:lang w:eastAsia="zh-CN"/>
        </w:rPr>
        <w:t>年</w:t>
      </w:r>
      <w:r>
        <w:rPr>
          <w:rFonts w:hint="eastAsia" w:ascii="黑体" w:hAnsi="黑体" w:eastAsia="黑体"/>
          <w:szCs w:val="24"/>
          <w:lang w:val="en-US" w:eastAsia="zh-CN"/>
        </w:rPr>
        <w:t>1</w:t>
      </w:r>
      <w:r>
        <w:rPr>
          <w:rFonts w:hint="eastAsia" w:ascii="黑体" w:hAnsi="黑体" w:eastAsia="黑体"/>
          <w:szCs w:val="24"/>
          <w:lang w:eastAsia="zh-CN"/>
        </w:rPr>
        <w:t>月1日</w:t>
      </w:r>
      <w:r>
        <w:rPr>
          <w:rFonts w:hint="eastAsia" w:ascii="黑体" w:hAnsi="黑体" w:eastAsia="黑体"/>
          <w:szCs w:val="24"/>
        </w:rPr>
        <w:t>至竞包截止日以来</w:t>
      </w:r>
      <w:r>
        <w:rPr>
          <w:rFonts w:ascii="黑体" w:hAnsi="黑体" w:eastAsia="黑体"/>
          <w:szCs w:val="24"/>
        </w:rPr>
        <w:t>发生的诉讼及仲裁情况</w:t>
      </w:r>
      <w:r>
        <w:rPr>
          <w:rFonts w:hint="eastAsia" w:ascii="黑体" w:hAnsi="黑体" w:eastAsia="黑体"/>
          <w:szCs w:val="24"/>
        </w:rPr>
        <w:t>表</w:t>
      </w:r>
    </w:p>
    <w:p>
      <w:pPr>
        <w:rPr>
          <w:snapToGrid w:val="0"/>
          <w:szCs w:val="24"/>
        </w:rPr>
      </w:pPr>
    </w:p>
    <w:tbl>
      <w:tblPr>
        <w:tblStyle w:val="23"/>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298"/>
        <w:gridCol w:w="1721"/>
        <w:gridCol w:w="1396"/>
        <w:gridCol w:w="1398"/>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r>
              <w:rPr>
                <w:rFonts w:hint="eastAsia" w:ascii="宋体" w:hAnsi="宋体" w:cs="宋体"/>
                <w:snapToGrid w:val="0"/>
                <w:kern w:val="2"/>
                <w:szCs w:val="28"/>
              </w:rPr>
              <w:t>序号</w:t>
            </w:r>
          </w:p>
        </w:tc>
        <w:tc>
          <w:tcPr>
            <w:tcW w:w="2298" w:type="dxa"/>
            <w:vAlign w:val="center"/>
          </w:tcPr>
          <w:p>
            <w:pPr>
              <w:snapToGrid w:val="0"/>
              <w:jc w:val="center"/>
              <w:rPr>
                <w:rFonts w:ascii="宋体" w:hAnsi="宋体" w:cs="宋体"/>
                <w:snapToGrid w:val="0"/>
                <w:kern w:val="2"/>
                <w:szCs w:val="28"/>
              </w:rPr>
            </w:pPr>
            <w:r>
              <w:rPr>
                <w:rFonts w:ascii="宋体" w:hAnsi="宋体" w:cs="宋体"/>
                <w:snapToGrid w:val="0"/>
                <w:kern w:val="2"/>
                <w:szCs w:val="24"/>
              </w:rPr>
              <w:t>诉讼</w:t>
            </w:r>
            <w:r>
              <w:rPr>
                <w:rFonts w:hint="eastAsia" w:ascii="宋体" w:hAnsi="宋体" w:cs="宋体"/>
                <w:snapToGrid w:val="0"/>
                <w:kern w:val="2"/>
                <w:szCs w:val="24"/>
              </w:rPr>
              <w:t>或仲裁事项</w:t>
            </w:r>
          </w:p>
        </w:tc>
        <w:tc>
          <w:tcPr>
            <w:tcW w:w="1721" w:type="dxa"/>
            <w:vAlign w:val="center"/>
          </w:tcPr>
          <w:p>
            <w:pPr>
              <w:snapToGrid w:val="0"/>
              <w:jc w:val="center"/>
              <w:rPr>
                <w:rFonts w:ascii="宋体" w:hAnsi="宋体" w:cs="宋体"/>
                <w:snapToGrid w:val="0"/>
                <w:kern w:val="2"/>
                <w:szCs w:val="28"/>
              </w:rPr>
            </w:pPr>
            <w:r>
              <w:rPr>
                <w:rFonts w:ascii="宋体" w:hAnsi="宋体" w:cs="宋体"/>
                <w:snapToGrid w:val="0"/>
                <w:kern w:val="2"/>
                <w:szCs w:val="24"/>
              </w:rPr>
              <w:t>诉讼</w:t>
            </w:r>
            <w:r>
              <w:rPr>
                <w:rFonts w:hint="eastAsia" w:ascii="宋体" w:hAnsi="宋体" w:cs="宋体"/>
                <w:snapToGrid w:val="0"/>
                <w:kern w:val="2"/>
                <w:szCs w:val="24"/>
              </w:rPr>
              <w:t>或仲裁中的地位</w:t>
            </w:r>
          </w:p>
        </w:tc>
        <w:tc>
          <w:tcPr>
            <w:tcW w:w="1396" w:type="dxa"/>
            <w:vAlign w:val="center"/>
          </w:tcPr>
          <w:p>
            <w:pPr>
              <w:snapToGrid w:val="0"/>
              <w:jc w:val="center"/>
              <w:rPr>
                <w:rFonts w:ascii="宋体" w:hAnsi="宋体" w:cs="宋体"/>
                <w:snapToGrid w:val="0"/>
                <w:kern w:val="2"/>
                <w:szCs w:val="28"/>
              </w:rPr>
            </w:pPr>
            <w:r>
              <w:rPr>
                <w:rFonts w:hint="eastAsia" w:ascii="宋体" w:hAnsi="宋体" w:cs="宋体"/>
                <w:snapToGrid w:val="0"/>
                <w:kern w:val="2"/>
                <w:szCs w:val="28"/>
              </w:rPr>
              <w:t>缘由</w:t>
            </w:r>
          </w:p>
        </w:tc>
        <w:tc>
          <w:tcPr>
            <w:tcW w:w="1398" w:type="dxa"/>
            <w:vAlign w:val="center"/>
          </w:tcPr>
          <w:p>
            <w:pPr>
              <w:snapToGrid w:val="0"/>
              <w:jc w:val="center"/>
              <w:rPr>
                <w:rFonts w:ascii="宋体" w:hAnsi="宋体" w:cs="宋体"/>
                <w:snapToGrid w:val="0"/>
                <w:kern w:val="2"/>
                <w:szCs w:val="28"/>
              </w:rPr>
            </w:pPr>
            <w:r>
              <w:rPr>
                <w:rFonts w:hint="eastAsia" w:ascii="宋体" w:hAnsi="宋体" w:cs="宋体"/>
                <w:snapToGrid w:val="0"/>
                <w:kern w:val="2"/>
                <w:szCs w:val="28"/>
              </w:rPr>
              <w:t>结果</w:t>
            </w:r>
          </w:p>
        </w:tc>
        <w:tc>
          <w:tcPr>
            <w:tcW w:w="1396" w:type="dxa"/>
            <w:vAlign w:val="center"/>
          </w:tcPr>
          <w:p>
            <w:pPr>
              <w:snapToGrid w:val="0"/>
              <w:jc w:val="center"/>
              <w:rPr>
                <w:rFonts w:ascii="宋体" w:hAnsi="宋体" w:cs="宋体"/>
                <w:snapToGrid w:val="0"/>
                <w:kern w:val="2"/>
                <w:szCs w:val="28"/>
              </w:rPr>
            </w:pPr>
            <w:r>
              <w:rPr>
                <w:rFonts w:hint="eastAsia" w:ascii="宋体" w:hAnsi="宋体" w:cs="宋体"/>
                <w:snapToGrid w:val="0"/>
                <w:kern w:val="2"/>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r>
              <w:rPr>
                <w:rFonts w:hint="eastAsia" w:ascii="宋体" w:hAnsi="宋体" w:cs="宋体"/>
                <w:snapToGrid w:val="0"/>
                <w:kern w:val="2"/>
                <w:szCs w:val="28"/>
              </w:rPr>
              <w:t>一</w:t>
            </w:r>
          </w:p>
        </w:tc>
        <w:tc>
          <w:tcPr>
            <w:tcW w:w="2298" w:type="dxa"/>
            <w:vAlign w:val="center"/>
          </w:tcPr>
          <w:p>
            <w:pPr>
              <w:snapToGrid w:val="0"/>
              <w:jc w:val="center"/>
              <w:rPr>
                <w:rFonts w:ascii="宋体" w:hAnsi="宋体" w:cs="宋体"/>
                <w:snapToGrid w:val="0"/>
                <w:kern w:val="2"/>
                <w:szCs w:val="28"/>
              </w:rPr>
            </w:pPr>
            <w:r>
              <w:rPr>
                <w:rFonts w:ascii="宋体" w:hAnsi="宋体" w:cs="宋体"/>
                <w:snapToGrid w:val="0"/>
                <w:kern w:val="2"/>
                <w:szCs w:val="24"/>
              </w:rPr>
              <w:t>诉讼</w:t>
            </w:r>
            <w:r>
              <w:rPr>
                <w:rFonts w:hint="eastAsia" w:ascii="宋体" w:hAnsi="宋体" w:cs="宋体"/>
                <w:snapToGrid w:val="0"/>
                <w:kern w:val="2"/>
                <w:szCs w:val="24"/>
              </w:rPr>
              <w:t>事项</w:t>
            </w: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r>
              <w:rPr>
                <w:rFonts w:hint="eastAsia" w:ascii="宋体" w:hAnsi="宋体" w:cs="宋体"/>
                <w:snapToGrid w:val="0"/>
                <w:kern w:val="2"/>
                <w:szCs w:val="28"/>
              </w:rPr>
              <w:t>二</w:t>
            </w:r>
          </w:p>
        </w:tc>
        <w:tc>
          <w:tcPr>
            <w:tcW w:w="2298" w:type="dxa"/>
            <w:vAlign w:val="center"/>
          </w:tcPr>
          <w:p>
            <w:pPr>
              <w:snapToGrid w:val="0"/>
              <w:jc w:val="center"/>
              <w:rPr>
                <w:rFonts w:ascii="宋体" w:hAnsi="宋体" w:cs="宋体"/>
                <w:snapToGrid w:val="0"/>
                <w:kern w:val="2"/>
                <w:szCs w:val="28"/>
              </w:rPr>
            </w:pPr>
            <w:r>
              <w:rPr>
                <w:rFonts w:hint="eastAsia" w:ascii="宋体" w:hAnsi="宋体" w:cs="宋体"/>
                <w:snapToGrid w:val="0"/>
                <w:kern w:val="2"/>
                <w:szCs w:val="24"/>
              </w:rPr>
              <w:t>仲裁事项</w:t>
            </w: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jc w:val="center"/>
              <w:rPr>
                <w:rFonts w:ascii="宋体" w:hAnsi="宋体" w:cs="宋体"/>
                <w:snapToGrid w:val="0"/>
                <w:kern w:val="2"/>
                <w:szCs w:val="28"/>
              </w:rPr>
            </w:pPr>
          </w:p>
        </w:tc>
        <w:tc>
          <w:tcPr>
            <w:tcW w:w="2298" w:type="dxa"/>
            <w:vAlign w:val="center"/>
          </w:tcPr>
          <w:p>
            <w:pPr>
              <w:snapToGrid w:val="0"/>
              <w:jc w:val="center"/>
              <w:rPr>
                <w:rFonts w:ascii="宋体" w:hAnsi="宋体" w:cs="宋体"/>
                <w:snapToGrid w:val="0"/>
                <w:kern w:val="2"/>
                <w:szCs w:val="28"/>
              </w:rPr>
            </w:pPr>
          </w:p>
        </w:tc>
        <w:tc>
          <w:tcPr>
            <w:tcW w:w="1721"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c>
          <w:tcPr>
            <w:tcW w:w="1398" w:type="dxa"/>
            <w:vAlign w:val="center"/>
          </w:tcPr>
          <w:p>
            <w:pPr>
              <w:snapToGrid w:val="0"/>
              <w:jc w:val="center"/>
              <w:rPr>
                <w:rFonts w:ascii="宋体" w:hAnsi="宋体" w:cs="宋体"/>
                <w:snapToGrid w:val="0"/>
                <w:kern w:val="2"/>
                <w:szCs w:val="28"/>
              </w:rPr>
            </w:pPr>
          </w:p>
        </w:tc>
        <w:tc>
          <w:tcPr>
            <w:tcW w:w="1396" w:type="dxa"/>
            <w:vAlign w:val="center"/>
          </w:tcPr>
          <w:p>
            <w:pPr>
              <w:snapToGrid w:val="0"/>
              <w:jc w:val="center"/>
              <w:rPr>
                <w:rFonts w:ascii="宋体" w:hAnsi="宋体" w:cs="宋体"/>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snapToGrid w:val="0"/>
              <w:spacing w:line="360" w:lineRule="auto"/>
              <w:ind w:firstLine="480" w:firstLineChars="200"/>
              <w:jc w:val="center"/>
              <w:rPr>
                <w:rFonts w:ascii="宋体" w:hAnsi="宋体" w:cs="宋体"/>
                <w:snapToGrid w:val="0"/>
                <w:kern w:val="2"/>
                <w:szCs w:val="28"/>
              </w:rPr>
            </w:pPr>
          </w:p>
        </w:tc>
        <w:tc>
          <w:tcPr>
            <w:tcW w:w="2298" w:type="dxa"/>
            <w:vAlign w:val="center"/>
          </w:tcPr>
          <w:p>
            <w:pPr>
              <w:snapToGrid w:val="0"/>
              <w:spacing w:line="360" w:lineRule="auto"/>
              <w:ind w:firstLine="480" w:firstLineChars="200"/>
              <w:jc w:val="center"/>
              <w:rPr>
                <w:rFonts w:ascii="宋体" w:hAnsi="宋体" w:cs="宋体"/>
                <w:snapToGrid w:val="0"/>
                <w:kern w:val="2"/>
                <w:szCs w:val="28"/>
              </w:rPr>
            </w:pPr>
          </w:p>
        </w:tc>
        <w:tc>
          <w:tcPr>
            <w:tcW w:w="1721" w:type="dxa"/>
            <w:vAlign w:val="center"/>
          </w:tcPr>
          <w:p>
            <w:pPr>
              <w:snapToGrid w:val="0"/>
              <w:spacing w:line="360" w:lineRule="auto"/>
              <w:ind w:firstLine="480" w:firstLineChars="200"/>
              <w:jc w:val="center"/>
              <w:rPr>
                <w:rFonts w:ascii="宋体" w:hAnsi="宋体" w:cs="宋体"/>
                <w:snapToGrid w:val="0"/>
                <w:kern w:val="2"/>
                <w:szCs w:val="28"/>
              </w:rPr>
            </w:pPr>
          </w:p>
        </w:tc>
        <w:tc>
          <w:tcPr>
            <w:tcW w:w="1396" w:type="dxa"/>
            <w:vAlign w:val="center"/>
          </w:tcPr>
          <w:p>
            <w:pPr>
              <w:snapToGrid w:val="0"/>
              <w:spacing w:line="360" w:lineRule="auto"/>
              <w:ind w:firstLine="480" w:firstLineChars="200"/>
              <w:jc w:val="center"/>
              <w:rPr>
                <w:rFonts w:ascii="宋体" w:hAnsi="宋体" w:cs="宋体"/>
                <w:snapToGrid w:val="0"/>
                <w:kern w:val="2"/>
                <w:szCs w:val="28"/>
              </w:rPr>
            </w:pPr>
          </w:p>
        </w:tc>
        <w:tc>
          <w:tcPr>
            <w:tcW w:w="1398" w:type="dxa"/>
            <w:vAlign w:val="center"/>
          </w:tcPr>
          <w:p>
            <w:pPr>
              <w:snapToGrid w:val="0"/>
              <w:spacing w:line="360" w:lineRule="auto"/>
              <w:ind w:firstLine="480" w:firstLineChars="200"/>
              <w:jc w:val="center"/>
              <w:rPr>
                <w:rFonts w:ascii="宋体" w:hAnsi="宋体" w:cs="宋体"/>
                <w:snapToGrid w:val="0"/>
                <w:kern w:val="2"/>
                <w:szCs w:val="28"/>
              </w:rPr>
            </w:pPr>
          </w:p>
        </w:tc>
        <w:tc>
          <w:tcPr>
            <w:tcW w:w="1396" w:type="dxa"/>
            <w:vAlign w:val="center"/>
          </w:tcPr>
          <w:p>
            <w:pPr>
              <w:snapToGrid w:val="0"/>
              <w:spacing w:line="360" w:lineRule="auto"/>
              <w:ind w:firstLine="480" w:firstLineChars="200"/>
              <w:jc w:val="center"/>
              <w:rPr>
                <w:rFonts w:ascii="宋体" w:hAnsi="宋体" w:cs="宋体"/>
                <w:snapToGrid w:val="0"/>
                <w:kern w:val="2"/>
                <w:szCs w:val="28"/>
              </w:rPr>
            </w:pPr>
          </w:p>
        </w:tc>
      </w:tr>
    </w:tbl>
    <w:p>
      <w:pPr>
        <w:pStyle w:val="8"/>
      </w:pPr>
      <w:r>
        <w:rPr>
          <w:rFonts w:hint="eastAsia"/>
          <w:sz w:val="21"/>
          <w:szCs w:val="21"/>
        </w:rPr>
        <w:t>注：相关材料需扫描件上传；</w:t>
      </w:r>
      <w:r>
        <w:rPr>
          <w:sz w:val="21"/>
          <w:szCs w:val="21"/>
        </w:rPr>
        <w:t xml:space="preserve"> </w:t>
      </w:r>
      <w:r>
        <w:rPr>
          <w:sz w:val="21"/>
          <w:szCs w:val="21"/>
        </w:rPr>
        <w:br w:type="page"/>
      </w:r>
      <w:r>
        <w:rPr>
          <w:rFonts w:hint="eastAsia" w:ascii="黑体" w:hAnsi="黑体" w:eastAsia="黑体"/>
          <w:szCs w:val="24"/>
        </w:rPr>
        <w:t>（</w:t>
      </w:r>
      <w:r>
        <w:rPr>
          <w:rFonts w:hint="eastAsia" w:ascii="黑体" w:hAnsi="黑体" w:eastAsia="黑体"/>
          <w:szCs w:val="24"/>
          <w:lang w:val="en-US" w:eastAsia="zh-CN"/>
        </w:rPr>
        <w:t>三</w:t>
      </w:r>
      <w:r>
        <w:rPr>
          <w:rFonts w:hint="eastAsia" w:ascii="黑体" w:hAnsi="黑体" w:eastAsia="黑体"/>
          <w:szCs w:val="24"/>
        </w:rPr>
        <w:t>）</w:t>
      </w:r>
      <w:r>
        <w:rPr>
          <w:rFonts w:hint="eastAsia" w:ascii="黑体" w:hAnsi="黑体" w:eastAsia="黑体"/>
          <w:szCs w:val="24"/>
          <w:lang w:eastAsia="zh-CN"/>
        </w:rPr>
        <w:t>201</w:t>
      </w:r>
      <w:r>
        <w:rPr>
          <w:rFonts w:hint="eastAsia" w:ascii="黑体" w:hAnsi="黑体" w:eastAsia="黑体"/>
          <w:szCs w:val="24"/>
          <w:lang w:val="en-US" w:eastAsia="zh-CN"/>
        </w:rPr>
        <w:t>8</w:t>
      </w:r>
      <w:r>
        <w:rPr>
          <w:rFonts w:hint="eastAsia" w:ascii="黑体" w:hAnsi="黑体" w:eastAsia="黑体"/>
          <w:szCs w:val="24"/>
          <w:lang w:eastAsia="zh-CN"/>
        </w:rPr>
        <w:t>年</w:t>
      </w:r>
      <w:r>
        <w:rPr>
          <w:rFonts w:hint="eastAsia" w:ascii="黑体" w:hAnsi="黑体" w:eastAsia="黑体"/>
          <w:szCs w:val="24"/>
          <w:lang w:val="en-US" w:eastAsia="zh-CN"/>
        </w:rPr>
        <w:t>1</w:t>
      </w:r>
      <w:r>
        <w:rPr>
          <w:rFonts w:hint="eastAsia" w:ascii="黑体" w:hAnsi="黑体" w:eastAsia="黑体"/>
          <w:szCs w:val="24"/>
          <w:lang w:eastAsia="zh-CN"/>
        </w:rPr>
        <w:t>月1日</w:t>
      </w:r>
      <w:r>
        <w:rPr>
          <w:rFonts w:ascii="黑体" w:hAnsi="黑体" w:eastAsia="黑体"/>
          <w:szCs w:val="24"/>
        </w:rPr>
        <w:t>以来</w:t>
      </w:r>
      <w:r>
        <w:rPr>
          <w:rFonts w:hint="eastAsia" w:ascii="黑体" w:hAnsi="黑体" w:eastAsia="黑体"/>
          <w:szCs w:val="24"/>
        </w:rPr>
        <w:t>竞包人</w:t>
      </w:r>
      <w:r>
        <w:rPr>
          <w:rFonts w:ascii="黑体" w:hAnsi="黑体" w:eastAsia="黑体"/>
          <w:szCs w:val="24"/>
        </w:rPr>
        <w:t>及拟派项目</w:t>
      </w:r>
      <w:r>
        <w:rPr>
          <w:rFonts w:hint="eastAsia" w:ascii="黑体" w:hAnsi="黑体" w:eastAsia="黑体"/>
          <w:szCs w:val="24"/>
        </w:rPr>
        <w:t>负责人</w:t>
      </w:r>
      <w:r>
        <w:rPr>
          <w:rFonts w:ascii="黑体" w:hAnsi="黑体" w:eastAsia="黑体"/>
          <w:szCs w:val="24"/>
        </w:rPr>
        <w:t>行贿犯罪记录申报表</w:t>
      </w:r>
    </w:p>
    <w:p>
      <w:pPr>
        <w:pStyle w:val="5"/>
        <w:ind w:firstLine="0"/>
        <w:rPr>
          <w:snapToGrid w:val="0"/>
        </w:rPr>
      </w:pPr>
    </w:p>
    <w:p>
      <w:pPr>
        <w:jc w:val="center"/>
        <w:rPr>
          <w:rFonts w:hAnsi="宋体"/>
          <w:b/>
          <w:snapToGrid w:val="0"/>
        </w:rPr>
      </w:pPr>
      <w:r>
        <w:rPr>
          <w:rFonts w:hint="eastAsia" w:hAnsi="宋体"/>
          <w:b/>
          <w:snapToGrid w:val="0"/>
        </w:rPr>
        <w:t>竞包人应如实填写下列内容</w:t>
      </w:r>
    </w:p>
    <w:p>
      <w:pPr>
        <w:jc w:val="center"/>
        <w:rPr>
          <w:snapToGrid w:val="0"/>
        </w:rPr>
      </w:pPr>
    </w:p>
    <w:tbl>
      <w:tblPr>
        <w:tblStyle w:val="23"/>
        <w:tblW w:w="94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9"/>
        <w:gridCol w:w="5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09" w:type="dxa"/>
            <w:vAlign w:val="center"/>
          </w:tcPr>
          <w:p>
            <w:pPr>
              <w:snapToGrid w:val="0"/>
              <w:jc w:val="center"/>
              <w:rPr>
                <w:rFonts w:ascii="隶书" w:eastAsia="隶书"/>
                <w:snapToGrid w:val="0"/>
                <w:kern w:val="2"/>
              </w:rPr>
            </w:pPr>
            <w:r>
              <w:rPr>
                <w:rFonts w:hint="eastAsia" w:hAnsi="宋体"/>
                <w:snapToGrid w:val="0"/>
                <w:kern w:val="2"/>
              </w:rPr>
              <w:t>1.近3年以来竞包人行贿犯罪记录</w:t>
            </w: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tc>
        <w:tc>
          <w:tcPr>
            <w:tcW w:w="5406" w:type="dxa"/>
            <w:vAlign w:val="center"/>
          </w:tcPr>
          <w:p>
            <w:pPr>
              <w:snapToGrid w:val="0"/>
              <w:jc w:val="center"/>
              <w:rPr>
                <w:rFonts w:hAnsi="宋体"/>
                <w:snapToGrid w:val="0"/>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09" w:type="dxa"/>
            <w:vAlign w:val="center"/>
          </w:tcPr>
          <w:p>
            <w:pPr>
              <w:snapToGrid w:val="0"/>
              <w:jc w:val="center"/>
              <w:rPr>
                <w:rFonts w:hAnsi="宋体"/>
                <w:snapToGrid w:val="0"/>
                <w:kern w:val="2"/>
              </w:rPr>
            </w:pPr>
            <w:r>
              <w:rPr>
                <w:rFonts w:hint="eastAsia" w:hAnsi="宋体"/>
                <w:snapToGrid w:val="0"/>
                <w:kern w:val="2"/>
              </w:rPr>
              <w:t>2.近3年以来拟派标段项目负责人行贿犯罪记录</w:t>
            </w: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p>
            <w:pPr>
              <w:snapToGrid w:val="0"/>
              <w:jc w:val="center"/>
              <w:rPr>
                <w:rFonts w:hAnsi="宋体"/>
                <w:snapToGrid w:val="0"/>
                <w:kern w:val="2"/>
              </w:rPr>
            </w:pPr>
          </w:p>
        </w:tc>
        <w:tc>
          <w:tcPr>
            <w:tcW w:w="5406" w:type="dxa"/>
            <w:vAlign w:val="center"/>
          </w:tcPr>
          <w:p>
            <w:pPr>
              <w:snapToGrid w:val="0"/>
              <w:jc w:val="center"/>
              <w:rPr>
                <w:rFonts w:hAnsi="宋体"/>
                <w:snapToGrid w:val="0"/>
                <w:kern w:val="2"/>
              </w:rPr>
            </w:pPr>
          </w:p>
        </w:tc>
      </w:tr>
    </w:tbl>
    <w:p>
      <w:pPr>
        <w:rPr>
          <w:rFonts w:hAnsi="宋体"/>
          <w:b/>
          <w:snapToGrid w:val="0"/>
          <w:sz w:val="21"/>
          <w:szCs w:val="21"/>
        </w:rPr>
      </w:pPr>
      <w:r>
        <w:rPr>
          <w:rFonts w:hint="eastAsia" w:hAnsi="宋体"/>
          <w:b/>
          <w:snapToGrid w:val="0"/>
          <w:sz w:val="21"/>
          <w:szCs w:val="21"/>
        </w:rPr>
        <w:t>注</w:t>
      </w:r>
      <w:r>
        <w:rPr>
          <w:rFonts w:hAnsi="宋体"/>
          <w:b/>
          <w:snapToGrid w:val="0"/>
          <w:sz w:val="21"/>
          <w:szCs w:val="21"/>
        </w:rPr>
        <w:t>：</w:t>
      </w:r>
      <w:r>
        <w:rPr>
          <w:rFonts w:hint="eastAsia" w:hAnsi="宋体"/>
          <w:b/>
          <w:snapToGrid w:val="0"/>
          <w:sz w:val="21"/>
          <w:szCs w:val="21"/>
        </w:rPr>
        <w:t>1）竞包人</w:t>
      </w:r>
      <w:r>
        <w:rPr>
          <w:rFonts w:hAnsi="宋体"/>
          <w:b/>
          <w:snapToGrid w:val="0"/>
          <w:sz w:val="21"/>
          <w:szCs w:val="21"/>
        </w:rPr>
        <w:t>应如实填写，若隐瞒不报，经查实一律取消</w:t>
      </w:r>
      <w:r>
        <w:rPr>
          <w:rFonts w:hint="eastAsia" w:hAnsi="宋体"/>
          <w:b/>
          <w:snapToGrid w:val="0"/>
          <w:sz w:val="21"/>
          <w:szCs w:val="21"/>
        </w:rPr>
        <w:t>承包</w:t>
      </w:r>
      <w:r>
        <w:rPr>
          <w:rFonts w:hAnsi="宋体"/>
          <w:b/>
          <w:snapToGrid w:val="0"/>
          <w:sz w:val="21"/>
          <w:szCs w:val="21"/>
        </w:rPr>
        <w:t>资格。</w:t>
      </w:r>
    </w:p>
    <w:p>
      <w:pPr>
        <w:ind w:firstLine="420" w:firstLineChars="200"/>
        <w:rPr>
          <w:rFonts w:hAnsi="宋体"/>
          <w:b/>
          <w:snapToGrid w:val="0"/>
          <w:sz w:val="21"/>
          <w:szCs w:val="21"/>
        </w:rPr>
        <w:sectPr>
          <w:pgSz w:w="11907" w:h="16840"/>
          <w:pgMar w:top="1474" w:right="1474" w:bottom="1474" w:left="1474" w:header="1304" w:footer="1134" w:gutter="0"/>
          <w:pgNumType w:fmt="decimal" w:chapStyle="1"/>
          <w:cols w:space="720" w:num="1"/>
          <w:titlePg/>
          <w:docGrid w:type="linesAndChars" w:linePitch="457" w:charSpace="0"/>
        </w:sectPr>
      </w:pPr>
      <w:r>
        <w:rPr>
          <w:rFonts w:hint="eastAsia" w:hAnsi="宋体"/>
          <w:b/>
          <w:snapToGrid w:val="0"/>
          <w:sz w:val="21"/>
          <w:szCs w:val="21"/>
        </w:rPr>
        <w:t>2）</w:t>
      </w:r>
      <w:r>
        <w:rPr>
          <w:rFonts w:hint="eastAsia" w:hAnsi="宋体" w:cs="宋体"/>
          <w:b/>
          <w:bCs/>
          <w:snapToGrid w:val="0"/>
          <w:sz w:val="21"/>
          <w:szCs w:val="21"/>
        </w:rPr>
        <w:t>附中国裁判文书网结果网页打印页</w:t>
      </w:r>
      <w:r>
        <w:rPr>
          <w:rFonts w:hint="eastAsia" w:hAnsi="宋体"/>
          <w:b/>
          <w:snapToGrid w:val="0"/>
          <w:sz w:val="21"/>
          <w:szCs w:val="21"/>
        </w:rPr>
        <w:t>。</w:t>
      </w:r>
    </w:p>
    <w:p>
      <w:pPr>
        <w:pStyle w:val="8"/>
        <w:ind w:left="540"/>
        <w:rPr>
          <w:rFonts w:ascii="黑体" w:hAnsi="黑体" w:eastAsia="黑体"/>
          <w:szCs w:val="24"/>
        </w:rPr>
      </w:pPr>
      <w:bookmarkStart w:id="736" w:name="_Toc259802287"/>
      <w:bookmarkStart w:id="737" w:name="_Toc232080214"/>
      <w:bookmarkStart w:id="738" w:name="_Toc240864065"/>
      <w:bookmarkStart w:id="739" w:name="_Toc250640968"/>
      <w:r>
        <w:rPr>
          <w:rFonts w:hint="eastAsia" w:ascii="黑体" w:hAnsi="黑体" w:eastAsia="黑体"/>
          <w:szCs w:val="24"/>
        </w:rPr>
        <w:t>（</w:t>
      </w:r>
      <w:r>
        <w:rPr>
          <w:rFonts w:hint="eastAsia" w:ascii="黑体" w:hAnsi="黑体" w:eastAsia="黑体"/>
          <w:szCs w:val="24"/>
          <w:lang w:val="en-US" w:eastAsia="zh-CN"/>
        </w:rPr>
        <w:t>四</w:t>
      </w:r>
      <w:r>
        <w:rPr>
          <w:rFonts w:hint="eastAsia" w:ascii="黑体" w:hAnsi="黑体" w:eastAsia="黑体"/>
          <w:szCs w:val="24"/>
        </w:rPr>
        <w:t>）资格审查自审表</w:t>
      </w:r>
    </w:p>
    <w:p>
      <w:pPr>
        <w:pStyle w:val="5"/>
      </w:pPr>
    </w:p>
    <w:tbl>
      <w:tblPr>
        <w:tblStyle w:val="23"/>
        <w:tblW w:w="99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935"/>
        <w:gridCol w:w="1020"/>
        <w:gridCol w:w="1110"/>
        <w:gridCol w:w="20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896" w:type="dxa"/>
            <w:vAlign w:val="center"/>
          </w:tcPr>
          <w:p>
            <w:pPr>
              <w:snapToGrid w:val="0"/>
              <w:ind w:left="-72" w:leftChars="-30" w:right="-72" w:rightChars="-30"/>
              <w:jc w:val="center"/>
              <w:rPr>
                <w:snapToGrid w:val="0"/>
                <w:kern w:val="2"/>
                <w:sz w:val="21"/>
                <w:szCs w:val="21"/>
              </w:rPr>
            </w:pPr>
            <w:r>
              <w:rPr>
                <w:snapToGrid w:val="0"/>
                <w:kern w:val="2"/>
                <w:sz w:val="21"/>
                <w:szCs w:val="21"/>
              </w:rPr>
              <w:t>序号</w:t>
            </w:r>
          </w:p>
        </w:tc>
        <w:tc>
          <w:tcPr>
            <w:tcW w:w="4935" w:type="dxa"/>
            <w:vAlign w:val="center"/>
          </w:tcPr>
          <w:p>
            <w:pPr>
              <w:snapToGrid w:val="0"/>
              <w:ind w:left="-72" w:leftChars="-30" w:right="-72" w:rightChars="-30"/>
              <w:jc w:val="center"/>
              <w:rPr>
                <w:snapToGrid w:val="0"/>
                <w:kern w:val="2"/>
                <w:sz w:val="21"/>
                <w:szCs w:val="21"/>
              </w:rPr>
            </w:pPr>
            <w:r>
              <w:rPr>
                <w:rFonts w:hint="eastAsia"/>
                <w:snapToGrid w:val="0"/>
                <w:kern w:val="2"/>
                <w:sz w:val="21"/>
                <w:szCs w:val="21"/>
              </w:rPr>
              <w:t>审查因素</w:t>
            </w:r>
          </w:p>
        </w:tc>
        <w:tc>
          <w:tcPr>
            <w:tcW w:w="1020" w:type="dxa"/>
            <w:vAlign w:val="center"/>
          </w:tcPr>
          <w:p>
            <w:pPr>
              <w:snapToGrid w:val="0"/>
              <w:ind w:left="-72" w:leftChars="-30" w:right="-72" w:rightChars="-30"/>
              <w:jc w:val="center"/>
              <w:rPr>
                <w:snapToGrid w:val="0"/>
                <w:kern w:val="2"/>
                <w:sz w:val="21"/>
                <w:szCs w:val="21"/>
              </w:rPr>
            </w:pPr>
            <w:r>
              <w:rPr>
                <w:rFonts w:hint="eastAsia"/>
                <w:snapToGrid w:val="0"/>
                <w:kern w:val="2"/>
                <w:sz w:val="21"/>
                <w:szCs w:val="21"/>
              </w:rPr>
              <w:t>审查标准</w:t>
            </w:r>
          </w:p>
        </w:tc>
        <w:tc>
          <w:tcPr>
            <w:tcW w:w="1110" w:type="dxa"/>
            <w:vAlign w:val="center"/>
          </w:tcPr>
          <w:p>
            <w:pPr>
              <w:snapToGrid w:val="0"/>
              <w:ind w:left="-72" w:leftChars="-30" w:right="-72" w:rightChars="-30"/>
              <w:jc w:val="center"/>
              <w:rPr>
                <w:snapToGrid w:val="0"/>
                <w:kern w:val="2"/>
                <w:sz w:val="21"/>
                <w:szCs w:val="21"/>
              </w:rPr>
            </w:pPr>
            <w:r>
              <w:rPr>
                <w:rFonts w:hint="eastAsia"/>
                <w:snapToGrid w:val="0"/>
                <w:kern w:val="2"/>
                <w:sz w:val="21"/>
                <w:szCs w:val="21"/>
              </w:rPr>
              <w:t>审查结果</w:t>
            </w:r>
          </w:p>
        </w:tc>
        <w:tc>
          <w:tcPr>
            <w:tcW w:w="2002" w:type="dxa"/>
            <w:vAlign w:val="center"/>
          </w:tcPr>
          <w:p>
            <w:pPr>
              <w:snapToGrid w:val="0"/>
              <w:ind w:left="-72" w:leftChars="-30" w:right="-72" w:rightChars="-30"/>
              <w:jc w:val="center"/>
              <w:rPr>
                <w:snapToGrid w:val="0"/>
                <w:kern w:val="2"/>
                <w:sz w:val="21"/>
                <w:szCs w:val="21"/>
              </w:rPr>
            </w:pPr>
            <w:r>
              <w:rPr>
                <w:rFonts w:hint="eastAsia"/>
                <w:snapToGrid w:val="0"/>
                <w:kern w:val="2"/>
                <w:sz w:val="21"/>
                <w:szCs w:val="21"/>
              </w:rPr>
              <w:t>引用的证明材料对应页码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6" w:type="dxa"/>
            <w:vAlign w:val="center"/>
          </w:tcPr>
          <w:p>
            <w:pPr>
              <w:snapToGrid w:val="0"/>
              <w:ind w:left="-72" w:leftChars="-30" w:right="-72" w:rightChars="-30"/>
              <w:jc w:val="center"/>
              <w:rPr>
                <w:rFonts w:ascii="宋体" w:hAnsi="宋体"/>
                <w:b/>
                <w:snapToGrid w:val="0"/>
                <w:kern w:val="2"/>
                <w:sz w:val="21"/>
                <w:szCs w:val="21"/>
              </w:rPr>
            </w:pPr>
            <w:r>
              <w:rPr>
                <w:rFonts w:hint="eastAsia" w:ascii="宋体" w:hAnsi="宋体"/>
                <w:b/>
                <w:snapToGrid w:val="0"/>
                <w:kern w:val="2"/>
                <w:sz w:val="21"/>
                <w:szCs w:val="21"/>
              </w:rPr>
              <w:t>1</w:t>
            </w:r>
          </w:p>
        </w:tc>
        <w:tc>
          <w:tcPr>
            <w:tcW w:w="4935" w:type="dxa"/>
            <w:vAlign w:val="center"/>
          </w:tcPr>
          <w:p>
            <w:pPr>
              <w:snapToGrid w:val="0"/>
              <w:ind w:left="-72" w:leftChars="-30" w:right="-72" w:rightChars="-30"/>
              <w:rPr>
                <w:rFonts w:ascii="宋体" w:hAnsi="宋体"/>
                <w:b/>
                <w:snapToGrid w:val="0"/>
                <w:spacing w:val="-4"/>
                <w:kern w:val="2"/>
                <w:sz w:val="21"/>
                <w:szCs w:val="21"/>
              </w:rPr>
            </w:pPr>
            <w:r>
              <w:rPr>
                <w:rFonts w:hint="eastAsia" w:ascii="宋体" w:hAnsi="宋体"/>
                <w:b/>
                <w:snapToGrid w:val="0"/>
                <w:spacing w:val="-4"/>
                <w:kern w:val="2"/>
                <w:sz w:val="21"/>
                <w:szCs w:val="21"/>
              </w:rPr>
              <w:t>企业部分</w:t>
            </w:r>
          </w:p>
        </w:tc>
        <w:tc>
          <w:tcPr>
            <w:tcW w:w="1020" w:type="dxa"/>
            <w:vAlign w:val="center"/>
          </w:tcPr>
          <w:p>
            <w:pPr>
              <w:snapToGrid w:val="0"/>
              <w:ind w:left="-72" w:leftChars="-30" w:right="-72" w:rightChars="-30"/>
              <w:jc w:val="center"/>
              <w:rPr>
                <w:b/>
                <w:snapToGrid w:val="0"/>
                <w:kern w:val="2"/>
                <w:szCs w:val="24"/>
              </w:rPr>
            </w:pPr>
          </w:p>
        </w:tc>
        <w:tc>
          <w:tcPr>
            <w:tcW w:w="1110" w:type="dxa"/>
            <w:vAlign w:val="center"/>
          </w:tcPr>
          <w:p>
            <w:pPr>
              <w:snapToGrid w:val="0"/>
              <w:ind w:left="-72" w:leftChars="-30" w:right="-72" w:rightChars="-30"/>
              <w:jc w:val="center"/>
              <w:rPr>
                <w:b/>
                <w:snapToGrid w:val="0"/>
                <w:kern w:val="2"/>
                <w:szCs w:val="24"/>
              </w:rPr>
            </w:pPr>
          </w:p>
        </w:tc>
        <w:tc>
          <w:tcPr>
            <w:tcW w:w="2002" w:type="dxa"/>
            <w:vAlign w:val="center"/>
          </w:tcPr>
          <w:p>
            <w:pPr>
              <w:snapToGrid w:val="0"/>
              <w:ind w:left="-72" w:leftChars="-30" w:right="-72" w:rightChars="-30"/>
              <w:jc w:val="center"/>
              <w:rPr>
                <w:b/>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1.1</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hAnsi="宋体" w:cs="宋体"/>
                <w:snapToGrid w:val="0"/>
                <w:spacing w:val="-4"/>
                <w:kern w:val="2"/>
                <w:sz w:val="21"/>
                <w:szCs w:val="21"/>
              </w:rPr>
              <w:t>营业执照</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1.2</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hAnsi="宋体" w:cs="宋体"/>
                <w:snapToGrid w:val="0"/>
                <w:spacing w:val="-4"/>
                <w:kern w:val="2"/>
                <w:sz w:val="21"/>
                <w:szCs w:val="21"/>
              </w:rPr>
              <w:t>安全生产许可证</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1.3</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hAnsi="宋体" w:cs="宋体"/>
                <w:snapToGrid w:val="0"/>
                <w:spacing w:val="-4"/>
                <w:kern w:val="2"/>
                <w:sz w:val="21"/>
                <w:szCs w:val="21"/>
              </w:rPr>
              <w:t>资质证书及等级</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1.4</w:t>
            </w:r>
          </w:p>
        </w:tc>
        <w:tc>
          <w:tcPr>
            <w:tcW w:w="4935" w:type="dxa"/>
            <w:vAlign w:val="center"/>
          </w:tcPr>
          <w:p>
            <w:pPr>
              <w:snapToGrid w:val="0"/>
              <w:ind w:right="-72" w:rightChars="-30"/>
              <w:rPr>
                <w:rFonts w:ascii="宋体" w:hAnsi="宋体"/>
                <w:snapToGrid w:val="0"/>
                <w:spacing w:val="-4"/>
                <w:kern w:val="2"/>
                <w:sz w:val="21"/>
                <w:szCs w:val="21"/>
              </w:rPr>
            </w:pPr>
            <w:r>
              <w:rPr>
                <w:rFonts w:hint="eastAsia" w:ascii="宋体" w:hAnsi="宋体" w:cs="宋体"/>
                <w:snapToGrid w:val="0"/>
                <w:kern w:val="2"/>
                <w:sz w:val="21"/>
                <w:szCs w:val="21"/>
              </w:rPr>
              <w:t>法人代表安全生产考核合格证书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1.5</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cs="宋体"/>
                <w:kern w:val="2"/>
                <w:sz w:val="21"/>
                <w:szCs w:val="21"/>
              </w:rPr>
              <w:t>总经理安全生产考核合格证书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1.6</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hAnsi="宋体" w:cs="宋体"/>
                <w:snapToGrid w:val="0"/>
                <w:kern w:val="2"/>
                <w:sz w:val="21"/>
                <w:szCs w:val="21"/>
              </w:rPr>
              <w:t>分管安全生产的副总经理安全生产考核合格证书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1.7</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cs="宋体"/>
                <w:kern w:val="2"/>
                <w:sz w:val="21"/>
                <w:szCs w:val="21"/>
              </w:rPr>
              <w:t>分管安全生产副总经理的任命书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1.8</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hAnsi="宋体" w:cs="宋体"/>
                <w:snapToGrid w:val="0"/>
                <w:kern w:val="2"/>
                <w:sz w:val="21"/>
                <w:szCs w:val="21"/>
              </w:rPr>
              <w:t>技术负责人安全生产考核合格证书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1.9</w:t>
            </w:r>
          </w:p>
        </w:tc>
        <w:tc>
          <w:tcPr>
            <w:tcW w:w="4935" w:type="dxa"/>
            <w:vAlign w:val="center"/>
          </w:tcPr>
          <w:p>
            <w:pPr>
              <w:snapToGrid w:val="0"/>
              <w:ind w:left="-72" w:leftChars="-30" w:right="-72" w:rightChars="-30"/>
              <w:rPr>
                <w:rFonts w:ascii="宋体" w:cs="宋体"/>
                <w:kern w:val="2"/>
                <w:sz w:val="21"/>
                <w:szCs w:val="21"/>
              </w:rPr>
            </w:pPr>
            <w:r>
              <w:rPr>
                <w:rFonts w:hint="eastAsia" w:ascii="宋体" w:hAnsi="宋体" w:cs="宋体"/>
                <w:snapToGrid w:val="0"/>
                <w:kern w:val="2"/>
                <w:sz w:val="21"/>
                <w:szCs w:val="21"/>
              </w:rPr>
              <w:t>竞包人及拟派项目负责人自201</w:t>
            </w:r>
            <w:r>
              <w:rPr>
                <w:rFonts w:hint="eastAsia" w:ascii="宋体" w:hAnsi="宋体" w:cs="宋体"/>
                <w:snapToGrid w:val="0"/>
                <w:kern w:val="2"/>
                <w:sz w:val="21"/>
                <w:szCs w:val="21"/>
                <w:lang w:val="en-US" w:eastAsia="zh-CN"/>
              </w:rPr>
              <w:t>8</w:t>
            </w:r>
            <w:r>
              <w:rPr>
                <w:rFonts w:hint="eastAsia" w:ascii="宋体" w:hAnsi="宋体" w:cs="宋体"/>
                <w:snapToGrid w:val="0"/>
                <w:kern w:val="2"/>
                <w:sz w:val="21"/>
                <w:szCs w:val="21"/>
              </w:rPr>
              <w:t>年1月1日至竞包截止日行贿犯罪档案记录（可登录中国裁判文书网（https://wenshu.court.gov.cn/）自行查询）</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1.10</w:t>
            </w:r>
          </w:p>
        </w:tc>
        <w:tc>
          <w:tcPr>
            <w:tcW w:w="4935" w:type="dxa"/>
            <w:vAlign w:val="center"/>
          </w:tcPr>
          <w:p>
            <w:pPr>
              <w:snapToGrid w:val="0"/>
              <w:ind w:left="-72" w:leftChars="-30" w:right="-72" w:rightChars="-30"/>
              <w:rPr>
                <w:rFonts w:ascii="宋体" w:hAnsi="宋体"/>
                <w:snapToGrid w:val="0"/>
                <w:kern w:val="2"/>
                <w:sz w:val="21"/>
                <w:szCs w:val="21"/>
              </w:rPr>
            </w:pPr>
            <w:r>
              <w:rPr>
                <w:rFonts w:hint="eastAsia" w:ascii="宋体" w:hAnsi="宋体" w:cs="宋体"/>
                <w:snapToGrid w:val="0"/>
                <w:kern w:val="2"/>
                <w:sz w:val="21"/>
                <w:szCs w:val="21"/>
              </w:rPr>
              <w:t>竞包人在“浙江省水利建设市场信息平台”公示本企业及拟投入本项目管理班子成员信息的网页打印件</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1.11</w:t>
            </w:r>
          </w:p>
        </w:tc>
        <w:tc>
          <w:tcPr>
            <w:tcW w:w="4935" w:type="dxa"/>
            <w:vAlign w:val="center"/>
          </w:tcPr>
          <w:p>
            <w:pPr>
              <w:snapToGrid w:val="0"/>
              <w:ind w:right="-72" w:rightChars="-30"/>
              <w:rPr>
                <w:rFonts w:ascii="宋体" w:cs="宋体"/>
                <w:kern w:val="2"/>
                <w:sz w:val="21"/>
                <w:szCs w:val="21"/>
              </w:rPr>
            </w:pPr>
            <w:r>
              <w:rPr>
                <w:rFonts w:hint="eastAsia" w:ascii="宋体" w:hAnsi="宋体" w:cs="宋体"/>
                <w:snapToGrid w:val="0"/>
                <w:kern w:val="2"/>
                <w:sz w:val="21"/>
                <w:szCs w:val="21"/>
                <w:lang w:val="en-US" w:eastAsia="zh-CN"/>
              </w:rPr>
              <w:t>无欠薪承诺</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snapToGrid w:val="0"/>
                <w:kern w:val="2"/>
                <w:sz w:val="21"/>
                <w:szCs w:val="21"/>
              </w:rPr>
              <w:t>1.12</w:t>
            </w:r>
          </w:p>
        </w:tc>
        <w:tc>
          <w:tcPr>
            <w:tcW w:w="4935" w:type="dxa"/>
            <w:vAlign w:val="center"/>
          </w:tcPr>
          <w:p>
            <w:pPr>
              <w:snapToGrid w:val="0"/>
              <w:ind w:left="-72" w:leftChars="-30" w:right="-72" w:rightChars="-30"/>
              <w:rPr>
                <w:rFonts w:ascii="宋体" w:cs="宋体"/>
                <w:kern w:val="2"/>
                <w:sz w:val="21"/>
                <w:szCs w:val="21"/>
              </w:rPr>
            </w:pPr>
            <w:r>
              <w:rPr>
                <w:rFonts w:hint="eastAsia" w:ascii="宋体" w:hAnsi="宋体" w:cs="宋体"/>
                <w:snapToGrid w:val="0"/>
                <w:kern w:val="2"/>
                <w:sz w:val="21"/>
                <w:szCs w:val="21"/>
              </w:rPr>
              <w:t>竞包人及拟派项目负责人（总监）信用信息情况表</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hint="default" w:ascii="宋体" w:hAnsi="宋体" w:eastAsiaTheme="minorEastAsia"/>
                <w:snapToGrid w:val="0"/>
                <w:kern w:val="2"/>
                <w:sz w:val="21"/>
                <w:szCs w:val="21"/>
                <w:lang w:val="en-US" w:eastAsia="zh-CN"/>
              </w:rPr>
            </w:pPr>
            <w:r>
              <w:rPr>
                <w:rFonts w:hint="eastAsia" w:ascii="宋体" w:hAnsi="宋体"/>
                <w:snapToGrid w:val="0"/>
                <w:kern w:val="2"/>
                <w:sz w:val="21"/>
                <w:szCs w:val="21"/>
                <w:lang w:val="en-US" w:eastAsia="zh-CN"/>
              </w:rPr>
              <w:t>1.13</w:t>
            </w:r>
          </w:p>
        </w:tc>
        <w:tc>
          <w:tcPr>
            <w:tcW w:w="4935" w:type="dxa"/>
            <w:vAlign w:val="center"/>
          </w:tcPr>
          <w:p>
            <w:pPr>
              <w:snapToGrid w:val="0"/>
              <w:ind w:left="-72" w:leftChars="-30" w:right="-72" w:rightChars="-30"/>
              <w:rPr>
                <w:rFonts w:hint="eastAsia" w:ascii="宋体" w:cs="宋体"/>
                <w:kern w:val="2"/>
                <w:sz w:val="21"/>
                <w:szCs w:val="21"/>
              </w:rPr>
            </w:pPr>
            <w:r>
              <w:rPr>
                <w:rFonts w:hint="eastAsia" w:ascii="宋体" w:hAnsi="宋体" w:cs="宋体"/>
                <w:snapToGrid w:val="0"/>
                <w:kern w:val="2"/>
                <w:sz w:val="21"/>
                <w:szCs w:val="21"/>
              </w:rPr>
              <w:t>湖州市政府投资建设项目竞包人廉洁守信承诺书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hint="default" w:ascii="宋体" w:hAnsi="宋体" w:eastAsiaTheme="minorEastAsia"/>
                <w:snapToGrid w:val="0"/>
                <w:kern w:val="2"/>
                <w:sz w:val="21"/>
                <w:szCs w:val="21"/>
                <w:lang w:val="en-US" w:eastAsia="zh-CN"/>
              </w:rPr>
            </w:pPr>
            <w:r>
              <w:rPr>
                <w:rFonts w:hint="eastAsia" w:ascii="宋体" w:hAnsi="宋体"/>
                <w:snapToGrid w:val="0"/>
                <w:kern w:val="2"/>
                <w:sz w:val="21"/>
                <w:szCs w:val="21"/>
                <w:lang w:val="en-US" w:eastAsia="zh-CN"/>
              </w:rPr>
              <w:t>1.14</w:t>
            </w:r>
          </w:p>
        </w:tc>
        <w:tc>
          <w:tcPr>
            <w:tcW w:w="4935" w:type="dxa"/>
            <w:vAlign w:val="center"/>
          </w:tcPr>
          <w:p>
            <w:pPr>
              <w:snapToGrid w:val="0"/>
              <w:ind w:left="-72" w:leftChars="-30" w:right="-72" w:rightChars="-30"/>
              <w:rPr>
                <w:rFonts w:hint="eastAsia" w:ascii="宋体" w:cs="宋体"/>
                <w:kern w:val="2"/>
                <w:sz w:val="21"/>
                <w:szCs w:val="21"/>
              </w:rPr>
            </w:pPr>
            <w:r>
              <w:rPr>
                <w:rFonts w:hint="eastAsia"/>
                <w:sz w:val="22"/>
                <w:szCs w:val="22"/>
                <w:lang w:val="en-US" w:eastAsia="zh-CN"/>
              </w:rPr>
              <w:t>投标承诺保证函</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ascii="宋体" w:hAnsi="宋体"/>
                <w:snapToGrid w:val="0"/>
                <w:kern w:val="2"/>
                <w:sz w:val="21"/>
                <w:szCs w:val="21"/>
              </w:rPr>
            </w:pPr>
            <w:r>
              <w:rPr>
                <w:rFonts w:hint="eastAsia" w:ascii="宋体" w:hAnsi="宋体"/>
                <w:b/>
                <w:snapToGrid w:val="0"/>
                <w:kern w:val="2"/>
                <w:sz w:val="21"/>
                <w:szCs w:val="21"/>
              </w:rPr>
              <w:t>2</w:t>
            </w:r>
          </w:p>
        </w:tc>
        <w:tc>
          <w:tcPr>
            <w:tcW w:w="4935" w:type="dxa"/>
            <w:vAlign w:val="center"/>
          </w:tcPr>
          <w:p>
            <w:pPr>
              <w:snapToGrid w:val="0"/>
              <w:ind w:left="-72" w:leftChars="-30" w:right="-72" w:rightChars="-30"/>
              <w:rPr>
                <w:rFonts w:ascii="宋体" w:cs="宋体"/>
                <w:kern w:val="2"/>
                <w:sz w:val="21"/>
                <w:szCs w:val="21"/>
              </w:rPr>
            </w:pPr>
            <w:r>
              <w:rPr>
                <w:rFonts w:hint="eastAsia" w:ascii="宋体" w:hAnsi="宋体"/>
                <w:b/>
                <w:snapToGrid w:val="0"/>
                <w:spacing w:val="-4"/>
                <w:kern w:val="2"/>
                <w:sz w:val="21"/>
                <w:szCs w:val="21"/>
              </w:rPr>
              <w:t>项目部部分</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96" w:type="dxa"/>
            <w:vAlign w:val="center"/>
          </w:tcPr>
          <w:p>
            <w:pPr>
              <w:snapToGrid w:val="0"/>
              <w:ind w:left="-72" w:leftChars="-30" w:right="-72" w:rightChars="-30"/>
              <w:jc w:val="center"/>
              <w:rPr>
                <w:rFonts w:hint="eastAsia" w:ascii="宋体" w:hAnsi="宋体" w:eastAsiaTheme="minorEastAsia"/>
                <w:snapToGrid w:val="0"/>
                <w:kern w:val="2"/>
                <w:sz w:val="21"/>
                <w:szCs w:val="21"/>
                <w:lang w:val="en-US" w:eastAsia="zh-CN"/>
              </w:rPr>
            </w:pPr>
            <w:r>
              <w:rPr>
                <w:rFonts w:hint="eastAsia" w:ascii="宋体" w:hAnsi="宋体"/>
                <w:snapToGrid w:val="0"/>
                <w:kern w:val="2"/>
                <w:sz w:val="21"/>
                <w:szCs w:val="21"/>
              </w:rPr>
              <w:t>2.</w:t>
            </w:r>
            <w:r>
              <w:rPr>
                <w:rFonts w:hint="eastAsia" w:ascii="宋体" w:hAnsi="宋体"/>
                <w:snapToGrid w:val="0"/>
                <w:kern w:val="2"/>
                <w:sz w:val="21"/>
                <w:szCs w:val="21"/>
                <w:lang w:val="en-US" w:eastAsia="zh-CN"/>
              </w:rPr>
              <w:t>1</w:t>
            </w:r>
          </w:p>
        </w:tc>
        <w:tc>
          <w:tcPr>
            <w:tcW w:w="4935" w:type="dxa"/>
            <w:vAlign w:val="center"/>
          </w:tcPr>
          <w:p>
            <w:pPr>
              <w:snapToGrid w:val="0"/>
              <w:spacing w:line="360" w:lineRule="auto"/>
              <w:ind w:left="-72" w:leftChars="-30" w:right="-72" w:rightChars="-30"/>
              <w:rPr>
                <w:rFonts w:ascii="宋体" w:cs="宋体"/>
                <w:kern w:val="2"/>
                <w:sz w:val="21"/>
                <w:szCs w:val="21"/>
              </w:rPr>
            </w:pPr>
            <w:r>
              <w:rPr>
                <w:rFonts w:hint="eastAsia" w:ascii="宋体" w:cs="宋体"/>
                <w:kern w:val="2"/>
                <w:sz w:val="21"/>
                <w:szCs w:val="21"/>
              </w:rPr>
              <w:t>项目负责人建造师注册证书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96" w:type="dxa"/>
            <w:vAlign w:val="center"/>
          </w:tcPr>
          <w:p>
            <w:pPr>
              <w:snapToGrid w:val="0"/>
              <w:ind w:left="-72" w:leftChars="-30" w:right="-72" w:rightChars="-30"/>
              <w:jc w:val="center"/>
              <w:rPr>
                <w:rFonts w:hint="eastAsia" w:ascii="宋体" w:hAnsi="宋体" w:eastAsiaTheme="minorEastAsia"/>
                <w:b/>
                <w:snapToGrid w:val="0"/>
                <w:kern w:val="2"/>
                <w:sz w:val="21"/>
                <w:szCs w:val="21"/>
                <w:lang w:val="en-US" w:eastAsia="zh-CN"/>
              </w:rPr>
            </w:pPr>
            <w:r>
              <w:rPr>
                <w:rFonts w:hint="eastAsia" w:ascii="宋体" w:hAnsi="宋体"/>
                <w:snapToGrid w:val="0"/>
                <w:kern w:val="2"/>
                <w:sz w:val="21"/>
                <w:szCs w:val="21"/>
              </w:rPr>
              <w:t>2.</w:t>
            </w:r>
            <w:r>
              <w:rPr>
                <w:rFonts w:hint="eastAsia" w:ascii="宋体" w:hAnsi="宋体"/>
                <w:snapToGrid w:val="0"/>
                <w:kern w:val="2"/>
                <w:sz w:val="21"/>
                <w:szCs w:val="21"/>
                <w:lang w:val="en-US" w:eastAsia="zh-CN"/>
              </w:rPr>
              <w:t>2</w:t>
            </w:r>
          </w:p>
        </w:tc>
        <w:tc>
          <w:tcPr>
            <w:tcW w:w="4935" w:type="dxa"/>
            <w:vAlign w:val="center"/>
          </w:tcPr>
          <w:p>
            <w:pPr>
              <w:snapToGrid w:val="0"/>
              <w:spacing w:line="360" w:lineRule="auto"/>
              <w:ind w:left="-72" w:leftChars="-30" w:right="-72" w:rightChars="-30"/>
              <w:rPr>
                <w:rFonts w:ascii="宋体" w:hAnsi="宋体"/>
                <w:b/>
                <w:snapToGrid w:val="0"/>
                <w:spacing w:val="-4"/>
                <w:kern w:val="2"/>
                <w:sz w:val="21"/>
                <w:szCs w:val="21"/>
              </w:rPr>
            </w:pPr>
            <w:r>
              <w:rPr>
                <w:rFonts w:hint="eastAsia" w:ascii="宋体" w:cs="宋体"/>
                <w:kern w:val="2"/>
                <w:sz w:val="21"/>
                <w:szCs w:val="21"/>
              </w:rPr>
              <w:t>项目负责人安全生产考核合格证书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6" w:type="dxa"/>
            <w:tcBorders>
              <w:bottom w:val="single" w:color="auto" w:sz="4" w:space="0"/>
            </w:tcBorders>
            <w:vAlign w:val="center"/>
          </w:tcPr>
          <w:p>
            <w:pPr>
              <w:snapToGrid w:val="0"/>
              <w:ind w:left="-72" w:leftChars="-30" w:right="-72" w:rightChars="-30"/>
              <w:jc w:val="center"/>
              <w:rPr>
                <w:rFonts w:hint="eastAsia" w:ascii="宋体" w:hAnsi="宋体" w:eastAsiaTheme="minorEastAsia"/>
                <w:snapToGrid w:val="0"/>
                <w:kern w:val="2"/>
                <w:sz w:val="21"/>
                <w:szCs w:val="21"/>
                <w:lang w:val="en-US" w:eastAsia="zh-CN"/>
              </w:rPr>
            </w:pPr>
            <w:r>
              <w:rPr>
                <w:rFonts w:hint="eastAsia" w:ascii="宋体" w:hAnsi="宋体"/>
                <w:snapToGrid w:val="0"/>
                <w:kern w:val="2"/>
                <w:sz w:val="21"/>
                <w:szCs w:val="21"/>
              </w:rPr>
              <w:t>2.</w:t>
            </w:r>
            <w:r>
              <w:rPr>
                <w:rFonts w:hint="eastAsia" w:ascii="宋体" w:hAnsi="宋体"/>
                <w:snapToGrid w:val="0"/>
                <w:kern w:val="2"/>
                <w:sz w:val="21"/>
                <w:szCs w:val="21"/>
                <w:lang w:val="en-US" w:eastAsia="zh-CN"/>
              </w:rPr>
              <w:t>3</w:t>
            </w:r>
          </w:p>
        </w:tc>
        <w:tc>
          <w:tcPr>
            <w:tcW w:w="4935" w:type="dxa"/>
            <w:tcBorders>
              <w:bottom w:val="single" w:color="auto" w:sz="4" w:space="0"/>
            </w:tcBorders>
            <w:vAlign w:val="center"/>
          </w:tcPr>
          <w:p>
            <w:pPr>
              <w:snapToGrid w:val="0"/>
              <w:spacing w:line="360" w:lineRule="auto"/>
              <w:ind w:left="-72" w:leftChars="-30" w:right="-72" w:rightChars="-30"/>
              <w:rPr>
                <w:rFonts w:ascii="宋体" w:hAnsi="宋体"/>
                <w:snapToGrid w:val="0"/>
                <w:kern w:val="2"/>
                <w:sz w:val="21"/>
                <w:szCs w:val="21"/>
              </w:rPr>
            </w:pPr>
            <w:r>
              <w:rPr>
                <w:rFonts w:hint="eastAsia" w:ascii="宋体" w:hAnsi="宋体" w:cs="宋体"/>
                <w:snapToGrid w:val="0"/>
                <w:kern w:val="2"/>
                <w:sz w:val="21"/>
                <w:szCs w:val="21"/>
              </w:rPr>
              <w:t>项目技术负责人职称证书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6" w:type="dxa"/>
            <w:tcBorders>
              <w:top w:val="single" w:color="auto" w:sz="4" w:space="0"/>
              <w:bottom w:val="single" w:color="auto" w:sz="4" w:space="0"/>
            </w:tcBorders>
            <w:vAlign w:val="center"/>
          </w:tcPr>
          <w:p>
            <w:pPr>
              <w:snapToGrid w:val="0"/>
              <w:ind w:left="-72" w:leftChars="-30" w:right="-72" w:rightChars="-30"/>
              <w:jc w:val="center"/>
              <w:rPr>
                <w:rFonts w:hint="eastAsia" w:ascii="宋体" w:hAnsi="宋体" w:eastAsiaTheme="minorEastAsia"/>
                <w:snapToGrid w:val="0"/>
                <w:kern w:val="2"/>
                <w:sz w:val="21"/>
                <w:szCs w:val="21"/>
                <w:lang w:val="en-US" w:eastAsia="zh-CN"/>
              </w:rPr>
            </w:pPr>
            <w:r>
              <w:rPr>
                <w:rFonts w:hint="eastAsia" w:ascii="宋体" w:hAnsi="宋体"/>
                <w:snapToGrid w:val="0"/>
                <w:kern w:val="2"/>
                <w:sz w:val="21"/>
                <w:szCs w:val="21"/>
              </w:rPr>
              <w:t>2.</w:t>
            </w:r>
            <w:r>
              <w:rPr>
                <w:rFonts w:hint="eastAsia" w:ascii="宋体" w:hAnsi="宋体"/>
                <w:snapToGrid w:val="0"/>
                <w:kern w:val="2"/>
                <w:sz w:val="21"/>
                <w:szCs w:val="21"/>
                <w:lang w:val="en-US" w:eastAsia="zh-CN"/>
              </w:rPr>
              <w:t>4</w:t>
            </w:r>
          </w:p>
        </w:tc>
        <w:tc>
          <w:tcPr>
            <w:tcW w:w="4935" w:type="dxa"/>
            <w:tcBorders>
              <w:top w:val="single" w:color="auto" w:sz="4" w:space="0"/>
              <w:bottom w:val="single" w:color="auto" w:sz="4" w:space="0"/>
            </w:tcBorders>
            <w:vAlign w:val="center"/>
          </w:tcPr>
          <w:p>
            <w:pPr>
              <w:snapToGrid w:val="0"/>
              <w:spacing w:line="360" w:lineRule="auto"/>
              <w:ind w:left="-72" w:leftChars="-30" w:right="-72" w:rightChars="-30"/>
              <w:rPr>
                <w:rFonts w:ascii="宋体" w:hAnsi="宋体"/>
                <w:snapToGrid w:val="0"/>
                <w:kern w:val="2"/>
                <w:sz w:val="21"/>
                <w:szCs w:val="21"/>
              </w:rPr>
            </w:pPr>
            <w:r>
              <w:rPr>
                <w:rFonts w:hint="eastAsia" w:ascii="宋体" w:hAnsi="宋体" w:cs="宋体"/>
                <w:snapToGrid w:val="0"/>
                <w:kern w:val="2"/>
                <w:sz w:val="21"/>
                <w:szCs w:val="21"/>
              </w:rPr>
              <w:t>项目安全管理人员安全生产考核合格证书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96" w:type="dxa"/>
            <w:tcBorders>
              <w:top w:val="single" w:color="auto" w:sz="4" w:space="0"/>
              <w:bottom w:val="single" w:color="auto" w:sz="4" w:space="0"/>
            </w:tcBorders>
            <w:vAlign w:val="center"/>
          </w:tcPr>
          <w:p>
            <w:pPr>
              <w:snapToGrid w:val="0"/>
              <w:ind w:left="-72" w:leftChars="-30" w:right="-72" w:rightChars="-30"/>
              <w:jc w:val="center"/>
              <w:rPr>
                <w:rFonts w:hint="eastAsia" w:ascii="宋体" w:hAnsi="宋体" w:eastAsiaTheme="minorEastAsia"/>
                <w:snapToGrid w:val="0"/>
                <w:kern w:val="2"/>
                <w:sz w:val="21"/>
                <w:szCs w:val="21"/>
                <w:lang w:val="en-US" w:eastAsia="zh-CN"/>
              </w:rPr>
            </w:pPr>
            <w:r>
              <w:rPr>
                <w:rFonts w:hint="eastAsia" w:ascii="宋体" w:hAnsi="宋体"/>
                <w:snapToGrid w:val="0"/>
                <w:kern w:val="2"/>
                <w:sz w:val="21"/>
                <w:szCs w:val="21"/>
              </w:rPr>
              <w:t>2.</w:t>
            </w:r>
            <w:r>
              <w:rPr>
                <w:rFonts w:hint="eastAsia" w:ascii="宋体" w:hAnsi="宋体"/>
                <w:snapToGrid w:val="0"/>
                <w:kern w:val="2"/>
                <w:sz w:val="21"/>
                <w:szCs w:val="21"/>
                <w:lang w:val="en-US" w:eastAsia="zh-CN"/>
              </w:rPr>
              <w:t>5</w:t>
            </w:r>
          </w:p>
        </w:tc>
        <w:tc>
          <w:tcPr>
            <w:tcW w:w="4935" w:type="dxa"/>
            <w:tcBorders>
              <w:top w:val="single" w:color="auto" w:sz="4" w:space="0"/>
              <w:bottom w:val="single" w:color="auto" w:sz="4" w:space="0"/>
            </w:tcBorders>
            <w:vAlign w:val="center"/>
          </w:tcPr>
          <w:p>
            <w:pPr>
              <w:spacing w:line="360" w:lineRule="auto"/>
              <w:jc w:val="left"/>
              <w:textAlignment w:val="auto"/>
              <w:rPr>
                <w:rFonts w:ascii="宋体" w:hAnsi="宋体"/>
                <w:snapToGrid w:val="0"/>
                <w:kern w:val="2"/>
                <w:sz w:val="21"/>
                <w:szCs w:val="21"/>
              </w:rPr>
            </w:pPr>
            <w:r>
              <w:rPr>
                <w:rFonts w:hint="eastAsia" w:ascii="宋体" w:cs="宋体"/>
                <w:kern w:val="2"/>
                <w:sz w:val="21"/>
                <w:szCs w:val="21"/>
              </w:rPr>
              <w:t>项目安全员、质</w:t>
            </w:r>
            <w:r>
              <w:rPr>
                <w:rFonts w:hint="eastAsia" w:ascii="宋体" w:cs="宋体"/>
                <w:kern w:val="2"/>
                <w:sz w:val="21"/>
                <w:szCs w:val="21"/>
                <w:lang w:eastAsia="zh-CN"/>
              </w:rPr>
              <w:t>检</w:t>
            </w:r>
            <w:r>
              <w:rPr>
                <w:rFonts w:hint="eastAsia" w:ascii="宋体" w:cs="宋体"/>
                <w:kern w:val="2"/>
                <w:sz w:val="21"/>
                <w:szCs w:val="21"/>
              </w:rPr>
              <w:t>员和施工员的省级及以上水行政主管部门颁发或认可的上岗证</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96" w:type="dxa"/>
            <w:tcBorders>
              <w:top w:val="single" w:color="auto" w:sz="4" w:space="0"/>
              <w:bottom w:val="single" w:color="auto" w:sz="4" w:space="0"/>
            </w:tcBorders>
            <w:vAlign w:val="center"/>
          </w:tcPr>
          <w:p>
            <w:pPr>
              <w:snapToGrid w:val="0"/>
              <w:ind w:left="-72" w:leftChars="-30" w:right="-72" w:rightChars="-30"/>
              <w:jc w:val="center"/>
              <w:rPr>
                <w:rFonts w:hint="eastAsia" w:ascii="宋体" w:hAnsi="宋体" w:eastAsiaTheme="minorEastAsia"/>
                <w:snapToGrid w:val="0"/>
                <w:kern w:val="2"/>
                <w:sz w:val="21"/>
                <w:szCs w:val="21"/>
                <w:lang w:val="en-US" w:eastAsia="zh-CN"/>
              </w:rPr>
            </w:pPr>
            <w:r>
              <w:rPr>
                <w:rFonts w:hint="eastAsia" w:ascii="宋体" w:hAnsi="宋体"/>
                <w:snapToGrid w:val="0"/>
                <w:kern w:val="2"/>
                <w:sz w:val="21"/>
                <w:szCs w:val="21"/>
              </w:rPr>
              <w:t>2.</w:t>
            </w:r>
            <w:r>
              <w:rPr>
                <w:rFonts w:hint="eastAsia" w:ascii="宋体" w:hAnsi="宋体"/>
                <w:snapToGrid w:val="0"/>
                <w:kern w:val="2"/>
                <w:sz w:val="21"/>
                <w:szCs w:val="21"/>
                <w:lang w:val="en-US" w:eastAsia="zh-CN"/>
              </w:rPr>
              <w:t>6</w:t>
            </w:r>
          </w:p>
        </w:tc>
        <w:tc>
          <w:tcPr>
            <w:tcW w:w="4935" w:type="dxa"/>
            <w:tcBorders>
              <w:top w:val="single" w:color="auto" w:sz="4" w:space="0"/>
              <w:bottom w:val="single" w:color="auto" w:sz="4" w:space="0"/>
            </w:tcBorders>
            <w:vAlign w:val="center"/>
          </w:tcPr>
          <w:p>
            <w:pPr>
              <w:keepNext w:val="0"/>
              <w:keepLines w:val="0"/>
              <w:widowControl/>
              <w:suppressLineNumbers w:val="0"/>
              <w:spacing w:line="360" w:lineRule="auto"/>
              <w:jc w:val="left"/>
              <w:rPr>
                <w:rFonts w:ascii="宋体" w:hAnsi="宋体"/>
                <w:snapToGrid w:val="0"/>
                <w:kern w:val="2"/>
                <w:sz w:val="21"/>
                <w:szCs w:val="21"/>
              </w:rPr>
            </w:pPr>
            <w:r>
              <w:rPr>
                <w:rFonts w:hint="eastAsia" w:ascii="宋体" w:hAnsi="宋体" w:eastAsia="宋体" w:cs="宋体"/>
                <w:color w:val="000000"/>
                <w:kern w:val="0"/>
                <w:sz w:val="21"/>
                <w:szCs w:val="21"/>
                <w:lang w:val="en-US" w:eastAsia="zh-CN" w:bidi="ar"/>
              </w:rPr>
              <w:t>项目负责人无现任其他工程项目负责人、</w:t>
            </w:r>
            <w:r>
              <w:rPr>
                <w:rFonts w:hint="eastAsia" w:ascii="宋体" w:hAnsi="宋体" w:cs="宋体"/>
                <w:color w:val="000000"/>
                <w:kern w:val="0"/>
                <w:sz w:val="21"/>
                <w:szCs w:val="21"/>
                <w:lang w:val="en-US" w:eastAsia="zh-CN" w:bidi="ar"/>
              </w:rPr>
              <w:t>竞包人</w:t>
            </w:r>
            <w:r>
              <w:rPr>
                <w:rFonts w:hint="eastAsia" w:ascii="宋体" w:hAnsi="宋体" w:eastAsia="宋体" w:cs="宋体"/>
                <w:color w:val="000000"/>
                <w:kern w:val="0"/>
                <w:sz w:val="21"/>
                <w:szCs w:val="21"/>
                <w:lang w:val="en-US" w:eastAsia="zh-CN" w:bidi="ar"/>
              </w:rPr>
              <w:t>和项目负责人无限制投标的不良行为记录承诺书</w:t>
            </w:r>
          </w:p>
        </w:tc>
        <w:tc>
          <w:tcPr>
            <w:tcW w:w="1020" w:type="dxa"/>
            <w:vAlign w:val="center"/>
          </w:tcPr>
          <w:p>
            <w:pPr>
              <w:snapToGrid w:val="0"/>
              <w:ind w:left="-72" w:leftChars="-30" w:right="-72" w:rightChars="-30"/>
              <w:jc w:val="center"/>
              <w:rPr>
                <w:snapToGrid w:val="0"/>
                <w:kern w:val="2"/>
                <w:szCs w:val="24"/>
              </w:rPr>
            </w:pPr>
          </w:p>
        </w:tc>
        <w:tc>
          <w:tcPr>
            <w:tcW w:w="1110" w:type="dxa"/>
            <w:vAlign w:val="center"/>
          </w:tcPr>
          <w:p>
            <w:pPr>
              <w:snapToGrid w:val="0"/>
              <w:ind w:left="-72" w:leftChars="-30" w:right="-72" w:rightChars="-30"/>
              <w:jc w:val="center"/>
              <w:rPr>
                <w:snapToGrid w:val="0"/>
                <w:kern w:val="2"/>
                <w:szCs w:val="24"/>
              </w:rPr>
            </w:pPr>
          </w:p>
        </w:tc>
        <w:tc>
          <w:tcPr>
            <w:tcW w:w="2002" w:type="dxa"/>
            <w:vAlign w:val="center"/>
          </w:tcPr>
          <w:p>
            <w:pPr>
              <w:snapToGrid w:val="0"/>
              <w:ind w:left="-72" w:leftChars="-30" w:right="-72" w:rightChars="-30"/>
              <w:jc w:val="center"/>
              <w:rPr>
                <w:snapToGrid w:val="0"/>
                <w:kern w:val="2"/>
                <w:szCs w:val="24"/>
              </w:rPr>
            </w:pPr>
          </w:p>
        </w:tc>
      </w:tr>
    </w:tbl>
    <w:p>
      <w:pPr>
        <w:pStyle w:val="14"/>
        <w:adjustRightInd w:val="0"/>
        <w:rPr>
          <w:rFonts w:ascii="Times New Roman" w:hAnsi="Times New Roman"/>
          <w:b/>
          <w:bCs/>
          <w:snapToGrid w:val="0"/>
          <w:kern w:val="0"/>
          <w:sz w:val="28"/>
        </w:rPr>
        <w:sectPr>
          <w:footerReference r:id="rId9" w:type="default"/>
          <w:pgSz w:w="11907" w:h="16840"/>
          <w:pgMar w:top="1701" w:right="1418" w:bottom="1418" w:left="1701" w:header="1304" w:footer="624" w:gutter="0"/>
          <w:pgNumType w:fmt="decimal" w:chapStyle="1"/>
          <w:cols w:space="720" w:num="1"/>
          <w:docGrid w:linePitch="326" w:charSpace="0"/>
        </w:sectPr>
      </w:pPr>
    </w:p>
    <w:p>
      <w:pPr>
        <w:pStyle w:val="7"/>
        <w:ind w:firstLine="3064" w:firstLineChars="1090"/>
        <w:rPr>
          <w:snapToGrid w:val="0"/>
          <w:sz w:val="28"/>
          <w:szCs w:val="28"/>
        </w:rPr>
      </w:pPr>
      <w:bookmarkStart w:id="740" w:name="_Toc336325401"/>
    </w:p>
    <w:p>
      <w:pPr>
        <w:pStyle w:val="8"/>
        <w:ind w:left="540"/>
        <w:rPr>
          <w:rFonts w:hint="eastAsia" w:ascii="黑体" w:hAnsi="黑体" w:eastAsia="黑体"/>
          <w:szCs w:val="24"/>
        </w:rPr>
      </w:pPr>
      <w:bookmarkStart w:id="741" w:name="_Toc1962"/>
      <w:r>
        <w:rPr>
          <w:rFonts w:hint="eastAsia" w:ascii="黑体" w:hAnsi="黑体" w:eastAsia="黑体"/>
          <w:szCs w:val="24"/>
          <w:lang w:eastAsia="zh-CN"/>
        </w:rPr>
        <w:t>（五）</w:t>
      </w:r>
      <w:r>
        <w:rPr>
          <w:rFonts w:hint="eastAsia" w:ascii="黑体" w:hAnsi="黑体" w:eastAsia="黑体"/>
          <w:szCs w:val="24"/>
        </w:rPr>
        <w:t>财务状况表</w:t>
      </w:r>
    </w:p>
    <w:p>
      <w:pPr>
        <w:jc w:val="center"/>
        <w:rPr>
          <w:rFonts w:hint="eastAsia" w:ascii="仿宋" w:hAnsi="仿宋" w:eastAsia="仿宋" w:cs="仿宋"/>
          <w:b/>
          <w:snapToGrid w:val="0"/>
          <w:color w:val="auto"/>
          <w:sz w:val="28"/>
          <w:szCs w:val="28"/>
        </w:rPr>
      </w:pPr>
      <w:r>
        <w:rPr>
          <w:rFonts w:hint="eastAsia" w:ascii="仿宋" w:hAnsi="仿宋" w:eastAsia="仿宋" w:cs="仿宋"/>
          <w:b/>
          <w:snapToGrid w:val="0"/>
          <w:color w:val="auto"/>
          <w:sz w:val="28"/>
          <w:szCs w:val="28"/>
        </w:rPr>
        <w:t>财务状况表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216"/>
        <w:gridCol w:w="1888"/>
        <w:gridCol w:w="1888"/>
        <w:gridCol w:w="18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jc w:val="center"/>
              <w:rPr>
                <w:rFonts w:hint="eastAsia" w:ascii="仿宋" w:hAnsi="仿宋" w:eastAsia="仿宋" w:cs="仿宋"/>
                <w:snapToGrid w:val="0"/>
                <w:color w:val="auto"/>
                <w:szCs w:val="28"/>
              </w:rPr>
            </w:pPr>
            <w:r>
              <w:rPr>
                <w:rFonts w:hint="eastAsia" w:ascii="仿宋" w:hAnsi="仿宋" w:eastAsia="仿宋" w:cs="仿宋"/>
                <w:snapToGrid w:val="0"/>
                <w:color w:val="auto"/>
                <w:szCs w:val="28"/>
              </w:rPr>
              <w:t>项目名称</w:t>
            </w:r>
          </w:p>
        </w:tc>
        <w:tc>
          <w:tcPr>
            <w:tcW w:w="1216" w:type="dxa"/>
            <w:noWrap w:val="0"/>
            <w:vAlign w:val="center"/>
          </w:tcPr>
          <w:p>
            <w:pPr>
              <w:snapToGrid w:val="0"/>
              <w:jc w:val="center"/>
              <w:rPr>
                <w:rFonts w:hint="eastAsia" w:ascii="仿宋" w:hAnsi="仿宋" w:eastAsia="仿宋" w:cs="仿宋"/>
                <w:snapToGrid w:val="0"/>
                <w:color w:val="auto"/>
                <w:szCs w:val="28"/>
              </w:rPr>
            </w:pPr>
            <w:r>
              <w:rPr>
                <w:rFonts w:hint="eastAsia" w:ascii="仿宋" w:hAnsi="仿宋" w:eastAsia="仿宋" w:cs="仿宋"/>
                <w:snapToGrid w:val="0"/>
                <w:color w:val="auto"/>
                <w:szCs w:val="28"/>
              </w:rPr>
              <w:t>单位</w:t>
            </w:r>
          </w:p>
        </w:tc>
        <w:tc>
          <w:tcPr>
            <w:tcW w:w="1888" w:type="dxa"/>
            <w:noWrap w:val="0"/>
            <w:vAlign w:val="center"/>
          </w:tcPr>
          <w:p>
            <w:pPr>
              <w:snapToGrid w:val="0"/>
              <w:jc w:val="center"/>
              <w:rPr>
                <w:rFonts w:hint="eastAsia" w:ascii="仿宋" w:hAnsi="仿宋" w:eastAsia="仿宋" w:cs="仿宋"/>
                <w:snapToGrid w:val="0"/>
                <w:color w:val="auto"/>
                <w:szCs w:val="28"/>
              </w:rPr>
            </w:pPr>
            <w:r>
              <w:rPr>
                <w:rFonts w:hint="eastAsia" w:ascii="仿宋" w:hAnsi="仿宋" w:eastAsia="仿宋" w:cs="仿宋"/>
                <w:snapToGrid w:val="0"/>
                <w:color w:val="auto"/>
                <w:szCs w:val="28"/>
              </w:rPr>
              <w:t>年</w:t>
            </w:r>
          </w:p>
        </w:tc>
        <w:tc>
          <w:tcPr>
            <w:tcW w:w="1888" w:type="dxa"/>
            <w:noWrap w:val="0"/>
            <w:vAlign w:val="center"/>
          </w:tcPr>
          <w:p>
            <w:pPr>
              <w:snapToGrid w:val="0"/>
              <w:jc w:val="center"/>
              <w:rPr>
                <w:rFonts w:hint="eastAsia" w:ascii="仿宋" w:hAnsi="仿宋" w:eastAsia="仿宋" w:cs="仿宋"/>
                <w:snapToGrid w:val="0"/>
                <w:color w:val="auto"/>
                <w:szCs w:val="28"/>
              </w:rPr>
            </w:pPr>
            <w:r>
              <w:rPr>
                <w:rFonts w:hint="eastAsia" w:ascii="仿宋" w:hAnsi="仿宋" w:eastAsia="仿宋" w:cs="仿宋"/>
                <w:snapToGrid w:val="0"/>
                <w:color w:val="auto"/>
                <w:szCs w:val="28"/>
              </w:rPr>
              <w:t>年</w:t>
            </w:r>
          </w:p>
        </w:tc>
        <w:tc>
          <w:tcPr>
            <w:tcW w:w="1888" w:type="dxa"/>
            <w:noWrap w:val="0"/>
            <w:vAlign w:val="center"/>
          </w:tcPr>
          <w:p>
            <w:pPr>
              <w:snapToGrid w:val="0"/>
              <w:jc w:val="center"/>
              <w:rPr>
                <w:rFonts w:hint="eastAsia" w:ascii="仿宋" w:hAnsi="仿宋" w:eastAsia="仿宋" w:cs="仿宋"/>
                <w:snapToGrid w:val="0"/>
                <w:color w:val="auto"/>
                <w:szCs w:val="28"/>
              </w:rPr>
            </w:pPr>
            <w:r>
              <w:rPr>
                <w:rFonts w:hint="eastAsia" w:ascii="仿宋" w:hAnsi="仿宋" w:eastAsia="仿宋" w:cs="仿宋"/>
                <w:snapToGrid w:val="0"/>
                <w:color w:val="auto"/>
                <w:szCs w:val="28"/>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一、注册资金</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二、净资产</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三、总资产</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四、固定资产</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五、流动资产</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六、流动负债</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七、负债合计</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八、营业收入</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rPr>
                <w:rFonts w:hint="eastAsia" w:ascii="仿宋" w:hAnsi="仿宋" w:eastAsia="仿宋" w:cs="仿宋"/>
                <w:snapToGrid w:val="0"/>
                <w:color w:val="auto"/>
                <w:szCs w:val="28"/>
              </w:rPr>
            </w:pPr>
            <w:r>
              <w:rPr>
                <w:rFonts w:hint="eastAsia" w:ascii="仿宋" w:hAnsi="仿宋" w:eastAsia="仿宋" w:cs="仿宋"/>
                <w:snapToGrid w:val="0"/>
                <w:color w:val="auto"/>
                <w:szCs w:val="28"/>
              </w:rPr>
              <w:t>九、净利润</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5" w:type="dxa"/>
            <w:noWrap w:val="0"/>
            <w:vAlign w:val="center"/>
          </w:tcPr>
          <w:p>
            <w:pPr>
              <w:snapToGrid w:val="0"/>
              <w:jc w:val="center"/>
              <w:rPr>
                <w:rFonts w:hint="eastAsia" w:ascii="仿宋" w:hAnsi="仿宋" w:eastAsia="仿宋" w:cs="仿宋"/>
                <w:snapToGrid w:val="0"/>
                <w:color w:val="auto"/>
                <w:szCs w:val="28"/>
              </w:rPr>
            </w:pPr>
            <w:r>
              <w:rPr>
                <w:rFonts w:hint="eastAsia" w:ascii="仿宋" w:hAnsi="仿宋" w:eastAsia="仿宋" w:cs="仿宋"/>
                <w:snapToGrid w:val="0"/>
                <w:color w:val="auto"/>
                <w:szCs w:val="28"/>
              </w:rPr>
              <w:t>……</w:t>
            </w:r>
          </w:p>
        </w:tc>
        <w:tc>
          <w:tcPr>
            <w:tcW w:w="1216"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c>
          <w:tcPr>
            <w:tcW w:w="1888" w:type="dxa"/>
            <w:noWrap w:val="0"/>
            <w:vAlign w:val="center"/>
          </w:tcPr>
          <w:p>
            <w:pPr>
              <w:snapToGrid w:val="0"/>
              <w:jc w:val="center"/>
              <w:rPr>
                <w:rFonts w:hint="eastAsia" w:ascii="仿宋" w:hAnsi="仿宋" w:eastAsia="仿宋" w:cs="仿宋"/>
                <w:snapToGrid w:val="0"/>
                <w:color w:val="auto"/>
                <w:szCs w:val="28"/>
              </w:rPr>
            </w:pPr>
          </w:p>
        </w:tc>
      </w:tr>
    </w:tbl>
    <w:p>
      <w:pPr>
        <w:pStyle w:val="7"/>
        <w:jc w:val="center"/>
        <w:rPr>
          <w:rFonts w:hint="eastAsia"/>
          <w:snapToGrid w:val="0"/>
          <w:sz w:val="28"/>
          <w:szCs w:val="28"/>
        </w:rPr>
      </w:pPr>
    </w:p>
    <w:p>
      <w:pPr>
        <w:pStyle w:val="7"/>
        <w:jc w:val="center"/>
        <w:rPr>
          <w:rFonts w:hint="eastAsia"/>
          <w:snapToGrid w:val="0"/>
          <w:sz w:val="28"/>
          <w:szCs w:val="28"/>
        </w:rPr>
      </w:pPr>
    </w:p>
    <w:p>
      <w:pPr>
        <w:pStyle w:val="7"/>
        <w:jc w:val="center"/>
        <w:rPr>
          <w:rFonts w:hint="eastAsia"/>
          <w:snapToGrid w:val="0"/>
          <w:sz w:val="28"/>
          <w:szCs w:val="28"/>
        </w:rPr>
      </w:pPr>
    </w:p>
    <w:p>
      <w:pPr>
        <w:pStyle w:val="7"/>
        <w:jc w:val="center"/>
        <w:rPr>
          <w:rFonts w:hint="eastAsia"/>
          <w:snapToGrid w:val="0"/>
          <w:sz w:val="28"/>
          <w:szCs w:val="28"/>
        </w:rPr>
      </w:pPr>
    </w:p>
    <w:p>
      <w:pPr>
        <w:pStyle w:val="7"/>
        <w:jc w:val="center"/>
        <w:rPr>
          <w:rFonts w:hint="eastAsia"/>
          <w:snapToGrid w:val="0"/>
          <w:sz w:val="28"/>
          <w:szCs w:val="28"/>
        </w:rPr>
      </w:pPr>
    </w:p>
    <w:p>
      <w:pPr>
        <w:pStyle w:val="7"/>
        <w:jc w:val="center"/>
        <w:rPr>
          <w:rFonts w:hint="eastAsia"/>
          <w:snapToGrid w:val="0"/>
          <w:sz w:val="28"/>
          <w:szCs w:val="28"/>
        </w:rPr>
      </w:pPr>
    </w:p>
    <w:p>
      <w:pPr>
        <w:pStyle w:val="7"/>
        <w:jc w:val="center"/>
        <w:rPr>
          <w:rFonts w:hint="eastAsia"/>
          <w:snapToGrid w:val="0"/>
          <w:sz w:val="28"/>
          <w:szCs w:val="28"/>
        </w:rPr>
      </w:pPr>
    </w:p>
    <w:p>
      <w:pPr>
        <w:pStyle w:val="7"/>
        <w:jc w:val="center"/>
        <w:rPr>
          <w:snapToGrid w:val="0"/>
          <w:sz w:val="28"/>
          <w:szCs w:val="28"/>
        </w:rPr>
      </w:pPr>
      <w:r>
        <w:rPr>
          <w:rFonts w:hint="eastAsia"/>
          <w:snapToGrid w:val="0"/>
          <w:sz w:val="28"/>
          <w:szCs w:val="28"/>
        </w:rPr>
        <w:t>七</w:t>
      </w:r>
      <w:r>
        <w:rPr>
          <w:snapToGrid w:val="0"/>
          <w:sz w:val="28"/>
          <w:szCs w:val="28"/>
        </w:rPr>
        <w:t>、</w:t>
      </w:r>
      <w:r>
        <w:rPr>
          <w:rFonts w:hint="eastAsia"/>
          <w:snapToGrid w:val="0"/>
          <w:sz w:val="28"/>
          <w:szCs w:val="28"/>
        </w:rPr>
        <w:t>原件的扫描件或电子件</w:t>
      </w:r>
      <w:bookmarkEnd w:id="736"/>
      <w:bookmarkEnd w:id="740"/>
      <w:bookmarkEnd w:id="741"/>
      <w:r>
        <w:rPr>
          <w:rFonts w:hint="eastAsia"/>
          <w:snapToGrid w:val="0"/>
          <w:sz w:val="28"/>
          <w:szCs w:val="28"/>
        </w:rPr>
        <w:t xml:space="preserve"> </w:t>
      </w:r>
    </w:p>
    <w:p>
      <w:pPr>
        <w:pStyle w:val="7"/>
        <w:ind w:firstLine="240" w:firstLineChars="100"/>
        <w:rPr>
          <w:rFonts w:eastAsia="宋体"/>
          <w:b w:val="0"/>
        </w:rPr>
      </w:pPr>
      <w:bookmarkStart w:id="742" w:name="_Toc336325402"/>
    </w:p>
    <w:p>
      <w:pPr>
        <w:pStyle w:val="16"/>
        <w:ind w:firstLine="0"/>
        <w:rPr>
          <w:rFonts w:eastAsiaTheme="minorEastAsia"/>
          <w:sz w:val="24"/>
        </w:rPr>
      </w:pPr>
      <w:r>
        <w:rPr>
          <w:rFonts w:hint="eastAsia" w:eastAsiaTheme="minorEastAsia"/>
          <w:sz w:val="24"/>
        </w:rPr>
        <w:t>（1）需要的原件清单详见竞包人须知前附表第10.3款规定。</w:t>
      </w:r>
    </w:p>
    <w:p>
      <w:pPr>
        <w:spacing w:line="300" w:lineRule="exact"/>
        <w:rPr>
          <w:b/>
          <w:snapToGrid w:val="0"/>
          <w:sz w:val="21"/>
          <w:szCs w:val="21"/>
        </w:rPr>
      </w:pPr>
      <w:r>
        <w:rPr>
          <w:rFonts w:hint="eastAsia"/>
        </w:rPr>
        <w:t>（2）竞包人须将上述原件的扫描件或电子件及其他认为必须的扫描件或电子件放入竞包文件（CA锁）中。</w:t>
      </w:r>
    </w:p>
    <w:p>
      <w:pPr>
        <w:spacing w:line="300" w:lineRule="exact"/>
        <w:rPr>
          <w:b/>
          <w:snapToGrid w:val="0"/>
          <w:sz w:val="21"/>
          <w:szCs w:val="21"/>
        </w:rPr>
      </w:pPr>
    </w:p>
    <w:p>
      <w:pPr>
        <w:spacing w:line="300" w:lineRule="exact"/>
        <w:rPr>
          <w:b/>
          <w:snapToGrid w:val="0"/>
          <w:sz w:val="21"/>
          <w:szCs w:val="21"/>
        </w:rPr>
      </w:pPr>
    </w:p>
    <w:p>
      <w:pPr>
        <w:spacing w:line="300" w:lineRule="exact"/>
        <w:rPr>
          <w:b/>
          <w:snapToGrid w:val="0"/>
          <w:sz w:val="21"/>
          <w:szCs w:val="21"/>
        </w:rPr>
      </w:pPr>
    </w:p>
    <w:p>
      <w:pPr>
        <w:spacing w:line="300" w:lineRule="exact"/>
        <w:rPr>
          <w:b/>
          <w:snapToGrid w:val="0"/>
          <w:sz w:val="21"/>
          <w:szCs w:val="21"/>
        </w:rPr>
      </w:pPr>
    </w:p>
    <w:p>
      <w:pPr>
        <w:spacing w:line="300" w:lineRule="exact"/>
        <w:rPr>
          <w:b/>
          <w:snapToGrid w:val="0"/>
          <w:sz w:val="28"/>
          <w:szCs w:val="28"/>
        </w:rPr>
      </w:pPr>
    </w:p>
    <w:p>
      <w:pPr>
        <w:spacing w:line="300" w:lineRule="exact"/>
        <w:rPr>
          <w:b/>
          <w:snapToGrid w:val="0"/>
          <w:sz w:val="28"/>
          <w:szCs w:val="28"/>
        </w:rPr>
      </w:pPr>
    </w:p>
    <w:p>
      <w:pPr>
        <w:spacing w:line="300" w:lineRule="exact"/>
        <w:rPr>
          <w:b/>
          <w:snapToGrid w:val="0"/>
          <w:sz w:val="28"/>
          <w:szCs w:val="28"/>
        </w:rPr>
      </w:pPr>
    </w:p>
    <w:p>
      <w:pPr>
        <w:spacing w:line="300" w:lineRule="exact"/>
        <w:rPr>
          <w:b/>
          <w:snapToGrid w:val="0"/>
          <w:sz w:val="28"/>
          <w:szCs w:val="28"/>
        </w:rPr>
      </w:pPr>
    </w:p>
    <w:p>
      <w:pPr>
        <w:spacing w:line="300" w:lineRule="exact"/>
        <w:rPr>
          <w:b/>
          <w:snapToGrid w:val="0"/>
          <w:sz w:val="28"/>
          <w:szCs w:val="28"/>
        </w:rPr>
      </w:pPr>
    </w:p>
    <w:p>
      <w:pPr>
        <w:spacing w:line="300" w:lineRule="exact"/>
        <w:rPr>
          <w:b/>
          <w:snapToGrid w:val="0"/>
          <w:sz w:val="28"/>
          <w:szCs w:val="28"/>
        </w:rPr>
      </w:pPr>
    </w:p>
    <w:p>
      <w:pPr>
        <w:pStyle w:val="39"/>
      </w:pPr>
    </w:p>
    <w:p>
      <w:pPr>
        <w:spacing w:line="300" w:lineRule="exact"/>
        <w:rPr>
          <w:b/>
          <w:snapToGrid w:val="0"/>
          <w:sz w:val="28"/>
          <w:szCs w:val="28"/>
        </w:rPr>
      </w:pPr>
    </w:p>
    <w:p>
      <w:pPr>
        <w:spacing w:line="500" w:lineRule="exact"/>
        <w:ind w:firstLine="3654" w:firstLineChars="1300"/>
        <w:rPr>
          <w:b/>
          <w:snapToGrid w:val="0"/>
        </w:rPr>
      </w:pPr>
      <w:r>
        <w:rPr>
          <w:rFonts w:hint="eastAsia"/>
          <w:b/>
          <w:snapToGrid w:val="0"/>
          <w:sz w:val="28"/>
          <w:szCs w:val="28"/>
        </w:rPr>
        <w:t>八</w:t>
      </w:r>
      <w:r>
        <w:rPr>
          <w:b/>
          <w:snapToGrid w:val="0"/>
          <w:sz w:val="28"/>
          <w:szCs w:val="28"/>
        </w:rPr>
        <w:t>、其他材料</w:t>
      </w:r>
      <w:bookmarkEnd w:id="737"/>
      <w:bookmarkEnd w:id="738"/>
      <w:bookmarkEnd w:id="739"/>
      <w:bookmarkEnd w:id="742"/>
    </w:p>
    <w:p>
      <w:pPr>
        <w:ind w:firstLine="1265" w:firstLineChars="450"/>
        <w:jc w:val="left"/>
        <w:textAlignment w:val="auto"/>
        <w:rPr>
          <w:b/>
          <w:snapToGrid w:val="0"/>
          <w:sz w:val="28"/>
          <w:szCs w:val="28"/>
        </w:rPr>
      </w:pPr>
      <w:r>
        <w:rPr>
          <w:b/>
          <w:snapToGrid w:val="0"/>
          <w:sz w:val="28"/>
          <w:szCs w:val="28"/>
        </w:rPr>
        <w:t>1</w:t>
      </w:r>
      <w:r>
        <w:rPr>
          <w:rFonts w:hint="eastAsia"/>
          <w:b/>
          <w:snapToGrid w:val="0"/>
          <w:sz w:val="28"/>
          <w:szCs w:val="28"/>
        </w:rPr>
        <w:t>、拟派项目负责人无限制竞包的不良行为记录承诺书</w:t>
      </w:r>
    </w:p>
    <w:p>
      <w:pPr>
        <w:spacing w:line="420" w:lineRule="exact"/>
        <w:ind w:firstLine="105" w:firstLineChars="50"/>
        <w:jc w:val="left"/>
        <w:textAlignment w:val="auto"/>
        <w:rPr>
          <w:rFonts w:ascii="宋体" w:cs="宋体"/>
          <w:sz w:val="21"/>
          <w:szCs w:val="21"/>
          <w:u w:val="single"/>
        </w:rPr>
      </w:pPr>
      <w:r>
        <w:rPr>
          <w:rFonts w:hint="eastAsia" w:ascii="宋体" w:cs="宋体"/>
          <w:sz w:val="21"/>
          <w:szCs w:val="21"/>
          <w:u w:val="single"/>
        </w:rPr>
        <w:t>（发包人名称）</w:t>
      </w:r>
      <w:r>
        <w:rPr>
          <w:rFonts w:hint="eastAsia" w:ascii="宋体" w:cs="宋体"/>
          <w:sz w:val="21"/>
          <w:szCs w:val="21"/>
        </w:rPr>
        <w:t>：</w:t>
      </w:r>
    </w:p>
    <w:p>
      <w:pPr>
        <w:spacing w:line="420" w:lineRule="exact"/>
        <w:jc w:val="left"/>
        <w:textAlignment w:val="auto"/>
        <w:rPr>
          <w:rFonts w:ascii="宋体" w:cs="宋体"/>
          <w:sz w:val="21"/>
          <w:szCs w:val="21"/>
        </w:rPr>
      </w:pPr>
      <w:r>
        <w:rPr>
          <w:rFonts w:hint="eastAsia" w:ascii="宋体" w:cs="宋体"/>
          <w:sz w:val="21"/>
          <w:szCs w:val="21"/>
        </w:rPr>
        <w:t>本竞包人</w:t>
      </w:r>
      <w:r>
        <w:rPr>
          <w:rFonts w:hint="eastAsia" w:ascii="宋体" w:cs="宋体"/>
          <w:sz w:val="21"/>
          <w:szCs w:val="21"/>
          <w:u w:val="single"/>
        </w:rPr>
        <w:t>（竞包人名称）</w:t>
      </w:r>
      <w:r>
        <w:rPr>
          <w:rFonts w:hint="eastAsia" w:ascii="宋体" w:cs="宋体"/>
          <w:sz w:val="21"/>
          <w:szCs w:val="21"/>
        </w:rPr>
        <w:t>郑重承诺：</w:t>
      </w:r>
    </w:p>
    <w:p>
      <w:pPr>
        <w:spacing w:line="420" w:lineRule="exact"/>
        <w:jc w:val="left"/>
        <w:textAlignment w:val="auto"/>
        <w:rPr>
          <w:rFonts w:ascii="宋体" w:cs="宋体"/>
          <w:sz w:val="21"/>
          <w:szCs w:val="21"/>
        </w:rPr>
      </w:pPr>
      <w:r>
        <w:rPr>
          <w:rFonts w:ascii="宋体" w:cs="宋体"/>
          <w:sz w:val="21"/>
          <w:szCs w:val="21"/>
        </w:rPr>
        <w:t>1</w:t>
      </w:r>
      <w:r>
        <w:rPr>
          <w:rFonts w:hint="eastAsia" w:ascii="宋体" w:cs="宋体"/>
          <w:sz w:val="21"/>
          <w:szCs w:val="21"/>
        </w:rPr>
        <w:t>、拟派本发包项目_____________（发包项目名称）______________（标段名称）的项目负责人</w:t>
      </w:r>
      <w:r>
        <w:rPr>
          <w:rFonts w:hint="eastAsia" w:ascii="宋体" w:cs="宋体"/>
          <w:sz w:val="21"/>
          <w:szCs w:val="21"/>
          <w:u w:val="single"/>
        </w:rPr>
        <w:t>（姓名）</w:t>
      </w:r>
      <w:r>
        <w:rPr>
          <w:rFonts w:hint="eastAsia" w:ascii="宋体" w:cs="宋体"/>
          <w:sz w:val="21"/>
          <w:szCs w:val="21"/>
        </w:rPr>
        <w:t>（建造师注册证书号：__________________）无发包文件所指的在建工程。</w:t>
      </w:r>
    </w:p>
    <w:p>
      <w:pPr>
        <w:spacing w:line="420" w:lineRule="exact"/>
        <w:jc w:val="left"/>
        <w:textAlignment w:val="auto"/>
        <w:rPr>
          <w:rFonts w:ascii="宋体" w:cs="宋体"/>
          <w:sz w:val="21"/>
          <w:szCs w:val="21"/>
        </w:rPr>
      </w:pPr>
      <w:r>
        <w:rPr>
          <w:rFonts w:ascii="宋体" w:cs="宋体"/>
          <w:sz w:val="21"/>
          <w:szCs w:val="21"/>
        </w:rPr>
        <w:t>2</w:t>
      </w:r>
      <w:r>
        <w:rPr>
          <w:rFonts w:hint="eastAsia" w:ascii="宋体" w:cs="宋体"/>
          <w:sz w:val="21"/>
          <w:szCs w:val="21"/>
        </w:rPr>
        <w:t>、本竞包人及拟派本发包项目的项目负责人无本地区范围内的水利建设市场限制竞包期内的不良行为记录（以当地水行政主管部门不良行为记录查询结果为准）。</w:t>
      </w:r>
    </w:p>
    <w:p>
      <w:pPr>
        <w:spacing w:line="420" w:lineRule="exact"/>
        <w:jc w:val="left"/>
        <w:textAlignment w:val="auto"/>
        <w:rPr>
          <w:rFonts w:ascii="宋体" w:cs="宋体"/>
          <w:sz w:val="21"/>
          <w:szCs w:val="21"/>
        </w:rPr>
      </w:pPr>
      <w:r>
        <w:rPr>
          <w:rFonts w:ascii="宋体" w:cs="宋体"/>
          <w:sz w:val="21"/>
          <w:szCs w:val="21"/>
        </w:rPr>
        <w:t>3</w:t>
      </w:r>
      <w:r>
        <w:rPr>
          <w:rFonts w:hint="eastAsia" w:ascii="宋体" w:cs="宋体"/>
          <w:sz w:val="21"/>
          <w:szCs w:val="21"/>
        </w:rPr>
        <w:t>、本竞包人及拟派本发包项目</w:t>
      </w:r>
      <w:r>
        <w:rPr>
          <w:rFonts w:hint="eastAsia" w:ascii="宋体" w:cs="宋体"/>
          <w:sz w:val="21"/>
          <w:szCs w:val="21"/>
          <w:lang w:eastAsia="zh-CN"/>
        </w:rPr>
        <w:t>的</w:t>
      </w:r>
      <w:r>
        <w:rPr>
          <w:rFonts w:hint="eastAsia" w:ascii="宋体" w:cs="宋体"/>
          <w:sz w:val="21"/>
          <w:szCs w:val="21"/>
        </w:rPr>
        <w:t>项目负责人_________（身份证号码：____________）自____年____月_____日（以法院判决书出具的日期为准）以来至竞包截止时间，无行贿犯罪记录。</w:t>
      </w:r>
    </w:p>
    <w:p>
      <w:pPr>
        <w:spacing w:line="420" w:lineRule="exact"/>
        <w:jc w:val="left"/>
        <w:textAlignment w:val="auto"/>
        <w:rPr>
          <w:rFonts w:ascii="宋体" w:cs="宋体"/>
          <w:sz w:val="21"/>
          <w:szCs w:val="21"/>
        </w:rPr>
      </w:pPr>
      <w:r>
        <w:rPr>
          <w:rFonts w:ascii="宋体" w:cs="宋体"/>
          <w:sz w:val="21"/>
          <w:szCs w:val="21"/>
        </w:rPr>
        <w:t>4.</w:t>
      </w:r>
      <w:r>
        <w:rPr>
          <w:rFonts w:hint="eastAsia" w:ascii="宋体" w:cs="宋体"/>
          <w:sz w:val="21"/>
          <w:szCs w:val="21"/>
        </w:rPr>
        <w:t>本竞包人提供的资料保证真实。</w:t>
      </w:r>
    </w:p>
    <w:p>
      <w:pPr>
        <w:spacing w:line="420" w:lineRule="exact"/>
        <w:jc w:val="left"/>
        <w:textAlignment w:val="auto"/>
        <w:rPr>
          <w:rFonts w:ascii="宋体" w:cs="宋体"/>
          <w:sz w:val="21"/>
          <w:szCs w:val="21"/>
        </w:rPr>
      </w:pPr>
      <w:r>
        <w:rPr>
          <w:rFonts w:hint="eastAsia" w:asciiTheme="majorEastAsia" w:hAnsiTheme="majorEastAsia" w:eastAsiaTheme="majorEastAsia" w:cstheme="majorEastAsia"/>
          <w:b/>
          <w:bCs/>
          <w:sz w:val="21"/>
          <w:szCs w:val="21"/>
        </w:rPr>
        <w:t>以上情况如有不实，愿意被取消本项目竞包资格、条件接受3个月及以上的不良行为公示</w:t>
      </w:r>
      <w:r>
        <w:rPr>
          <w:rFonts w:hint="eastAsia" w:ascii="宋体" w:cs="宋体"/>
          <w:sz w:val="21"/>
          <w:szCs w:val="21"/>
        </w:rPr>
        <w:t>。</w:t>
      </w:r>
    </w:p>
    <w:p>
      <w:pPr>
        <w:spacing w:line="420" w:lineRule="exact"/>
        <w:jc w:val="left"/>
        <w:textAlignment w:val="auto"/>
        <w:rPr>
          <w:rFonts w:ascii="宋体" w:cs="宋体"/>
          <w:sz w:val="21"/>
          <w:szCs w:val="21"/>
        </w:rPr>
      </w:pPr>
      <w:r>
        <w:rPr>
          <w:rFonts w:hint="eastAsia" w:ascii="宋体" w:cs="宋体"/>
          <w:sz w:val="21"/>
          <w:szCs w:val="21"/>
        </w:rPr>
        <w:t>附：拟派项目负责人身份证复印件</w:t>
      </w:r>
    </w:p>
    <w:tbl>
      <w:tblPr>
        <w:tblStyle w:val="2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spacing w:line="600" w:lineRule="auto"/>
              <w:jc w:val="center"/>
              <w:rPr>
                <w:rFonts w:ascii="宋体" w:cs="宋体"/>
                <w:kern w:val="2"/>
                <w:szCs w:val="24"/>
              </w:rPr>
            </w:pPr>
          </w:p>
          <w:p>
            <w:pPr>
              <w:spacing w:line="600" w:lineRule="auto"/>
              <w:jc w:val="center"/>
              <w:rPr>
                <w:rFonts w:ascii="宋体" w:cs="宋体"/>
                <w:kern w:val="2"/>
                <w:szCs w:val="24"/>
              </w:rPr>
            </w:pPr>
          </w:p>
          <w:p>
            <w:pPr>
              <w:spacing w:line="600" w:lineRule="auto"/>
              <w:jc w:val="center"/>
              <w:rPr>
                <w:rFonts w:ascii="宋体" w:cs="宋体"/>
                <w:kern w:val="2"/>
                <w:szCs w:val="24"/>
              </w:rPr>
            </w:pPr>
          </w:p>
          <w:p>
            <w:pPr>
              <w:spacing w:line="600" w:lineRule="auto"/>
              <w:jc w:val="center"/>
              <w:rPr>
                <w:rFonts w:ascii="宋体" w:cs="宋体"/>
                <w:kern w:val="2"/>
                <w:szCs w:val="24"/>
              </w:rPr>
            </w:pPr>
            <w:r>
              <w:rPr>
                <w:rFonts w:hint="eastAsia" w:ascii="宋体" w:cs="宋体"/>
                <w:kern w:val="2"/>
                <w:szCs w:val="24"/>
              </w:rPr>
              <w:t>拟派项目负责人身份证（正、反面）复印件粘贴处</w:t>
            </w:r>
          </w:p>
        </w:tc>
      </w:tr>
    </w:tbl>
    <w:p>
      <w:pPr>
        <w:spacing w:line="600" w:lineRule="auto"/>
        <w:rPr>
          <w:rFonts w:ascii="宋体" w:cs="宋体"/>
          <w:szCs w:val="24"/>
        </w:rPr>
      </w:pPr>
    </w:p>
    <w:p>
      <w:pPr>
        <w:spacing w:line="276" w:lineRule="auto"/>
        <w:ind w:right="-20" w:firstLine="200"/>
        <w:jc w:val="left"/>
        <w:rPr>
          <w:rFonts w:ascii="宋体" w:cs="宋体"/>
          <w:sz w:val="20"/>
        </w:rPr>
      </w:pPr>
    </w:p>
    <w:p>
      <w:pPr>
        <w:spacing w:line="276" w:lineRule="auto"/>
        <w:ind w:right="-20" w:firstLine="200"/>
        <w:jc w:val="right"/>
        <w:rPr>
          <w:rFonts w:ascii="宋体" w:cs="宋体"/>
          <w:sz w:val="20"/>
        </w:rPr>
      </w:pPr>
    </w:p>
    <w:p>
      <w:pPr>
        <w:spacing w:line="360" w:lineRule="auto"/>
        <w:ind w:firstLine="3570" w:firstLineChars="1700"/>
        <w:jc w:val="right"/>
        <w:rPr>
          <w:rFonts w:ascii="宋体" w:hAnsi="宋体"/>
          <w:snapToGrid w:val="0"/>
          <w:sz w:val="21"/>
          <w:szCs w:val="21"/>
        </w:rPr>
      </w:pPr>
      <w:r>
        <w:rPr>
          <w:rFonts w:hint="eastAsia" w:ascii="宋体" w:hAnsi="宋体"/>
          <w:snapToGrid w:val="0"/>
          <w:sz w:val="21"/>
          <w:szCs w:val="21"/>
        </w:rPr>
        <w:t>竞包人</w:t>
      </w:r>
      <w:r>
        <w:rPr>
          <w:rFonts w:ascii="宋体" w:hAnsi="宋体"/>
          <w:snapToGrid w:val="0"/>
          <w:sz w:val="21"/>
          <w:szCs w:val="21"/>
        </w:rPr>
        <w:t>：</w:t>
      </w:r>
      <w:r>
        <w:rPr>
          <w:rFonts w:ascii="宋体" w:hAnsi="宋体"/>
          <w:snapToGrid w:val="0"/>
          <w:sz w:val="21"/>
          <w:szCs w:val="21"/>
          <w:u w:val="single"/>
        </w:rPr>
        <w:t xml:space="preserve">             （盖单位章）</w:t>
      </w:r>
    </w:p>
    <w:p>
      <w:pPr>
        <w:spacing w:line="600" w:lineRule="auto"/>
        <w:jc w:val="right"/>
        <w:rPr>
          <w:b/>
          <w:snapToGrid w:val="0"/>
          <w:sz w:val="44"/>
          <w:szCs w:val="44"/>
          <w:u w:val="single"/>
        </w:rPr>
      </w:pPr>
      <w:r>
        <w:rPr>
          <w:snapToGrid w:val="0"/>
          <w:sz w:val="21"/>
          <w:szCs w:val="21"/>
          <w:u w:val="single"/>
        </w:rPr>
        <w:t>年月日</w:t>
      </w:r>
    </w:p>
    <w:p>
      <w:pPr>
        <w:jc w:val="center"/>
        <w:rPr>
          <w:rFonts w:ascii="宋体" w:hAnsi="宋体"/>
          <w:b/>
          <w:snapToGrid w:val="0"/>
          <w:sz w:val="28"/>
          <w:szCs w:val="28"/>
        </w:rPr>
      </w:pPr>
    </w:p>
    <w:p>
      <w:pPr>
        <w:jc w:val="center"/>
        <w:rPr>
          <w:rFonts w:ascii="宋体" w:hAnsi="宋体"/>
          <w:b/>
          <w:snapToGrid w:val="0"/>
          <w:sz w:val="28"/>
          <w:szCs w:val="28"/>
        </w:rPr>
      </w:pPr>
    </w:p>
    <w:p>
      <w:pPr>
        <w:jc w:val="center"/>
        <w:rPr>
          <w:rFonts w:ascii="宋体" w:hAnsi="宋体"/>
          <w:b/>
          <w:snapToGrid w:val="0"/>
          <w:sz w:val="28"/>
          <w:szCs w:val="28"/>
        </w:rPr>
      </w:pPr>
    </w:p>
    <w:p>
      <w:pPr>
        <w:pStyle w:val="39"/>
      </w:pPr>
    </w:p>
    <w:p>
      <w:pPr>
        <w:jc w:val="center"/>
        <w:rPr>
          <w:rFonts w:ascii="宋体" w:hAnsi="宋体"/>
          <w:b/>
          <w:snapToGrid w:val="0"/>
          <w:sz w:val="28"/>
          <w:szCs w:val="28"/>
        </w:rPr>
      </w:pPr>
    </w:p>
    <w:p>
      <w:pPr>
        <w:jc w:val="center"/>
        <w:rPr>
          <w:rFonts w:ascii="宋体" w:hAnsi="宋体"/>
          <w:b/>
          <w:snapToGrid w:val="0"/>
          <w:sz w:val="28"/>
          <w:szCs w:val="28"/>
        </w:rPr>
      </w:pPr>
    </w:p>
    <w:p>
      <w:pPr>
        <w:jc w:val="center"/>
        <w:rPr>
          <w:rFonts w:ascii="宋体" w:hAnsi="宋体"/>
          <w:b/>
          <w:snapToGrid w:val="0"/>
          <w:sz w:val="28"/>
          <w:szCs w:val="28"/>
        </w:rPr>
      </w:pPr>
    </w:p>
    <w:p>
      <w:pPr>
        <w:pStyle w:val="8"/>
        <w:jc w:val="center"/>
        <w:rPr>
          <w:rFonts w:hint="eastAsia"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lang w:val="en-US" w:eastAsia="zh-CN"/>
        </w:rPr>
        <w:t>2</w:t>
      </w:r>
      <w:r>
        <w:rPr>
          <w:rFonts w:hint="eastAsia" w:asciiTheme="majorEastAsia" w:hAnsiTheme="majorEastAsia" w:eastAsiaTheme="majorEastAsia" w:cstheme="majorEastAsia"/>
          <w:sz w:val="28"/>
          <w:szCs w:val="28"/>
          <w:shd w:val="clear" w:color="auto" w:fill="FFFFFF"/>
          <w:lang w:eastAsia="zh-CN"/>
        </w:rPr>
        <w:t>、</w:t>
      </w:r>
      <w:r>
        <w:rPr>
          <w:rFonts w:hint="eastAsia" w:asciiTheme="majorEastAsia" w:hAnsiTheme="majorEastAsia" w:eastAsiaTheme="majorEastAsia" w:cstheme="majorEastAsia"/>
          <w:sz w:val="28"/>
          <w:szCs w:val="28"/>
          <w:shd w:val="clear" w:color="auto" w:fill="FFFFFF"/>
        </w:rPr>
        <w:t>无行贿犯罪记录</w:t>
      </w:r>
      <w:r>
        <w:rPr>
          <w:rFonts w:hint="eastAsia" w:asciiTheme="majorEastAsia" w:hAnsiTheme="majorEastAsia" w:eastAsiaTheme="majorEastAsia" w:cstheme="majorEastAsia"/>
          <w:sz w:val="28"/>
          <w:szCs w:val="28"/>
          <w:shd w:val="clear" w:color="auto" w:fill="FFFFFF"/>
          <w:lang w:val="en-US" w:eastAsia="zh-CN"/>
        </w:rPr>
        <w:t>档案</w:t>
      </w:r>
      <w:r>
        <w:rPr>
          <w:rFonts w:hint="eastAsia" w:asciiTheme="majorEastAsia" w:hAnsiTheme="majorEastAsia" w:eastAsiaTheme="majorEastAsia" w:cstheme="majorEastAsia"/>
          <w:sz w:val="28"/>
          <w:szCs w:val="28"/>
          <w:shd w:val="clear" w:color="auto" w:fill="FFFFFF"/>
        </w:rPr>
        <w:t>承诺书</w:t>
      </w:r>
    </w:p>
    <w:p>
      <w:pPr>
        <w:snapToGrid w:val="0"/>
        <w:spacing w:line="360" w:lineRule="auto"/>
        <w:rPr>
          <w:rFonts w:hint="eastAsia" w:asciiTheme="majorEastAsia" w:hAnsiTheme="majorEastAsia" w:eastAsiaTheme="majorEastAsia" w:cstheme="majorEastAsia"/>
          <w:b/>
          <w:snapToGrid w:val="0"/>
          <w:sz w:val="36"/>
          <w:szCs w:val="36"/>
        </w:rPr>
      </w:pPr>
    </w:p>
    <w:p>
      <w:pPr>
        <w:snapToGrid w:val="0"/>
        <w:spacing w:line="360" w:lineRule="auto"/>
        <w:rPr>
          <w:rFonts w:hint="eastAsia" w:asciiTheme="majorEastAsia" w:hAnsiTheme="majorEastAsia" w:eastAsiaTheme="majorEastAsia" w:cstheme="majorEastAsia"/>
          <w:snapToGrid w:val="0"/>
        </w:rPr>
      </w:pPr>
      <w:r>
        <w:rPr>
          <w:rFonts w:hint="eastAsia" w:asciiTheme="majorEastAsia" w:hAnsiTheme="majorEastAsia" w:eastAsiaTheme="majorEastAsia" w:cstheme="majorEastAsia"/>
          <w:snapToGrid w:val="0"/>
          <w:u w:val="single"/>
        </w:rPr>
        <w:t xml:space="preserve">                       </w:t>
      </w:r>
      <w:r>
        <w:rPr>
          <w:rFonts w:hint="eastAsia" w:asciiTheme="majorEastAsia" w:hAnsiTheme="majorEastAsia" w:eastAsiaTheme="majorEastAsia" w:cstheme="majorEastAsia"/>
          <w:snapToGrid w:val="0"/>
        </w:rPr>
        <w:t>（</w:t>
      </w:r>
      <w:r>
        <w:rPr>
          <w:rFonts w:hint="eastAsia" w:asciiTheme="majorEastAsia" w:hAnsiTheme="majorEastAsia" w:eastAsiaTheme="majorEastAsia" w:cstheme="majorEastAsia"/>
          <w:snapToGrid w:val="0"/>
          <w:lang w:eastAsia="zh-CN"/>
        </w:rPr>
        <w:t>发包</w:t>
      </w:r>
      <w:r>
        <w:rPr>
          <w:rFonts w:hint="eastAsia" w:asciiTheme="majorEastAsia" w:hAnsiTheme="majorEastAsia" w:eastAsiaTheme="majorEastAsia" w:cstheme="majorEastAsia"/>
          <w:snapToGrid w:val="0"/>
        </w:rPr>
        <w:t>人名称）：</w:t>
      </w:r>
    </w:p>
    <w:p>
      <w:pPr>
        <w:snapToGrid w:val="0"/>
        <w:spacing w:line="360" w:lineRule="auto"/>
        <w:ind w:firstLine="480"/>
        <w:rPr>
          <w:rFonts w:hint="eastAsia" w:asciiTheme="majorEastAsia" w:hAnsiTheme="majorEastAsia" w:eastAsiaTheme="majorEastAsia" w:cstheme="majorEastAsia"/>
          <w:snapToGrid w:val="0"/>
        </w:rPr>
      </w:pPr>
      <w:r>
        <w:rPr>
          <w:rFonts w:hint="eastAsia" w:asciiTheme="majorEastAsia" w:hAnsiTheme="majorEastAsia" w:eastAsiaTheme="majorEastAsia" w:cstheme="majorEastAsia"/>
          <w:snapToGrid w:val="0"/>
        </w:rPr>
        <w:t>本</w:t>
      </w:r>
      <w:r>
        <w:rPr>
          <w:rFonts w:hint="eastAsia" w:asciiTheme="majorEastAsia" w:hAnsiTheme="majorEastAsia" w:eastAsiaTheme="majorEastAsia" w:cstheme="majorEastAsia"/>
          <w:snapToGrid w:val="0"/>
          <w:lang w:eastAsia="zh-CN"/>
        </w:rPr>
        <w:t>竞包</w:t>
      </w:r>
      <w:r>
        <w:rPr>
          <w:rFonts w:hint="eastAsia" w:asciiTheme="majorEastAsia" w:hAnsiTheme="majorEastAsia" w:eastAsiaTheme="majorEastAsia" w:cstheme="majorEastAsia"/>
          <w:snapToGrid w:val="0"/>
        </w:rPr>
        <w:t>人</w:t>
      </w:r>
      <w:r>
        <w:rPr>
          <w:rFonts w:hint="eastAsia" w:asciiTheme="majorEastAsia" w:hAnsiTheme="majorEastAsia" w:eastAsiaTheme="majorEastAsia" w:cstheme="majorEastAsia"/>
          <w:snapToGrid w:val="0"/>
          <w:u w:val="single"/>
        </w:rPr>
        <w:t xml:space="preserve">                             </w:t>
      </w:r>
      <w:r>
        <w:rPr>
          <w:rFonts w:hint="eastAsia" w:asciiTheme="majorEastAsia" w:hAnsiTheme="majorEastAsia" w:eastAsiaTheme="majorEastAsia" w:cstheme="majorEastAsia"/>
          <w:snapToGrid w:val="0"/>
        </w:rPr>
        <w:t>（</w:t>
      </w:r>
      <w:r>
        <w:rPr>
          <w:rFonts w:hint="eastAsia" w:asciiTheme="majorEastAsia" w:hAnsiTheme="majorEastAsia" w:eastAsiaTheme="majorEastAsia" w:cstheme="majorEastAsia"/>
          <w:snapToGrid w:val="0"/>
          <w:lang w:eastAsia="zh-CN"/>
        </w:rPr>
        <w:t>竞包</w:t>
      </w:r>
      <w:r>
        <w:rPr>
          <w:rFonts w:hint="eastAsia" w:asciiTheme="majorEastAsia" w:hAnsiTheme="majorEastAsia" w:eastAsiaTheme="majorEastAsia" w:cstheme="majorEastAsia"/>
          <w:snapToGrid w:val="0"/>
        </w:rPr>
        <w:t>人名称）郑重承诺：</w:t>
      </w:r>
    </w:p>
    <w:p>
      <w:pPr>
        <w:snapToGrid w:val="0"/>
        <w:spacing w:line="360" w:lineRule="auto"/>
        <w:ind w:firstLine="480" w:firstLineChars="200"/>
        <w:rPr>
          <w:rFonts w:hint="eastAsia" w:asciiTheme="majorEastAsia" w:hAnsiTheme="majorEastAsia" w:eastAsiaTheme="majorEastAsia" w:cstheme="majorEastAsia"/>
          <w:snapToGrid w:val="0"/>
        </w:rPr>
      </w:pPr>
      <w:r>
        <w:rPr>
          <w:rFonts w:hint="eastAsia" w:asciiTheme="majorEastAsia" w:hAnsiTheme="majorEastAsia" w:eastAsiaTheme="majorEastAsia" w:cstheme="majorEastAsia"/>
          <w:snapToGrid w:val="0"/>
        </w:rPr>
        <w:t>本</w:t>
      </w:r>
      <w:r>
        <w:rPr>
          <w:rFonts w:hint="eastAsia" w:asciiTheme="majorEastAsia" w:hAnsiTheme="majorEastAsia" w:eastAsiaTheme="majorEastAsia" w:cstheme="majorEastAsia"/>
          <w:snapToGrid w:val="0"/>
          <w:lang w:eastAsia="zh-CN"/>
        </w:rPr>
        <w:t>竞包</w:t>
      </w:r>
      <w:r>
        <w:rPr>
          <w:rFonts w:hint="eastAsia" w:asciiTheme="majorEastAsia" w:hAnsiTheme="majorEastAsia" w:eastAsiaTheme="majorEastAsia" w:cstheme="majorEastAsia"/>
          <w:snapToGrid w:val="0"/>
        </w:rPr>
        <w:t>人、法定代表人（姓名）（身份证号码：</w:t>
      </w:r>
      <w:r>
        <w:rPr>
          <w:rFonts w:hint="eastAsia" w:asciiTheme="majorEastAsia" w:hAnsiTheme="majorEastAsia" w:eastAsiaTheme="majorEastAsia" w:cstheme="majorEastAsia"/>
          <w:snapToGrid w:val="0"/>
          <w:u w:val="single"/>
        </w:rPr>
        <w:t xml:space="preserve">                   </w:t>
      </w:r>
      <w:r>
        <w:rPr>
          <w:rFonts w:hint="eastAsia" w:asciiTheme="majorEastAsia" w:hAnsiTheme="majorEastAsia" w:eastAsiaTheme="majorEastAsia" w:cstheme="majorEastAsia"/>
          <w:snapToGrid w:val="0"/>
        </w:rPr>
        <w:t>）及拟派项目负责人（姓名）（身份证号码：</w:t>
      </w:r>
      <w:r>
        <w:rPr>
          <w:rFonts w:hint="eastAsia" w:asciiTheme="majorEastAsia" w:hAnsiTheme="majorEastAsia" w:eastAsiaTheme="majorEastAsia" w:cstheme="majorEastAsia"/>
          <w:snapToGrid w:val="0"/>
          <w:u w:val="single"/>
        </w:rPr>
        <w:t xml:space="preserve">                   </w:t>
      </w:r>
      <w:r>
        <w:rPr>
          <w:rFonts w:hint="eastAsia" w:asciiTheme="majorEastAsia" w:hAnsiTheme="majorEastAsia" w:eastAsiaTheme="majorEastAsia" w:cstheme="majorEastAsia"/>
          <w:snapToGrid w:val="0"/>
        </w:rPr>
        <w:t>）自</w:t>
      </w:r>
      <w:r>
        <w:rPr>
          <w:rFonts w:hint="eastAsia" w:asciiTheme="majorEastAsia" w:hAnsiTheme="majorEastAsia" w:eastAsiaTheme="majorEastAsia" w:cstheme="majorEastAsia"/>
          <w:b/>
          <w:snapToGrid w:val="0"/>
        </w:rPr>
        <w:t>201</w:t>
      </w:r>
      <w:r>
        <w:rPr>
          <w:rFonts w:hint="eastAsia" w:asciiTheme="majorEastAsia" w:hAnsiTheme="majorEastAsia" w:eastAsiaTheme="majorEastAsia" w:cstheme="majorEastAsia"/>
          <w:b/>
          <w:snapToGrid w:val="0"/>
          <w:lang w:val="en-US" w:eastAsia="zh-CN"/>
        </w:rPr>
        <w:t>8</w:t>
      </w:r>
      <w:r>
        <w:rPr>
          <w:rFonts w:hint="eastAsia" w:asciiTheme="majorEastAsia" w:hAnsiTheme="majorEastAsia" w:eastAsiaTheme="majorEastAsia" w:cstheme="majorEastAsia"/>
          <w:b/>
          <w:snapToGrid w:val="0"/>
        </w:rPr>
        <w:t>年</w:t>
      </w:r>
      <w:r>
        <w:rPr>
          <w:rFonts w:hint="eastAsia" w:asciiTheme="majorEastAsia" w:hAnsiTheme="majorEastAsia" w:eastAsiaTheme="majorEastAsia" w:cstheme="majorEastAsia"/>
          <w:b/>
          <w:snapToGrid w:val="0"/>
          <w:lang w:val="en-US" w:eastAsia="zh-CN"/>
        </w:rPr>
        <w:t>1</w:t>
      </w:r>
      <w:r>
        <w:rPr>
          <w:rFonts w:hint="eastAsia" w:asciiTheme="majorEastAsia" w:hAnsiTheme="majorEastAsia" w:eastAsiaTheme="majorEastAsia" w:cstheme="majorEastAsia"/>
          <w:b/>
          <w:snapToGrid w:val="0"/>
        </w:rPr>
        <w:t>月1日</w:t>
      </w:r>
      <w:r>
        <w:rPr>
          <w:rFonts w:hint="eastAsia" w:asciiTheme="majorEastAsia" w:hAnsiTheme="majorEastAsia" w:eastAsiaTheme="majorEastAsia" w:cstheme="majorEastAsia"/>
          <w:snapToGrid w:val="0"/>
        </w:rPr>
        <w:t>起</w:t>
      </w:r>
      <w:r>
        <w:rPr>
          <w:rFonts w:hint="eastAsia" w:asciiTheme="majorEastAsia" w:hAnsiTheme="majorEastAsia" w:eastAsiaTheme="majorEastAsia" w:cstheme="majorEastAsia"/>
        </w:rPr>
        <w:t>至</w:t>
      </w:r>
      <w:r>
        <w:rPr>
          <w:rFonts w:hint="eastAsia" w:asciiTheme="majorEastAsia" w:hAnsiTheme="majorEastAsia" w:eastAsiaTheme="majorEastAsia" w:cstheme="majorEastAsia"/>
          <w:lang w:eastAsia="zh-CN"/>
        </w:rPr>
        <w:t>竞包</w:t>
      </w:r>
      <w:r>
        <w:rPr>
          <w:rFonts w:hint="eastAsia" w:asciiTheme="majorEastAsia" w:hAnsiTheme="majorEastAsia" w:eastAsiaTheme="majorEastAsia" w:cstheme="majorEastAsia"/>
        </w:rPr>
        <w:t>截止日止无行贿犯罪记录（</w:t>
      </w:r>
      <w:r>
        <w:rPr>
          <w:rFonts w:hint="eastAsia" w:asciiTheme="majorEastAsia" w:hAnsiTheme="majorEastAsia" w:eastAsiaTheme="majorEastAsia" w:cstheme="majorEastAsia"/>
          <w:snapToGrid w:val="0"/>
          <w:shd w:val="clear" w:color="auto" w:fill="FFFFFF"/>
        </w:rPr>
        <w:t>以中国裁判文书网的查询结果为准</w:t>
      </w:r>
      <w:r>
        <w:rPr>
          <w:rFonts w:hint="eastAsia" w:asciiTheme="majorEastAsia" w:hAnsiTheme="majorEastAsia" w:eastAsiaTheme="majorEastAsia" w:cstheme="majorEastAsia"/>
        </w:rPr>
        <w:t>）。</w:t>
      </w:r>
    </w:p>
    <w:p>
      <w:pPr>
        <w:snapToGrid w:val="0"/>
        <w:spacing w:line="360" w:lineRule="auto"/>
        <w:ind w:firstLine="480" w:firstLineChars="200"/>
        <w:rPr>
          <w:rFonts w:hint="eastAsia" w:asciiTheme="majorEastAsia" w:hAnsiTheme="majorEastAsia" w:eastAsiaTheme="majorEastAsia" w:cstheme="majorEastAsia"/>
          <w:snapToGrid w:val="0"/>
        </w:rPr>
      </w:pPr>
      <w:r>
        <w:rPr>
          <w:rFonts w:hint="eastAsia" w:asciiTheme="majorEastAsia" w:hAnsiTheme="majorEastAsia" w:eastAsiaTheme="majorEastAsia" w:cstheme="majorEastAsia"/>
          <w:snapToGrid w:val="0"/>
        </w:rPr>
        <w:t>以上情况如有不实，愿意被取消中标资格并上报行政主管部门，由行政主管部门列入不良行为记录。</w:t>
      </w:r>
    </w:p>
    <w:p>
      <w:pPr>
        <w:snapToGrid w:val="0"/>
        <w:spacing w:line="360" w:lineRule="auto"/>
        <w:ind w:firstLine="420"/>
        <w:rPr>
          <w:rFonts w:hint="eastAsia" w:asciiTheme="majorEastAsia" w:hAnsiTheme="majorEastAsia" w:eastAsiaTheme="majorEastAsia" w:cstheme="majorEastAsia"/>
          <w:snapToGrid w:val="0"/>
        </w:rPr>
      </w:pPr>
      <w:r>
        <w:rPr>
          <w:rFonts w:hint="eastAsia" w:asciiTheme="majorEastAsia" w:hAnsiTheme="majorEastAsia" w:eastAsiaTheme="majorEastAsia" w:cstheme="majorEastAsia"/>
          <w:snapToGrid w:val="0"/>
        </w:rPr>
        <w:t>附1：法定代表人、拟派项目负责人身份证复印件</w:t>
      </w:r>
    </w:p>
    <w:p>
      <w:pPr>
        <w:snapToGrid w:val="0"/>
        <w:spacing w:line="360" w:lineRule="auto"/>
        <w:ind w:firstLine="420"/>
        <w:rPr>
          <w:rFonts w:hint="eastAsia" w:asciiTheme="majorEastAsia" w:hAnsiTheme="majorEastAsia" w:eastAsiaTheme="majorEastAsia" w:cstheme="majorEastAsia"/>
          <w:snapToGrid w:val="0"/>
          <w:highlight w:val="none"/>
        </w:rPr>
      </w:pPr>
      <w:r>
        <w:rPr>
          <w:rFonts w:hint="eastAsia" w:asciiTheme="majorEastAsia" w:hAnsiTheme="majorEastAsia" w:eastAsiaTheme="majorEastAsia" w:cstheme="majorEastAsia"/>
          <w:snapToGrid w:val="0"/>
          <w:highlight w:val="none"/>
        </w:rPr>
        <w:t>附2：提供</w:t>
      </w:r>
      <w:r>
        <w:rPr>
          <w:rFonts w:hint="eastAsia" w:asciiTheme="majorEastAsia" w:hAnsiTheme="majorEastAsia" w:eastAsiaTheme="majorEastAsia" w:cstheme="majorEastAsia"/>
          <w:snapToGrid w:val="0"/>
          <w:highlight w:val="none"/>
          <w:shd w:val="clear" w:color="auto" w:fill="FFFFFF"/>
        </w:rPr>
        <w:t>中国裁判文书网的自查结果截图</w:t>
      </w:r>
    </w:p>
    <w:p>
      <w:pPr>
        <w:snapToGrid w:val="0"/>
        <w:spacing w:line="360" w:lineRule="auto"/>
        <w:ind w:firstLine="420"/>
        <w:jc w:val="center"/>
        <w:rPr>
          <w:rFonts w:hint="eastAsia" w:asciiTheme="majorEastAsia" w:hAnsiTheme="majorEastAsia" w:eastAsiaTheme="majorEastAsia" w:cstheme="majorEastAsia"/>
          <w:snapToGrid w:val="0"/>
        </w:rPr>
      </w:pPr>
      <w:r>
        <w:rPr>
          <w:rFonts w:hint="eastAsia" w:asciiTheme="majorEastAsia" w:hAnsiTheme="majorEastAsia" w:eastAsiaTheme="majorEastAsia" w:cstheme="majorEastAsia"/>
          <w:snapToGrid w:val="0"/>
        </w:rPr>
        <mc:AlternateContent>
          <mc:Choice Requires="wps">
            <w:drawing>
              <wp:anchor distT="0" distB="0" distL="114300" distR="114300" simplePos="0" relativeHeight="251664384" behindDoc="0" locked="0" layoutInCell="1" allowOverlap="1">
                <wp:simplePos x="0" y="0"/>
                <wp:positionH relativeFrom="column">
                  <wp:posOffset>355600</wp:posOffset>
                </wp:positionH>
                <wp:positionV relativeFrom="paragraph">
                  <wp:posOffset>76200</wp:posOffset>
                </wp:positionV>
                <wp:extent cx="5233035" cy="1935480"/>
                <wp:effectExtent l="4445" t="5080" r="20320" b="21590"/>
                <wp:wrapNone/>
                <wp:docPr id="2" name="文本框 2"/>
                <wp:cNvGraphicFramePr/>
                <a:graphic xmlns:a="http://schemas.openxmlformats.org/drawingml/2006/main">
                  <a:graphicData uri="http://schemas.microsoft.com/office/word/2010/wordprocessingShape">
                    <wps:wsp>
                      <wps:cNvSpPr txBox="1"/>
                      <wps:spPr>
                        <a:xfrm>
                          <a:off x="0" y="0"/>
                          <a:ext cx="5233035" cy="1935480"/>
                        </a:xfrm>
                        <a:prstGeom prst="rect">
                          <a:avLst/>
                        </a:prstGeom>
                        <a:noFill/>
                        <a:ln w="9525" cap="flat" cmpd="sng">
                          <a:solidFill>
                            <a:srgbClr val="000000"/>
                          </a:solidFill>
                          <a:prstDash val="solid"/>
                          <a:miter/>
                          <a:headEnd type="none" w="med" len="med"/>
                          <a:tailEnd type="none" w="med" len="med"/>
                        </a:ln>
                        <a:effectLst/>
                      </wps:spPr>
                      <wps:txbx>
                        <w:txbxContent>
                          <w:p>
                            <w:pPr>
                              <w:rPr>
                                <w:snapToGrid w:val="0"/>
                                <w:highlight w:val="yellow"/>
                              </w:rPr>
                            </w:pPr>
                          </w:p>
                          <w:p>
                            <w:pPr>
                              <w:rPr>
                                <w:snapToGrid w:val="0"/>
                                <w:highlight w:val="yellow"/>
                              </w:rPr>
                            </w:pPr>
                          </w:p>
                          <w:p>
                            <w:pPr>
                              <w:rPr>
                                <w:snapToGrid w:val="0"/>
                                <w:highlight w:val="yellow"/>
                              </w:rPr>
                            </w:pPr>
                          </w:p>
                          <w:p>
                            <w:pPr>
                              <w:snapToGrid w:val="0"/>
                              <w:jc w:val="center"/>
                              <w:rPr>
                                <w:snapToGrid w:val="0"/>
                                <w:highlight w:val="yellow"/>
                              </w:rPr>
                            </w:pPr>
                            <w:r>
                              <w:rPr>
                                <w:rFonts w:hint="eastAsia" w:ascii="宋体" w:hAnsi="宋体"/>
                              </w:rPr>
                              <w:t>身份证（正、反面）复印件</w:t>
                            </w:r>
                            <w:r>
                              <w:rPr>
                                <w:rFonts w:hint="eastAsia"/>
                                <w:snapToGrid w:val="0"/>
                              </w:rPr>
                              <w:t>粘贴处</w:t>
                            </w:r>
                          </w:p>
                        </w:txbxContent>
                      </wps:txbx>
                      <wps:bodyPr upright="1"/>
                    </wps:wsp>
                  </a:graphicData>
                </a:graphic>
              </wp:anchor>
            </w:drawing>
          </mc:Choice>
          <mc:Fallback>
            <w:pict>
              <v:shape id="_x0000_s1026" o:spid="_x0000_s1026" o:spt="202" type="#_x0000_t202" style="position:absolute;left:0pt;margin-left:28pt;margin-top:6pt;height:152.4pt;width:412.05pt;z-index:251664384;mso-width-relative:page;mso-height-relative:page;" filled="f" stroked="t" coordsize="21600,21600" o:gfxdata="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jxuozWAAAACQEAAA8AAAAAAAAAAQAgAAAA&#10;IgAAAGRycy9kb3ducmV2LnhtbFBLAQIUABQAAAAIAIdO4kAiPWgKDQIAABwEAAAOAAAAAAAAAAEA&#10;IAAAACUBAABkcnMvZTJvRG9jLnhtbFBLBQYAAAAABgAGAFkBAACkBQAAAAA=&#10;">
                <v:fill on="f" focussize="0,0"/>
                <v:stroke color="#000000" joinstyle="miter"/>
                <v:imagedata o:title=""/>
                <o:lock v:ext="edit" aspectratio="f"/>
                <v:textbox>
                  <w:txbxContent>
                    <w:p>
                      <w:pPr>
                        <w:rPr>
                          <w:snapToGrid w:val="0"/>
                          <w:highlight w:val="yellow"/>
                        </w:rPr>
                      </w:pPr>
                    </w:p>
                    <w:p>
                      <w:pPr>
                        <w:rPr>
                          <w:snapToGrid w:val="0"/>
                          <w:highlight w:val="yellow"/>
                        </w:rPr>
                      </w:pPr>
                    </w:p>
                    <w:p>
                      <w:pPr>
                        <w:rPr>
                          <w:snapToGrid w:val="0"/>
                          <w:highlight w:val="yellow"/>
                        </w:rPr>
                      </w:pPr>
                    </w:p>
                    <w:p>
                      <w:pPr>
                        <w:snapToGrid w:val="0"/>
                        <w:jc w:val="center"/>
                        <w:rPr>
                          <w:snapToGrid w:val="0"/>
                          <w:highlight w:val="yellow"/>
                        </w:rPr>
                      </w:pPr>
                      <w:r>
                        <w:rPr>
                          <w:rFonts w:hint="eastAsia" w:ascii="宋体" w:hAnsi="宋体"/>
                        </w:rPr>
                        <w:t>身份证（正、反面）复印件</w:t>
                      </w:r>
                      <w:r>
                        <w:rPr>
                          <w:rFonts w:hint="eastAsia"/>
                          <w:snapToGrid w:val="0"/>
                        </w:rPr>
                        <w:t>粘贴处</w:t>
                      </w:r>
                    </w:p>
                  </w:txbxContent>
                </v:textbox>
              </v:shape>
            </w:pict>
          </mc:Fallback>
        </mc:AlternateContent>
      </w:r>
    </w:p>
    <w:p>
      <w:pPr>
        <w:snapToGrid w:val="0"/>
        <w:spacing w:line="360" w:lineRule="auto"/>
        <w:ind w:firstLine="420"/>
        <w:jc w:val="center"/>
        <w:rPr>
          <w:rFonts w:hint="eastAsia" w:asciiTheme="majorEastAsia" w:hAnsiTheme="majorEastAsia" w:eastAsiaTheme="majorEastAsia" w:cstheme="majorEastAsia"/>
          <w:snapToGrid w:val="0"/>
        </w:rPr>
      </w:pPr>
    </w:p>
    <w:p>
      <w:pPr>
        <w:snapToGrid w:val="0"/>
        <w:spacing w:line="360" w:lineRule="auto"/>
        <w:ind w:firstLine="420"/>
        <w:jc w:val="center"/>
        <w:rPr>
          <w:rFonts w:hint="eastAsia" w:asciiTheme="majorEastAsia" w:hAnsiTheme="majorEastAsia" w:eastAsiaTheme="majorEastAsia" w:cstheme="majorEastAsia"/>
          <w:snapToGrid w:val="0"/>
        </w:rPr>
      </w:pPr>
    </w:p>
    <w:p>
      <w:pPr>
        <w:snapToGrid w:val="0"/>
        <w:spacing w:line="360" w:lineRule="auto"/>
        <w:ind w:firstLine="420"/>
        <w:jc w:val="center"/>
        <w:rPr>
          <w:rFonts w:hint="eastAsia" w:asciiTheme="majorEastAsia" w:hAnsiTheme="majorEastAsia" w:eastAsiaTheme="majorEastAsia" w:cstheme="majorEastAsia"/>
          <w:snapToGrid w:val="0"/>
        </w:rPr>
      </w:pPr>
    </w:p>
    <w:p>
      <w:pPr>
        <w:snapToGrid w:val="0"/>
        <w:spacing w:line="360" w:lineRule="auto"/>
        <w:ind w:firstLine="420"/>
        <w:jc w:val="center"/>
        <w:rPr>
          <w:rFonts w:hint="eastAsia" w:asciiTheme="majorEastAsia" w:hAnsiTheme="majorEastAsia" w:eastAsiaTheme="majorEastAsia" w:cstheme="majorEastAsia"/>
          <w:snapToGrid w:val="0"/>
        </w:rPr>
      </w:pPr>
    </w:p>
    <w:p>
      <w:pPr>
        <w:snapToGrid w:val="0"/>
        <w:spacing w:line="360" w:lineRule="auto"/>
        <w:ind w:firstLine="420"/>
        <w:jc w:val="center"/>
        <w:rPr>
          <w:rFonts w:hint="eastAsia" w:asciiTheme="majorEastAsia" w:hAnsiTheme="majorEastAsia" w:eastAsiaTheme="majorEastAsia" w:cstheme="majorEastAsia"/>
          <w:snapToGrid w:val="0"/>
        </w:rPr>
      </w:pPr>
    </w:p>
    <w:p>
      <w:pPr>
        <w:snapToGrid w:val="0"/>
        <w:spacing w:line="360" w:lineRule="auto"/>
        <w:ind w:firstLine="420"/>
        <w:jc w:val="center"/>
        <w:rPr>
          <w:rFonts w:hint="eastAsia" w:asciiTheme="majorEastAsia" w:hAnsiTheme="majorEastAsia" w:eastAsiaTheme="majorEastAsia" w:cstheme="majorEastAsia"/>
          <w:snapToGrid w:val="0"/>
        </w:rPr>
      </w:pPr>
    </w:p>
    <w:p>
      <w:pPr>
        <w:snapToGrid w:val="0"/>
        <w:spacing w:line="360" w:lineRule="auto"/>
        <w:ind w:firstLine="420"/>
        <w:jc w:val="center"/>
        <w:rPr>
          <w:rFonts w:hint="eastAsia" w:asciiTheme="majorEastAsia" w:hAnsiTheme="majorEastAsia" w:eastAsiaTheme="majorEastAsia" w:cstheme="majorEastAsia"/>
          <w:snapToGrid w:val="0"/>
        </w:rPr>
      </w:pPr>
    </w:p>
    <w:p>
      <w:pPr>
        <w:snapToGrid w:val="0"/>
        <w:spacing w:line="360" w:lineRule="auto"/>
        <w:rPr>
          <w:rFonts w:hint="eastAsia" w:asciiTheme="majorEastAsia" w:hAnsiTheme="majorEastAsia" w:eastAsiaTheme="majorEastAsia" w:cstheme="majorEastAsia"/>
          <w:snapToGrid w:val="0"/>
        </w:rPr>
      </w:pPr>
    </w:p>
    <w:p>
      <w:pPr>
        <w:snapToGrid w:val="0"/>
        <w:spacing w:line="360" w:lineRule="auto"/>
        <w:rPr>
          <w:rFonts w:hint="eastAsia" w:asciiTheme="majorEastAsia" w:hAnsiTheme="majorEastAsia" w:eastAsiaTheme="majorEastAsia" w:cstheme="majorEastAsia"/>
          <w:snapToGrid w:val="0"/>
        </w:rPr>
      </w:pPr>
      <w:r>
        <w:rPr>
          <w:rFonts w:hint="eastAsia" w:asciiTheme="majorEastAsia" w:hAnsiTheme="majorEastAsia" w:eastAsiaTheme="majorEastAsia" w:cstheme="majorEastAsia"/>
          <w:snapToGrid w:val="0"/>
        </w:rPr>
        <w:t xml:space="preserve">                               </w:t>
      </w:r>
      <w:r>
        <w:rPr>
          <w:rFonts w:hint="eastAsia" w:asciiTheme="majorEastAsia" w:hAnsiTheme="majorEastAsia" w:eastAsiaTheme="majorEastAsia" w:cstheme="majorEastAsia"/>
          <w:snapToGrid w:val="0"/>
          <w:lang w:eastAsia="zh-CN"/>
        </w:rPr>
        <w:t>竞包</w:t>
      </w:r>
      <w:r>
        <w:rPr>
          <w:rFonts w:hint="eastAsia" w:asciiTheme="majorEastAsia" w:hAnsiTheme="majorEastAsia" w:eastAsiaTheme="majorEastAsia" w:cstheme="majorEastAsia"/>
          <w:snapToGrid w:val="0"/>
        </w:rPr>
        <w:t>人：</w:t>
      </w:r>
      <w:r>
        <w:rPr>
          <w:rFonts w:hint="eastAsia" w:asciiTheme="majorEastAsia" w:hAnsiTheme="majorEastAsia" w:eastAsiaTheme="majorEastAsia" w:cstheme="majorEastAsia"/>
          <w:snapToGrid w:val="0"/>
          <w:u w:val="single"/>
        </w:rPr>
        <w:t xml:space="preserve">             （盖单位章）       </w:t>
      </w:r>
    </w:p>
    <w:p>
      <w:pPr>
        <w:spacing w:line="360" w:lineRule="auto"/>
        <w:ind w:left="3931" w:leftChars="1295" w:hanging="823" w:hangingChars="343"/>
        <w:rPr>
          <w:rFonts w:hint="eastAsia" w:asciiTheme="majorEastAsia" w:hAnsiTheme="majorEastAsia" w:eastAsiaTheme="majorEastAsia" w:cstheme="majorEastAsia"/>
        </w:rPr>
      </w:pPr>
      <w:r>
        <w:rPr>
          <w:rFonts w:hint="eastAsia" w:asciiTheme="majorEastAsia" w:hAnsiTheme="majorEastAsia" w:eastAsiaTheme="majorEastAsia" w:cstheme="majorEastAsia"/>
          <w:snapToGrid w:val="0"/>
        </w:rPr>
        <w:t xml:space="preserve">    </w:t>
      </w:r>
      <w:r>
        <w:rPr>
          <w:rFonts w:hint="eastAsia" w:asciiTheme="majorEastAsia" w:hAnsiTheme="majorEastAsia" w:eastAsiaTheme="majorEastAsia" w:cstheme="majorEastAsia"/>
        </w:rPr>
        <w:t>法人代表或授权委托人：</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（签字）</w:t>
      </w:r>
    </w:p>
    <w:p>
      <w:pPr>
        <w:spacing w:line="360" w:lineRule="auto"/>
        <w:ind w:left="3828" w:leftChars="1595" w:firstLine="2400" w:firstLineChars="1000"/>
        <w:rPr>
          <w:rFonts w:hint="eastAsia" w:asciiTheme="majorEastAsia" w:hAnsiTheme="majorEastAsia" w:eastAsiaTheme="majorEastAsia" w:cstheme="majorEastAsia"/>
        </w:rPr>
      </w:pPr>
      <w:r>
        <w:rPr>
          <w:rFonts w:hint="eastAsia" w:asciiTheme="majorEastAsia" w:hAnsiTheme="majorEastAsia" w:eastAsiaTheme="majorEastAsia" w:cstheme="majorEastAsia"/>
        </w:rPr>
        <w:t>年   月   日</w:t>
      </w:r>
    </w:p>
    <w:p>
      <w:pPr>
        <w:spacing w:line="340" w:lineRule="exact"/>
        <w:ind w:firstLine="1365" w:firstLineChars="650"/>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pStyle w:val="39"/>
        <w:rPr>
          <w:rFonts w:hint="eastAsia" w:cs="Times New Roman"/>
          <w:snapToGrid w:val="0"/>
          <w:sz w:val="21"/>
          <w:szCs w:val="21"/>
        </w:rPr>
      </w:pPr>
    </w:p>
    <w:p>
      <w:pPr>
        <w:spacing w:line="340" w:lineRule="exact"/>
        <w:ind w:firstLine="1566" w:firstLineChars="650"/>
        <w:rPr>
          <w:rFonts w:ascii="宋体" w:hAnsi="宋体" w:cs="宋体"/>
          <w:b/>
          <w:bCs/>
        </w:rPr>
      </w:pPr>
      <w:r>
        <w:rPr>
          <w:rFonts w:hint="eastAsia" w:ascii="宋体" w:hAnsi="宋体" w:cs="宋体"/>
          <w:b/>
          <w:bCs/>
          <w:lang w:val="en-US" w:eastAsia="zh-CN"/>
        </w:rPr>
        <w:t>3</w:t>
      </w:r>
      <w:r>
        <w:rPr>
          <w:rFonts w:hint="eastAsia" w:ascii="宋体" w:hAnsi="宋体" w:cs="宋体"/>
          <w:b/>
          <w:bCs/>
        </w:rPr>
        <w:t>、竞包人及拟派项目负责人（总监）信用信息情况表</w:t>
      </w: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008"/>
        <w:gridCol w:w="197"/>
        <w:gridCol w:w="2503"/>
        <w:gridCol w:w="327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竞包人名称</w:t>
            </w:r>
          </w:p>
        </w:tc>
        <w:tc>
          <w:tcPr>
            <w:tcW w:w="250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c>
          <w:tcPr>
            <w:tcW w:w="32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企业资质等级</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企业注册地址</w:t>
            </w:r>
          </w:p>
        </w:tc>
        <w:tc>
          <w:tcPr>
            <w:tcW w:w="250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c>
          <w:tcPr>
            <w:tcW w:w="32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联 系 电 话</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统一社会信用代码</w:t>
            </w:r>
          </w:p>
        </w:tc>
        <w:tc>
          <w:tcPr>
            <w:tcW w:w="250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c>
          <w:tcPr>
            <w:tcW w:w="327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拟派项目负责人（总监）</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117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竞包人信用信息</w:t>
            </w:r>
          </w:p>
          <w:p>
            <w:pPr>
              <w:spacing w:line="340" w:lineRule="exact"/>
              <w:rPr>
                <w:rFonts w:ascii="宋体" w:hAnsi="宋体" w:cs="宋体"/>
                <w:kern w:val="2"/>
                <w:sz w:val="21"/>
                <w:szCs w:val="21"/>
              </w:rPr>
            </w:pPr>
            <w:r>
              <w:rPr>
                <w:rFonts w:hint="eastAsia" w:ascii="宋体" w:hAnsi="宋体" w:cs="宋体"/>
                <w:kern w:val="2"/>
                <w:sz w:val="21"/>
                <w:szCs w:val="21"/>
              </w:rPr>
              <w:t>情况</w:t>
            </w:r>
          </w:p>
        </w:tc>
        <w:tc>
          <w:tcPr>
            <w:tcW w:w="6978" w:type="dxa"/>
            <w:gridSpan w:val="4"/>
            <w:tcBorders>
              <w:top w:val="single" w:color="auto" w:sz="4" w:space="0"/>
              <w:left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 xml:space="preserve">竞包人有无正在被公示与工程建设相关的不良行为记录〔不包括被项目所在地区（（区）或湖州市或浙江省〕水利建设市场限制竞包的〕。   </w:t>
            </w:r>
          </w:p>
        </w:tc>
        <w:tc>
          <w:tcPr>
            <w:tcW w:w="1205" w:type="dxa"/>
            <w:tcBorders>
              <w:top w:val="single" w:color="auto" w:sz="4" w:space="0"/>
              <w:left w:val="single" w:color="auto" w:sz="4" w:space="0"/>
              <w:right w:val="single" w:color="auto" w:sz="4" w:space="0"/>
            </w:tcBorders>
            <w:vAlign w:val="center"/>
          </w:tcPr>
          <w:p>
            <w:pPr>
              <w:spacing w:line="340" w:lineRule="exac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177"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c>
          <w:tcPr>
            <w:tcW w:w="697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竞包截止日前一年内有无与工程建设相关的受到行政机关罚款及以上的行政处罚。</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177"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拟派项目</w:t>
            </w:r>
          </w:p>
          <w:p>
            <w:pPr>
              <w:spacing w:line="340" w:lineRule="exact"/>
              <w:rPr>
                <w:rFonts w:ascii="宋体" w:hAnsi="宋体" w:cs="宋体"/>
                <w:kern w:val="2"/>
                <w:sz w:val="21"/>
                <w:szCs w:val="21"/>
              </w:rPr>
            </w:pPr>
            <w:r>
              <w:rPr>
                <w:rFonts w:hint="eastAsia" w:ascii="宋体" w:hAnsi="宋体" w:cs="宋体"/>
                <w:kern w:val="2"/>
                <w:sz w:val="21"/>
                <w:szCs w:val="21"/>
              </w:rPr>
              <w:t>负责人（总监）信用信息</w:t>
            </w:r>
          </w:p>
          <w:p>
            <w:pPr>
              <w:spacing w:line="340" w:lineRule="exact"/>
              <w:rPr>
                <w:rFonts w:ascii="宋体" w:hAnsi="宋体" w:cs="宋体"/>
                <w:kern w:val="2"/>
                <w:sz w:val="21"/>
                <w:szCs w:val="21"/>
              </w:rPr>
            </w:pPr>
            <w:r>
              <w:rPr>
                <w:rFonts w:hint="eastAsia" w:ascii="宋体" w:hAnsi="宋体" w:cs="宋体"/>
                <w:kern w:val="2"/>
                <w:sz w:val="21"/>
                <w:szCs w:val="21"/>
              </w:rPr>
              <w:t>情况</w:t>
            </w:r>
          </w:p>
        </w:tc>
        <w:tc>
          <w:tcPr>
            <w:tcW w:w="6978" w:type="dxa"/>
            <w:gridSpan w:val="4"/>
            <w:tcBorders>
              <w:top w:val="single" w:color="auto" w:sz="4" w:space="0"/>
              <w:left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 xml:space="preserve">拟派项目负责人（总监）有无正在被公示的与工程建设相关的不良行为记录〔不包括被项目所在地区（县（区）或湖州市）水利建设市场限制竞包的〕。       </w:t>
            </w:r>
          </w:p>
        </w:tc>
        <w:tc>
          <w:tcPr>
            <w:tcW w:w="1205" w:type="dxa"/>
            <w:tcBorders>
              <w:top w:val="single" w:color="auto" w:sz="4" w:space="0"/>
              <w:left w:val="single" w:color="auto" w:sz="4" w:space="0"/>
              <w:right w:val="single" w:color="auto" w:sz="4" w:space="0"/>
            </w:tcBorders>
            <w:vAlign w:val="center"/>
          </w:tcPr>
          <w:p>
            <w:pPr>
              <w:spacing w:line="340" w:lineRule="exac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177"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c>
          <w:tcPr>
            <w:tcW w:w="6978"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拟派项目负责人（总监）竞包截止日前一年内有无与工程建设相关的受到行政机关罚款及以上的行政处罚。</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18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2"/>
                <w:sz w:val="21"/>
                <w:szCs w:val="21"/>
              </w:rPr>
            </w:pPr>
            <w:r>
              <w:rPr>
                <w:rFonts w:hint="eastAsia" w:ascii="宋体" w:hAnsi="宋体" w:cs="宋体"/>
                <w:kern w:val="2"/>
                <w:sz w:val="21"/>
                <w:szCs w:val="21"/>
              </w:rPr>
              <w:t>竞包 人 声 明</w:t>
            </w:r>
          </w:p>
        </w:tc>
        <w:tc>
          <w:tcPr>
            <w:tcW w:w="7175" w:type="dxa"/>
            <w:gridSpan w:val="4"/>
            <w:tcBorders>
              <w:top w:val="single" w:color="auto" w:sz="4" w:space="0"/>
              <w:left w:val="single" w:color="auto" w:sz="4" w:space="0"/>
              <w:bottom w:val="single" w:color="auto" w:sz="4" w:space="0"/>
              <w:right w:val="single" w:color="auto" w:sz="4" w:space="0"/>
            </w:tcBorders>
          </w:tcPr>
          <w:p>
            <w:pPr>
              <w:ind w:firstLine="308" w:firstLineChars="147"/>
              <w:rPr>
                <w:rFonts w:ascii="宋体" w:hAnsi="宋体" w:eastAsia="宋体" w:cs="宋体"/>
                <w:kern w:val="2"/>
                <w:sz w:val="21"/>
                <w:szCs w:val="21"/>
              </w:rPr>
            </w:pPr>
            <w:r>
              <w:rPr>
                <w:rFonts w:hint="eastAsia" w:ascii="宋体" w:hAnsi="宋体" w:eastAsia="宋体" w:cs="宋体"/>
                <w:kern w:val="2"/>
                <w:sz w:val="21"/>
                <w:szCs w:val="21"/>
              </w:rPr>
              <w:t>以上内容是本竞包人信用信息的真实反映，如有不实，自愿取消本项目竞包资格，并无条件接受行政主管部门的行政处罚。</w:t>
            </w:r>
          </w:p>
          <w:p>
            <w:pPr>
              <w:spacing w:line="340" w:lineRule="exact"/>
              <w:rPr>
                <w:rFonts w:ascii="宋体" w:hAnsi="宋体" w:cs="宋体"/>
                <w:kern w:val="2"/>
                <w:sz w:val="21"/>
                <w:szCs w:val="21"/>
              </w:rPr>
            </w:pPr>
          </w:p>
          <w:p>
            <w:pPr>
              <w:spacing w:line="340" w:lineRule="exact"/>
              <w:ind w:firstLine="1890" w:firstLineChars="900"/>
              <w:rPr>
                <w:rFonts w:ascii="宋体" w:hAnsi="宋体" w:cs="宋体"/>
                <w:kern w:val="2"/>
                <w:sz w:val="21"/>
                <w:szCs w:val="21"/>
              </w:rPr>
            </w:pPr>
            <w:r>
              <w:rPr>
                <w:rFonts w:hint="eastAsia" w:ascii="宋体" w:hAnsi="宋体" w:cs="宋体"/>
                <w:kern w:val="2"/>
                <w:sz w:val="21"/>
                <w:szCs w:val="21"/>
              </w:rPr>
              <w:t xml:space="preserve">  法定代表人：            （签字或盖章）</w:t>
            </w:r>
          </w:p>
          <w:p>
            <w:pPr>
              <w:spacing w:line="340" w:lineRule="exact"/>
              <w:rPr>
                <w:rFonts w:ascii="宋体" w:hAnsi="宋体" w:cs="宋体"/>
                <w:kern w:val="2"/>
                <w:sz w:val="21"/>
                <w:szCs w:val="21"/>
              </w:rPr>
            </w:pPr>
            <w:r>
              <w:rPr>
                <w:rFonts w:hint="eastAsia" w:ascii="宋体" w:hAnsi="宋体" w:cs="宋体"/>
                <w:kern w:val="2"/>
                <w:sz w:val="21"/>
                <w:szCs w:val="21"/>
              </w:rPr>
              <w:t>竞包人：(单位公章)</w:t>
            </w:r>
          </w:p>
          <w:p>
            <w:pPr>
              <w:spacing w:line="340" w:lineRule="exact"/>
              <w:rPr>
                <w:rFonts w:ascii="宋体" w:hAnsi="宋体" w:cs="宋体"/>
                <w:kern w:val="2"/>
                <w:sz w:val="21"/>
                <w:szCs w:val="21"/>
              </w:rPr>
            </w:pPr>
            <w:r>
              <w:rPr>
                <w:rFonts w:hint="eastAsia" w:ascii="宋体" w:hAnsi="宋体" w:cs="宋体"/>
                <w:kern w:val="2"/>
                <w:sz w:val="21"/>
                <w:szCs w:val="21"/>
              </w:rPr>
              <w:t xml:space="preserve">                               日    期：     年   月  日</w:t>
            </w:r>
          </w:p>
        </w:tc>
      </w:tr>
    </w:tbl>
    <w:p>
      <w:pPr>
        <w:spacing w:line="340" w:lineRule="exact"/>
        <w:rPr>
          <w:rFonts w:ascii="宋体" w:hAnsi="宋体" w:cs="宋体"/>
          <w:b/>
          <w:bCs/>
          <w:sz w:val="18"/>
          <w:szCs w:val="18"/>
        </w:rPr>
      </w:pPr>
      <w:r>
        <w:rPr>
          <w:rFonts w:hint="eastAsia" w:ascii="宋体" w:hAnsi="宋体" w:cs="宋体"/>
          <w:b/>
          <w:bCs/>
          <w:sz w:val="18"/>
          <w:szCs w:val="18"/>
        </w:rPr>
        <w:t>注： 1. “竞包人信用信息情况”、“拟派项目负责人（总监）信用信息情况”表格内必须填写“有”或“无”。如为空白或“/”的均以未按规定的格式填写处理。</w:t>
      </w:r>
    </w:p>
    <w:p>
      <w:pPr>
        <w:spacing w:line="340" w:lineRule="exact"/>
        <w:rPr>
          <w:rFonts w:ascii="宋体" w:hAnsi="宋体" w:cs="宋体"/>
          <w:b/>
          <w:bCs/>
          <w:sz w:val="18"/>
          <w:szCs w:val="18"/>
        </w:rPr>
      </w:pPr>
      <w:r>
        <w:rPr>
          <w:rFonts w:hint="eastAsia" w:ascii="宋体" w:hAnsi="宋体" w:cs="宋体"/>
          <w:b/>
          <w:bCs/>
          <w:sz w:val="18"/>
          <w:szCs w:val="18"/>
        </w:rPr>
        <w:t>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40" w:lineRule="exact"/>
        <w:rPr>
          <w:rFonts w:ascii="宋体" w:hAnsi="宋体" w:cs="宋体"/>
          <w:b/>
          <w:bCs/>
          <w:sz w:val="18"/>
          <w:szCs w:val="18"/>
        </w:rPr>
      </w:pPr>
      <w:r>
        <w:rPr>
          <w:rFonts w:hint="eastAsia" w:ascii="宋体" w:hAnsi="宋体" w:cs="宋体"/>
          <w:b/>
          <w:bCs/>
          <w:sz w:val="18"/>
          <w:szCs w:val="18"/>
        </w:rPr>
        <w:t>行政处罚是指各行政机关作出的行政处罚决定书，时间以作出行政处罚决定的日期为准。</w:t>
      </w:r>
    </w:p>
    <w:p>
      <w:pPr>
        <w:spacing w:line="340" w:lineRule="exact"/>
        <w:rPr>
          <w:rFonts w:ascii="宋体" w:hAnsi="宋体" w:cs="宋体"/>
          <w:b/>
          <w:bCs/>
          <w:sz w:val="18"/>
          <w:szCs w:val="18"/>
        </w:rPr>
      </w:pPr>
      <w:r>
        <w:rPr>
          <w:rFonts w:hint="eastAsia" w:ascii="宋体" w:hAnsi="宋体" w:cs="宋体"/>
          <w:b/>
          <w:bCs/>
          <w:sz w:val="18"/>
          <w:szCs w:val="18"/>
        </w:rPr>
        <w:t>4.不良行为记录和行政处罚如提前结束或被撤销的，竞包文件中必须提供原处理部门出具的正式文书。如未提供均按未如实填写处理。</w:t>
      </w:r>
    </w:p>
    <w:p>
      <w:pPr>
        <w:spacing w:line="340" w:lineRule="exact"/>
        <w:rPr>
          <w:rFonts w:ascii="宋体" w:hAnsi="宋体" w:cs="仿宋_GB2312"/>
          <w:b/>
          <w:bCs/>
          <w:sz w:val="18"/>
          <w:szCs w:val="18"/>
        </w:rPr>
      </w:pPr>
      <w:r>
        <w:rPr>
          <w:rFonts w:hint="eastAsia" w:ascii="宋体" w:hAnsi="宋体" w:cs="宋体"/>
          <w:b/>
          <w:bCs/>
          <w:sz w:val="18"/>
          <w:szCs w:val="18"/>
        </w:rPr>
        <w:t>5.与工程建设相关的行政处罚或不良行为记录是指：竞包人或拟派项目负责人（总监）在从事工程建设活动中，因违反招标投标规定、法定建设程序、工程合同约定被各级行政机关作出行政处罚或记录不良行为，以及因危害社会公共安全被追究刑事责任的情形。</w:t>
      </w:r>
    </w:p>
    <w:p>
      <w:pPr>
        <w:jc w:val="center"/>
        <w:rPr>
          <w:rFonts w:ascii="宋体" w:hAnsi="宋体"/>
          <w:b/>
          <w:snapToGrid w:val="0"/>
          <w:sz w:val="28"/>
          <w:szCs w:val="28"/>
        </w:rPr>
      </w:pPr>
    </w:p>
    <w:p>
      <w:pPr>
        <w:jc w:val="center"/>
        <w:rPr>
          <w:rFonts w:ascii="宋体" w:hAnsi="宋体"/>
          <w:b/>
          <w:snapToGrid w:val="0"/>
          <w:sz w:val="28"/>
          <w:szCs w:val="28"/>
        </w:rPr>
      </w:pPr>
    </w:p>
    <w:p>
      <w:pPr>
        <w:jc w:val="center"/>
        <w:rPr>
          <w:rFonts w:ascii="宋体" w:hAnsi="宋体"/>
          <w:b/>
          <w:snapToGrid w:val="0"/>
          <w:sz w:val="28"/>
          <w:szCs w:val="28"/>
        </w:rPr>
      </w:pPr>
      <w:r>
        <w:rPr>
          <w:rFonts w:hint="eastAsia" w:ascii="宋体" w:hAnsi="宋体"/>
          <w:b/>
          <w:snapToGrid w:val="0"/>
          <w:sz w:val="28"/>
          <w:szCs w:val="28"/>
          <w:lang w:val="en-US" w:eastAsia="zh-CN"/>
        </w:rPr>
        <w:t>4</w:t>
      </w:r>
      <w:r>
        <w:rPr>
          <w:rFonts w:hint="eastAsia" w:ascii="宋体" w:hAnsi="宋体"/>
          <w:b/>
          <w:snapToGrid w:val="0"/>
          <w:sz w:val="28"/>
          <w:szCs w:val="28"/>
        </w:rPr>
        <w:t>、“无欠薪”承诺</w:t>
      </w:r>
    </w:p>
    <w:p>
      <w:pPr>
        <w:spacing w:line="420" w:lineRule="exact"/>
        <w:jc w:val="left"/>
        <w:rPr>
          <w:rFonts w:ascii="宋体" w:cs="宋体"/>
          <w:szCs w:val="21"/>
          <w:u w:val="single"/>
        </w:rPr>
      </w:pPr>
      <w:r>
        <w:rPr>
          <w:rFonts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softHyphen/>
      </w:r>
      <w:r>
        <w:rPr>
          <w:rFonts w:hint="eastAsia" w:ascii="宋体" w:cs="宋体"/>
          <w:szCs w:val="21"/>
        </w:rPr>
        <w:t>__________________（发包人名称）：</w:t>
      </w:r>
    </w:p>
    <w:p>
      <w:pPr>
        <w:spacing w:line="420" w:lineRule="exact"/>
        <w:jc w:val="left"/>
        <w:rPr>
          <w:rFonts w:ascii="宋体" w:cs="宋体"/>
          <w:szCs w:val="21"/>
        </w:rPr>
      </w:pPr>
      <w:r>
        <w:rPr>
          <w:rFonts w:hint="eastAsia" w:ascii="宋体" w:cs="宋体"/>
          <w:szCs w:val="21"/>
        </w:rPr>
        <w:t>本竞包人___________（竞包人名称）郑重承诺：</w:t>
      </w:r>
    </w:p>
    <w:p>
      <w:pPr>
        <w:spacing w:line="420" w:lineRule="exact"/>
        <w:jc w:val="left"/>
        <w:rPr>
          <w:rFonts w:ascii="宋体" w:cs="宋体"/>
          <w:szCs w:val="21"/>
        </w:rPr>
      </w:pPr>
      <w:r>
        <w:rPr>
          <w:rFonts w:ascii="宋体" w:cs="宋体"/>
          <w:szCs w:val="21"/>
        </w:rPr>
        <w:t>1</w:t>
      </w:r>
      <w:r>
        <w:rPr>
          <w:rFonts w:hint="eastAsia" w:ascii="宋体" w:cs="宋体"/>
          <w:szCs w:val="21"/>
        </w:rPr>
        <w:t>、拟派本发包项目______________（发包项目名称）_________（标段名称）的项目法人代表____________（姓名）“无欠薪”承诺。</w:t>
      </w:r>
    </w:p>
    <w:p>
      <w:r>
        <w:rPr>
          <w:rFonts w:ascii="宋体" w:cs="宋体"/>
          <w:szCs w:val="21"/>
        </w:rPr>
        <w:t>2</w:t>
      </w:r>
      <w:r>
        <w:rPr>
          <w:rFonts w:hint="eastAsia" w:ascii="宋体" w:cs="宋体"/>
          <w:szCs w:val="21"/>
        </w:rPr>
        <w:t>、本竞包人实行全员实名制管理，</w:t>
      </w:r>
      <w:r>
        <w:rPr>
          <w:rFonts w:hint="eastAsia"/>
        </w:rPr>
        <w:t>建立农民工工资专用账户，实行银行按月代发工资制度并且发包人有监督的权利。如本项目未按规定兑现，发包人不需经本标竞包人同意确认有权直接从工程款中扣除该费用，用于直接支付民工工资，并扣罚双倍的费用。</w:t>
      </w:r>
    </w:p>
    <w:p>
      <w:pPr>
        <w:spacing w:line="420" w:lineRule="exact"/>
        <w:jc w:val="left"/>
        <w:rPr>
          <w:rFonts w:ascii="宋体" w:cs="宋体"/>
          <w:szCs w:val="21"/>
        </w:rPr>
      </w:pPr>
      <w:r>
        <w:rPr>
          <w:rFonts w:hint="eastAsia" w:ascii="宋体" w:cs="宋体"/>
          <w:szCs w:val="21"/>
        </w:rPr>
        <w:t>3、本竞包人提供的资料保证真实。</w:t>
      </w:r>
    </w:p>
    <w:p>
      <w:pPr>
        <w:spacing w:line="420" w:lineRule="exact"/>
        <w:jc w:val="left"/>
        <w:rPr>
          <w:rFonts w:ascii="宋体" w:cs="宋体"/>
          <w:szCs w:val="21"/>
        </w:rPr>
      </w:pPr>
      <w:r>
        <w:rPr>
          <w:rFonts w:hint="eastAsia" w:ascii="宋体" w:cs="宋体"/>
          <w:szCs w:val="21"/>
        </w:rPr>
        <w:t>以上情况如有不实，愿意被取消承包资格并上报行政主管部门，由行政主管部门列入不良行为记录。</w:t>
      </w:r>
    </w:p>
    <w:p>
      <w:pPr>
        <w:spacing w:line="420" w:lineRule="exact"/>
        <w:jc w:val="left"/>
        <w:rPr>
          <w:rFonts w:ascii="宋体" w:cs="宋体"/>
          <w:szCs w:val="21"/>
        </w:rPr>
      </w:pPr>
      <w:r>
        <w:rPr>
          <w:rFonts w:hint="eastAsia" w:ascii="宋体" w:cs="宋体"/>
          <w:szCs w:val="21"/>
        </w:rPr>
        <w:t>附：项目法人身份证复印件</w:t>
      </w:r>
    </w:p>
    <w:tbl>
      <w:tblPr>
        <w:tblStyle w:val="2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spacing w:line="600" w:lineRule="auto"/>
              <w:jc w:val="center"/>
              <w:rPr>
                <w:rFonts w:ascii="宋体" w:cs="宋体"/>
                <w:kern w:val="2"/>
                <w:szCs w:val="24"/>
              </w:rPr>
            </w:pPr>
          </w:p>
          <w:p>
            <w:pPr>
              <w:spacing w:line="600" w:lineRule="auto"/>
              <w:jc w:val="center"/>
              <w:rPr>
                <w:rFonts w:ascii="宋体" w:cs="宋体"/>
                <w:kern w:val="2"/>
                <w:szCs w:val="24"/>
              </w:rPr>
            </w:pPr>
          </w:p>
          <w:p>
            <w:pPr>
              <w:spacing w:line="600" w:lineRule="auto"/>
              <w:jc w:val="center"/>
              <w:rPr>
                <w:rFonts w:ascii="宋体" w:cs="宋体"/>
                <w:kern w:val="2"/>
                <w:szCs w:val="24"/>
              </w:rPr>
            </w:pPr>
          </w:p>
          <w:p>
            <w:pPr>
              <w:spacing w:line="600" w:lineRule="auto"/>
              <w:jc w:val="center"/>
              <w:rPr>
                <w:rFonts w:ascii="宋体" w:cs="宋体"/>
                <w:kern w:val="2"/>
                <w:szCs w:val="24"/>
              </w:rPr>
            </w:pPr>
            <w:r>
              <w:rPr>
                <w:rFonts w:hint="eastAsia" w:ascii="宋体" w:cs="宋体"/>
                <w:kern w:val="2"/>
                <w:szCs w:val="21"/>
              </w:rPr>
              <w:t>项目法</w:t>
            </w:r>
            <w:r>
              <w:rPr>
                <w:rFonts w:hint="eastAsia" w:ascii="宋体" w:cs="宋体"/>
                <w:kern w:val="2"/>
                <w:szCs w:val="24"/>
              </w:rPr>
              <w:t>人身份证（正、反面）复印件粘贴处</w:t>
            </w:r>
          </w:p>
        </w:tc>
      </w:tr>
    </w:tbl>
    <w:p>
      <w:pPr>
        <w:spacing w:line="600" w:lineRule="auto"/>
        <w:rPr>
          <w:rFonts w:ascii="宋体" w:cs="宋体"/>
          <w:szCs w:val="24"/>
        </w:rPr>
      </w:pPr>
    </w:p>
    <w:p>
      <w:pPr>
        <w:jc w:val="right"/>
        <w:rPr>
          <w:rFonts w:ascii="宋体" w:cs="宋体"/>
          <w:szCs w:val="21"/>
        </w:rPr>
      </w:pPr>
      <w:r>
        <w:rPr>
          <w:rFonts w:hint="eastAsia" w:ascii="宋体" w:cs="宋体"/>
          <w:szCs w:val="21"/>
        </w:rPr>
        <w:t>竞包人：_______________（盖单位章）</w:t>
      </w:r>
    </w:p>
    <w:p>
      <w:pPr>
        <w:jc w:val="right"/>
        <w:rPr>
          <w:rFonts w:ascii="宋体" w:cs="宋体"/>
          <w:szCs w:val="21"/>
        </w:rPr>
      </w:pPr>
    </w:p>
    <w:p>
      <w:pPr>
        <w:jc w:val="right"/>
        <w:rPr>
          <w:rFonts w:ascii="宋体" w:cs="宋体"/>
          <w:szCs w:val="21"/>
        </w:rPr>
      </w:pPr>
      <w:r>
        <w:rPr>
          <w:rFonts w:hint="eastAsia" w:ascii="宋体" w:cs="宋体"/>
          <w:szCs w:val="21"/>
        </w:rPr>
        <w:t>年   月    日</w:t>
      </w:r>
    </w:p>
    <w:p>
      <w:pPr>
        <w:spacing w:line="600" w:lineRule="auto"/>
        <w:jc w:val="center"/>
        <w:rPr>
          <w:b/>
          <w:snapToGrid w:val="0"/>
          <w:sz w:val="44"/>
          <w:szCs w:val="44"/>
        </w:rPr>
      </w:pPr>
    </w:p>
    <w:p>
      <w:pPr>
        <w:spacing w:line="600" w:lineRule="auto"/>
        <w:rPr>
          <w:b/>
          <w:snapToGrid w:val="0"/>
          <w:sz w:val="44"/>
          <w:szCs w:val="44"/>
        </w:rPr>
      </w:pPr>
    </w:p>
    <w:p>
      <w:pPr>
        <w:spacing w:line="600" w:lineRule="auto"/>
        <w:rPr>
          <w:b/>
          <w:snapToGrid w:val="0"/>
          <w:sz w:val="44"/>
          <w:szCs w:val="44"/>
        </w:rPr>
      </w:pPr>
    </w:p>
    <w:p>
      <w:pPr>
        <w:numPr>
          <w:ilvl w:val="0"/>
          <w:numId w:val="0"/>
        </w:numPr>
        <w:snapToGrid w:val="0"/>
        <w:spacing w:before="100" w:beforeAutospacing="1" w:after="100" w:afterAutospacing="1" w:line="460" w:lineRule="exact"/>
        <w:jc w:val="center"/>
        <w:rPr>
          <w:rFonts w:ascii="宋体" w:hAnsi="宋体"/>
          <w:b/>
          <w:snapToGrid w:val="0"/>
          <w:sz w:val="28"/>
          <w:szCs w:val="28"/>
        </w:rPr>
      </w:pPr>
      <w:r>
        <w:rPr>
          <w:rFonts w:hint="eastAsia" w:ascii="宋体" w:hAnsi="宋体"/>
          <w:b/>
          <w:snapToGrid w:val="0"/>
          <w:sz w:val="28"/>
          <w:szCs w:val="28"/>
          <w:lang w:val="en-US" w:eastAsia="zh-CN"/>
        </w:rPr>
        <w:t>5、</w:t>
      </w:r>
      <w:r>
        <w:rPr>
          <w:rFonts w:hint="eastAsia" w:ascii="宋体" w:hAnsi="宋体"/>
          <w:b/>
          <w:snapToGrid w:val="0"/>
          <w:sz w:val="28"/>
          <w:szCs w:val="28"/>
        </w:rPr>
        <w:t>湖州市政府投资建设项目竞包人</w:t>
      </w:r>
    </w:p>
    <w:p>
      <w:pPr>
        <w:snapToGrid w:val="0"/>
        <w:spacing w:before="100" w:beforeAutospacing="1" w:after="100" w:afterAutospacing="1" w:line="460" w:lineRule="exact"/>
        <w:ind w:firstLine="3373" w:firstLineChars="1200"/>
        <w:rPr>
          <w:rFonts w:ascii="方正小标宋简体" w:hAnsi="Times New Roman" w:eastAsia="方正小标宋简体"/>
          <w:spacing w:val="40"/>
          <w:sz w:val="44"/>
          <w:szCs w:val="44"/>
        </w:rPr>
      </w:pPr>
      <w:r>
        <w:rPr>
          <w:rFonts w:hint="eastAsia" w:ascii="宋体" w:hAnsi="宋体"/>
          <w:b/>
          <w:snapToGrid w:val="0"/>
          <w:sz w:val="28"/>
          <w:szCs w:val="28"/>
        </w:rPr>
        <w:t>廉洁守信承诺书</w:t>
      </w:r>
    </w:p>
    <w:p>
      <w:pPr>
        <w:ind w:firstLine="480" w:firstLineChars="200"/>
      </w:pPr>
      <w:r>
        <w:rPr>
          <w:rFonts w:hint="eastAsia"/>
        </w:rPr>
        <w:t>本公司决定参加</w:t>
      </w:r>
      <w:r>
        <w:rPr>
          <w:rFonts w:hint="eastAsia"/>
          <w:u w:val="single"/>
        </w:rPr>
        <w:t xml:space="preserve">  　                       </w:t>
      </w:r>
      <w:r>
        <w:rPr>
          <w:rFonts w:hint="eastAsia"/>
        </w:rPr>
        <w:t>项目竞包。为维护公平竞争的市场秩序，促进企业廉洁从业、诚实守信，特承诺如下：</w:t>
      </w:r>
    </w:p>
    <w:p>
      <w:r>
        <w:rPr>
          <w:rFonts w:hint="eastAsia"/>
        </w:rPr>
        <w:t>一、严格遵守《湖州市限额以下工程建设项目发包办法》等法律法规，决不发生以下行为：</w:t>
      </w:r>
    </w:p>
    <w:p>
      <w:r>
        <w:rPr>
          <w:rFonts w:hint="eastAsia"/>
        </w:rPr>
        <w:t>1.以他人名义竞包，允许其他单位或个人使用本单位资质竞包；</w:t>
      </w:r>
    </w:p>
    <w:p>
      <w:r>
        <w:rPr>
          <w:rFonts w:hint="eastAsia"/>
        </w:rPr>
        <w:t>2.提供虚假材料，或以其他方式弄虚作假骗取承包；</w:t>
      </w:r>
    </w:p>
    <w:p>
      <w:r>
        <w:rPr>
          <w:rFonts w:hint="eastAsia"/>
        </w:rPr>
        <w:t>3.与发包人或者其他竞包人相互串通竞包；</w:t>
      </w:r>
    </w:p>
    <w:p>
      <w:r>
        <w:rPr>
          <w:rFonts w:hint="eastAsia"/>
        </w:rPr>
        <w:t>4.承包后将项目转包，或违法分包；</w:t>
      </w:r>
    </w:p>
    <w:p>
      <w:r>
        <w:rPr>
          <w:rFonts w:hint="eastAsia"/>
        </w:rPr>
        <w:t>5.承包后与发包人签订背离竞包文件及合同实质性内容的私下协议；</w:t>
      </w:r>
    </w:p>
    <w:p>
      <w:r>
        <w:rPr>
          <w:rFonts w:hint="eastAsia"/>
        </w:rPr>
        <w:t>6.其他违反发包竞包、政府采购等法律法规的行为。</w:t>
      </w:r>
    </w:p>
    <w:p>
      <w:r>
        <w:rPr>
          <w:rFonts w:hint="eastAsia"/>
        </w:rPr>
        <w:t>二、不以任何理由给予建设单位、主管部门、相关单位及其工作人员、专家评委以下好处：</w:t>
      </w:r>
    </w:p>
    <w:p>
      <w:r>
        <w:rPr>
          <w:rFonts w:hint="eastAsia"/>
        </w:rPr>
        <w:t>1.赠送礼金、有价证券、贵重物品，或给予回扣、感谢费、劳务费等各种名目的经费；</w:t>
      </w:r>
    </w:p>
    <w:p>
      <w:r>
        <w:rPr>
          <w:rFonts w:hint="eastAsia"/>
        </w:rPr>
        <w:t>2.报销应由上述单位或个人支付的费用；</w:t>
      </w:r>
    </w:p>
    <w:p>
      <w:r>
        <w:rPr>
          <w:rFonts w:hint="eastAsia"/>
        </w:rPr>
        <w:t>3.赠送或提供通讯工具、交通工具和高档办公用品等；</w:t>
      </w:r>
    </w:p>
    <w:p>
      <w:r>
        <w:rPr>
          <w:rFonts w:hint="eastAsia"/>
        </w:rPr>
        <w:t>4.提供宴请、健身、旅游、娱乐等高消费活动；</w:t>
      </w:r>
    </w:p>
    <w:p>
      <w:r>
        <w:rPr>
          <w:rFonts w:hint="eastAsia"/>
        </w:rPr>
        <w:t>5.无偿或明显低于市场价装修住房。</w:t>
      </w:r>
    </w:p>
    <w:p>
      <w:r>
        <w:rPr>
          <w:rFonts w:hint="eastAsia"/>
        </w:rPr>
        <w:t>三、不以任何理由为建设单位、主管部门、相关单位的工作人员及其配偶、子女等亲属的工作安排以及出国（境）等提供方便。</w:t>
      </w:r>
    </w:p>
    <w:p>
      <w:r>
        <w:rPr>
          <w:rFonts w:hint="eastAsia"/>
        </w:rPr>
        <w:t>四、自觉接受有关部门和派驻廉政监察组等机构的监督，积极配合建设单位开展廉政文化进工程工作，加强廉洁从业环境宣传、项目管理制度建设，多种形式开展廉洁教育。</w:t>
      </w:r>
    </w:p>
    <w:p>
      <w:r>
        <w:rPr>
          <w:rFonts w:hint="eastAsia"/>
        </w:rPr>
        <w:t>上述承诺如有违反，愿接受录入诚信档案的处理，构成违纪违法的，由相关部门依纪依法作出处理。</w:t>
      </w:r>
    </w:p>
    <w:p>
      <w:r>
        <w:rPr>
          <w:rFonts w:hint="eastAsia"/>
        </w:rPr>
        <w:t>五、本公司自愿将此承诺书在信用湖州网站进行公示。</w:t>
      </w:r>
    </w:p>
    <w:p>
      <w:r>
        <w:rPr>
          <w:rFonts w:hint="eastAsia"/>
        </w:rPr>
        <w:t>　　　　　　</w:t>
      </w:r>
    </w:p>
    <w:p/>
    <w:p>
      <w:pPr>
        <w:rPr>
          <w:u w:val="single"/>
        </w:rPr>
      </w:pPr>
      <w:r>
        <w:rPr>
          <w:rFonts w:hint="eastAsia"/>
        </w:rPr>
        <w:t>　    法定代表人（签字或盖章）：</w:t>
      </w:r>
    </w:p>
    <w:p>
      <w:pPr>
        <w:ind w:firstLine="720" w:firstLineChars="300"/>
      </w:pPr>
      <w:r>
        <w:rPr>
          <w:rFonts w:hint="eastAsia"/>
        </w:rPr>
        <w:t>承诺单位（公章）：</w:t>
      </w:r>
    </w:p>
    <w:p>
      <w:pPr>
        <w:rPr>
          <w:u w:val="single"/>
        </w:rPr>
      </w:pPr>
      <w:r>
        <w:rPr>
          <w:rFonts w:hint="eastAsia"/>
        </w:rPr>
        <w:t>　　  承诺日期：</w:t>
      </w:r>
    </w:p>
    <w:p>
      <w:pPr>
        <w:rPr>
          <w:u w:val="single"/>
        </w:rPr>
      </w:pPr>
    </w:p>
    <w:p>
      <w:pPr>
        <w:spacing w:line="600" w:lineRule="auto"/>
        <w:rPr>
          <w:b/>
          <w:snapToGrid w:val="0"/>
          <w:sz w:val="44"/>
          <w:szCs w:val="44"/>
        </w:rPr>
      </w:pPr>
    </w:p>
    <w:p>
      <w:pPr>
        <w:spacing w:line="600" w:lineRule="auto"/>
        <w:rPr>
          <w:b/>
          <w:snapToGrid w:val="0"/>
          <w:sz w:val="44"/>
          <w:szCs w:val="44"/>
        </w:rPr>
      </w:pPr>
    </w:p>
    <w:p>
      <w:pPr>
        <w:pStyle w:val="6"/>
        <w:jc w:val="center"/>
        <w:rPr>
          <w:bCs/>
          <w:sz w:val="32"/>
          <w:szCs w:val="32"/>
        </w:rPr>
      </w:pPr>
      <w:bookmarkStart w:id="743" w:name="_Toc16491"/>
      <w:r>
        <w:rPr>
          <w:rFonts w:hint="eastAsia"/>
        </w:rPr>
        <w:t>商务文件</w:t>
      </w:r>
      <w:r>
        <w:t>目录</w:t>
      </w:r>
      <w:bookmarkEnd w:id="743"/>
    </w:p>
    <w:p>
      <w:pPr>
        <w:spacing w:line="360" w:lineRule="auto"/>
        <w:ind w:firstLine="480" w:firstLineChars="200"/>
        <w:rPr>
          <w:snapToGrid w:val="0"/>
          <w:szCs w:val="21"/>
        </w:rPr>
      </w:pPr>
    </w:p>
    <w:p>
      <w:pPr>
        <w:spacing w:line="700" w:lineRule="exact"/>
        <w:ind w:firstLine="480" w:firstLineChars="200"/>
        <w:rPr>
          <w:snapToGrid w:val="0"/>
          <w:szCs w:val="21"/>
        </w:rPr>
      </w:pPr>
      <w:r>
        <w:rPr>
          <w:snapToGrid w:val="0"/>
          <w:szCs w:val="21"/>
        </w:rPr>
        <w:t>一、</w:t>
      </w:r>
      <w:r>
        <w:rPr>
          <w:rFonts w:hint="eastAsia"/>
          <w:snapToGrid w:val="0"/>
          <w:szCs w:val="21"/>
        </w:rPr>
        <w:t>竞包函</w:t>
      </w:r>
    </w:p>
    <w:p>
      <w:pPr>
        <w:spacing w:line="700" w:lineRule="exact"/>
        <w:ind w:firstLine="480" w:firstLineChars="200"/>
        <w:rPr>
          <w:snapToGrid w:val="0"/>
          <w:szCs w:val="21"/>
        </w:rPr>
      </w:pPr>
      <w:r>
        <w:rPr>
          <w:snapToGrid w:val="0"/>
          <w:szCs w:val="21"/>
        </w:rPr>
        <w:t>二、</w:t>
      </w:r>
      <w:r>
        <w:rPr>
          <w:rFonts w:hint="eastAsia"/>
          <w:snapToGrid w:val="0"/>
          <w:szCs w:val="21"/>
        </w:rPr>
        <w:t>已标价的工程量清单</w:t>
      </w:r>
    </w:p>
    <w:p>
      <w:pPr>
        <w:spacing w:line="700" w:lineRule="exact"/>
        <w:ind w:firstLine="480" w:firstLineChars="200"/>
        <w:rPr>
          <w:snapToGrid w:val="0"/>
          <w:szCs w:val="21"/>
        </w:rPr>
      </w:pPr>
      <w:r>
        <w:rPr>
          <w:snapToGrid w:val="0"/>
          <w:szCs w:val="21"/>
        </w:rPr>
        <w:t>三、其他材料</w:t>
      </w:r>
    </w:p>
    <w:p>
      <w:pPr>
        <w:tabs>
          <w:tab w:val="left" w:pos="-3216"/>
        </w:tabs>
        <w:spacing w:line="500" w:lineRule="exact"/>
        <w:rPr>
          <w:snapToGrid w:val="0"/>
        </w:rPr>
      </w:pPr>
    </w:p>
    <w:p>
      <w:pPr>
        <w:tabs>
          <w:tab w:val="left" w:pos="-3216"/>
        </w:tabs>
        <w:spacing w:line="360" w:lineRule="auto"/>
        <w:rPr>
          <w:snapToGrid w:val="0"/>
        </w:rPr>
      </w:pPr>
    </w:p>
    <w:p>
      <w:pPr>
        <w:tabs>
          <w:tab w:val="left" w:pos="-3216"/>
        </w:tabs>
        <w:spacing w:line="360" w:lineRule="auto"/>
        <w:rPr>
          <w:snapToGrid w:val="0"/>
        </w:rPr>
      </w:pPr>
    </w:p>
    <w:p>
      <w:pPr>
        <w:pStyle w:val="7"/>
        <w:spacing w:line="360" w:lineRule="auto"/>
        <w:jc w:val="center"/>
        <w:rPr>
          <w:snapToGrid w:val="0"/>
          <w:sz w:val="30"/>
          <w:szCs w:val="30"/>
        </w:rPr>
      </w:pPr>
      <w:r>
        <w:rPr>
          <w:snapToGrid w:val="0"/>
          <w:sz w:val="30"/>
          <w:szCs w:val="30"/>
        </w:rPr>
        <w:br w:type="page"/>
      </w:r>
      <w:bookmarkStart w:id="744" w:name="_Toc259802277"/>
      <w:bookmarkStart w:id="745" w:name="_Toc14476"/>
      <w:bookmarkStart w:id="746" w:name="_Toc336325405"/>
      <w:bookmarkStart w:id="747" w:name="_Toc217457096"/>
      <w:r>
        <w:rPr>
          <w:snapToGrid w:val="0"/>
          <w:sz w:val="30"/>
          <w:szCs w:val="30"/>
        </w:rPr>
        <w:t>一、</w:t>
      </w:r>
      <w:r>
        <w:rPr>
          <w:rFonts w:hint="eastAsia"/>
          <w:snapToGrid w:val="0"/>
          <w:sz w:val="30"/>
          <w:szCs w:val="30"/>
        </w:rPr>
        <w:t>竞包</w:t>
      </w:r>
      <w:r>
        <w:rPr>
          <w:snapToGrid w:val="0"/>
          <w:sz w:val="30"/>
          <w:szCs w:val="30"/>
        </w:rPr>
        <w:t>函</w:t>
      </w:r>
      <w:bookmarkEnd w:id="744"/>
      <w:bookmarkEnd w:id="745"/>
      <w:bookmarkEnd w:id="746"/>
    </w:p>
    <w:p>
      <w:pPr>
        <w:spacing w:line="360" w:lineRule="auto"/>
        <w:rPr>
          <w:snapToGrid w:val="0"/>
          <w:szCs w:val="24"/>
          <w:u w:val="single"/>
        </w:rPr>
      </w:pPr>
      <w:r>
        <w:rPr>
          <w:rFonts w:hint="eastAsia"/>
          <w:snapToGrid w:val="0"/>
          <w:szCs w:val="24"/>
        </w:rPr>
        <w:t>___________________</w:t>
      </w:r>
      <w:r>
        <w:rPr>
          <w:snapToGrid w:val="0"/>
          <w:szCs w:val="24"/>
        </w:rPr>
        <w:t>（</w:t>
      </w:r>
      <w:r>
        <w:rPr>
          <w:rFonts w:hint="eastAsia"/>
          <w:snapToGrid w:val="0"/>
          <w:szCs w:val="24"/>
        </w:rPr>
        <w:t>发包人</w:t>
      </w:r>
      <w:r>
        <w:rPr>
          <w:snapToGrid w:val="0"/>
          <w:szCs w:val="24"/>
        </w:rPr>
        <w:t xml:space="preserve">名称）: </w:t>
      </w:r>
    </w:p>
    <w:p>
      <w:pPr>
        <w:spacing w:line="360" w:lineRule="auto"/>
        <w:ind w:firstLine="480" w:firstLineChars="200"/>
        <w:rPr>
          <w:snapToGrid w:val="0"/>
          <w:szCs w:val="24"/>
        </w:rPr>
      </w:pPr>
      <w:r>
        <w:rPr>
          <w:snapToGrid w:val="0"/>
          <w:szCs w:val="24"/>
        </w:rPr>
        <w:t>1．我方已仔细研究了</w:t>
      </w:r>
      <w:r>
        <w:rPr>
          <w:rFonts w:hint="eastAsia"/>
          <w:snapToGrid w:val="0"/>
          <w:szCs w:val="24"/>
        </w:rPr>
        <w:t>________________</w:t>
      </w:r>
      <w:r>
        <w:rPr>
          <w:snapToGrid w:val="0"/>
          <w:szCs w:val="24"/>
        </w:rPr>
        <w:t>（项目名称）</w:t>
      </w:r>
      <w:r>
        <w:rPr>
          <w:rFonts w:hint="eastAsia"/>
          <w:snapToGrid w:val="0"/>
          <w:szCs w:val="24"/>
        </w:rPr>
        <w:t>_________</w:t>
      </w:r>
      <w:r>
        <w:rPr>
          <w:snapToGrid w:val="0"/>
          <w:szCs w:val="24"/>
        </w:rPr>
        <w:t>（标段名称）</w:t>
      </w:r>
      <w:r>
        <w:rPr>
          <w:rFonts w:hint="eastAsia"/>
          <w:snapToGrid w:val="0"/>
          <w:szCs w:val="24"/>
        </w:rPr>
        <w:t>发包文件</w:t>
      </w:r>
      <w:r>
        <w:rPr>
          <w:snapToGrid w:val="0"/>
          <w:szCs w:val="24"/>
        </w:rPr>
        <w:t>的全部内容，愿意以人民币（大写）</w:t>
      </w:r>
      <w:r>
        <w:rPr>
          <w:rFonts w:hint="eastAsia"/>
          <w:snapToGrid w:val="0"/>
          <w:szCs w:val="24"/>
        </w:rPr>
        <w:t xml:space="preserve"> _______</w:t>
      </w:r>
      <w:r>
        <w:rPr>
          <w:snapToGrid w:val="0"/>
          <w:szCs w:val="24"/>
        </w:rPr>
        <w:t>元（￥</w:t>
      </w:r>
      <w:r>
        <w:rPr>
          <w:rFonts w:hint="eastAsia"/>
          <w:snapToGrid w:val="0"/>
          <w:szCs w:val="24"/>
        </w:rPr>
        <w:t>______</w:t>
      </w:r>
      <w:r>
        <w:rPr>
          <w:snapToGrid w:val="0"/>
          <w:szCs w:val="24"/>
        </w:rPr>
        <w:t>元）的</w:t>
      </w:r>
      <w:r>
        <w:rPr>
          <w:rFonts w:hint="eastAsia"/>
          <w:snapToGrid w:val="0"/>
          <w:szCs w:val="24"/>
        </w:rPr>
        <w:t>竞包综合</w:t>
      </w:r>
      <w:r>
        <w:rPr>
          <w:snapToGrid w:val="0"/>
          <w:szCs w:val="24"/>
        </w:rPr>
        <w:t>报价，工期</w:t>
      </w:r>
      <w:r>
        <w:rPr>
          <w:rFonts w:hint="eastAsia"/>
          <w:snapToGrid w:val="0"/>
          <w:szCs w:val="24"/>
        </w:rPr>
        <w:t>____</w:t>
      </w:r>
      <w:r>
        <w:rPr>
          <w:snapToGrid w:val="0"/>
          <w:szCs w:val="24"/>
        </w:rPr>
        <w:t>日历天，</w:t>
      </w:r>
      <w:r>
        <w:rPr>
          <w:rFonts w:hint="eastAsia"/>
          <w:snapToGrid w:val="0"/>
          <w:szCs w:val="24"/>
        </w:rPr>
        <w:t>拟派__________为本项目负责人，</w:t>
      </w:r>
      <w:r>
        <w:rPr>
          <w:snapToGrid w:val="0"/>
          <w:szCs w:val="24"/>
        </w:rPr>
        <w:t>按合同约定实施和完成承包工程，修补工程中的任何缺陷，工程质量达到</w:t>
      </w:r>
      <w:r>
        <w:rPr>
          <w:rFonts w:hint="eastAsia"/>
          <w:snapToGrid w:val="0"/>
          <w:szCs w:val="24"/>
        </w:rPr>
        <w:t>_______</w:t>
      </w:r>
      <w:r>
        <w:rPr>
          <w:snapToGrid w:val="0"/>
          <w:szCs w:val="24"/>
        </w:rPr>
        <w:t>。</w:t>
      </w:r>
    </w:p>
    <w:p>
      <w:pPr>
        <w:spacing w:line="360" w:lineRule="auto"/>
        <w:ind w:firstLine="480" w:firstLineChars="200"/>
        <w:rPr>
          <w:snapToGrid w:val="0"/>
          <w:szCs w:val="24"/>
        </w:rPr>
      </w:pPr>
      <w:r>
        <w:rPr>
          <w:snapToGrid w:val="0"/>
          <w:szCs w:val="24"/>
        </w:rPr>
        <w:t>2．我方承诺在</w:t>
      </w:r>
      <w:r>
        <w:rPr>
          <w:rFonts w:hint="eastAsia"/>
          <w:snapToGrid w:val="0"/>
          <w:szCs w:val="24"/>
        </w:rPr>
        <w:t>竞包</w:t>
      </w:r>
      <w:r>
        <w:rPr>
          <w:snapToGrid w:val="0"/>
          <w:szCs w:val="24"/>
        </w:rPr>
        <w:t>有效期内不补充、修改、替代或者撤回本</w:t>
      </w:r>
      <w:r>
        <w:rPr>
          <w:rFonts w:hint="eastAsia"/>
          <w:snapToGrid w:val="0"/>
          <w:szCs w:val="24"/>
        </w:rPr>
        <w:t>竞包文件</w:t>
      </w:r>
      <w:r>
        <w:rPr>
          <w:snapToGrid w:val="0"/>
          <w:szCs w:val="24"/>
        </w:rPr>
        <w:t>。</w:t>
      </w:r>
    </w:p>
    <w:p>
      <w:pPr>
        <w:spacing w:line="500" w:lineRule="exact"/>
        <w:ind w:firstLine="480" w:firstLineChars="200"/>
        <w:rPr>
          <w:snapToGrid w:val="0"/>
          <w:szCs w:val="24"/>
        </w:rPr>
      </w:pPr>
      <w:r>
        <w:rPr>
          <w:rFonts w:hint="eastAsia"/>
          <w:snapToGrid w:val="0"/>
          <w:szCs w:val="24"/>
          <w:lang w:val="en-US" w:eastAsia="zh-CN"/>
        </w:rPr>
        <w:t>3</w:t>
      </w:r>
      <w:r>
        <w:rPr>
          <w:snapToGrid w:val="0"/>
          <w:szCs w:val="24"/>
        </w:rPr>
        <w:t>．如我方</w:t>
      </w:r>
      <w:r>
        <w:rPr>
          <w:rFonts w:hint="eastAsia"/>
          <w:snapToGrid w:val="0"/>
          <w:szCs w:val="24"/>
        </w:rPr>
        <w:t>承包</w:t>
      </w:r>
      <w:r>
        <w:rPr>
          <w:snapToGrid w:val="0"/>
          <w:szCs w:val="24"/>
        </w:rPr>
        <w:t>：</w:t>
      </w:r>
    </w:p>
    <w:p>
      <w:pPr>
        <w:spacing w:line="500" w:lineRule="exact"/>
        <w:ind w:firstLine="480" w:firstLineChars="200"/>
        <w:rPr>
          <w:snapToGrid w:val="0"/>
          <w:spacing w:val="-8"/>
          <w:szCs w:val="24"/>
        </w:rPr>
      </w:pPr>
      <w:r>
        <w:rPr>
          <w:snapToGrid w:val="0"/>
          <w:szCs w:val="24"/>
        </w:rPr>
        <w:t>(1</w:t>
      </w:r>
      <w:r>
        <w:rPr>
          <w:rFonts w:hint="eastAsia"/>
          <w:snapToGrid w:val="0"/>
          <w:szCs w:val="24"/>
        </w:rPr>
        <w:t xml:space="preserve">) </w:t>
      </w:r>
      <w:r>
        <w:rPr>
          <w:snapToGrid w:val="0"/>
          <w:spacing w:val="-8"/>
          <w:szCs w:val="24"/>
        </w:rPr>
        <w:t>我方承诺在收到</w:t>
      </w:r>
      <w:r>
        <w:rPr>
          <w:rFonts w:hint="eastAsia"/>
          <w:snapToGrid w:val="0"/>
          <w:spacing w:val="-8"/>
          <w:szCs w:val="24"/>
        </w:rPr>
        <w:t>成交通知书</w:t>
      </w:r>
      <w:r>
        <w:rPr>
          <w:snapToGrid w:val="0"/>
          <w:spacing w:val="-8"/>
          <w:szCs w:val="24"/>
        </w:rPr>
        <w:t>后，在</w:t>
      </w:r>
      <w:r>
        <w:rPr>
          <w:rFonts w:hint="eastAsia"/>
          <w:snapToGrid w:val="0"/>
          <w:spacing w:val="-8"/>
          <w:szCs w:val="24"/>
        </w:rPr>
        <w:t>成交通知书</w:t>
      </w:r>
      <w:r>
        <w:rPr>
          <w:snapToGrid w:val="0"/>
          <w:spacing w:val="-8"/>
          <w:szCs w:val="24"/>
        </w:rPr>
        <w:t>规定的期限内与你方签订合同；</w:t>
      </w:r>
    </w:p>
    <w:p>
      <w:pPr>
        <w:spacing w:line="500" w:lineRule="exact"/>
        <w:ind w:firstLine="480" w:firstLineChars="200"/>
        <w:rPr>
          <w:snapToGrid w:val="0"/>
          <w:szCs w:val="24"/>
        </w:rPr>
      </w:pPr>
      <w:r>
        <w:rPr>
          <w:snapToGrid w:val="0"/>
          <w:szCs w:val="24"/>
        </w:rPr>
        <w:t>(</w:t>
      </w:r>
      <w:r>
        <w:rPr>
          <w:rFonts w:hint="eastAsia"/>
          <w:snapToGrid w:val="0"/>
          <w:szCs w:val="24"/>
        </w:rPr>
        <w:t xml:space="preserve">2) </w:t>
      </w:r>
      <w:r>
        <w:rPr>
          <w:snapToGrid w:val="0"/>
          <w:szCs w:val="24"/>
        </w:rPr>
        <w:t>随同本</w:t>
      </w:r>
      <w:r>
        <w:rPr>
          <w:rFonts w:hint="eastAsia"/>
          <w:snapToGrid w:val="0"/>
          <w:szCs w:val="24"/>
        </w:rPr>
        <w:t>竞包</w:t>
      </w:r>
      <w:r>
        <w:rPr>
          <w:snapToGrid w:val="0"/>
          <w:szCs w:val="24"/>
        </w:rPr>
        <w:t>函递交的</w:t>
      </w:r>
      <w:r>
        <w:rPr>
          <w:rFonts w:hint="eastAsia"/>
          <w:snapToGrid w:val="0"/>
          <w:szCs w:val="24"/>
        </w:rPr>
        <w:t>竞包</w:t>
      </w:r>
      <w:r>
        <w:rPr>
          <w:snapToGrid w:val="0"/>
          <w:szCs w:val="24"/>
        </w:rPr>
        <w:t>函附录属于合同文件的组成部分</w:t>
      </w:r>
      <w:r>
        <w:rPr>
          <w:rFonts w:hint="eastAsia"/>
          <w:snapToGrid w:val="0"/>
          <w:szCs w:val="24"/>
        </w:rPr>
        <w:t>；</w:t>
      </w:r>
    </w:p>
    <w:p>
      <w:pPr>
        <w:spacing w:line="500" w:lineRule="exact"/>
        <w:ind w:firstLine="480" w:firstLineChars="200"/>
        <w:rPr>
          <w:snapToGrid w:val="0"/>
          <w:szCs w:val="24"/>
        </w:rPr>
      </w:pPr>
      <w:r>
        <w:rPr>
          <w:snapToGrid w:val="0"/>
          <w:szCs w:val="24"/>
        </w:rPr>
        <w:t>(</w:t>
      </w:r>
      <w:r>
        <w:rPr>
          <w:rFonts w:hint="eastAsia"/>
          <w:snapToGrid w:val="0"/>
          <w:szCs w:val="24"/>
        </w:rPr>
        <w:t xml:space="preserve">3) </w:t>
      </w:r>
      <w:r>
        <w:rPr>
          <w:snapToGrid w:val="0"/>
          <w:szCs w:val="24"/>
        </w:rPr>
        <w:t>我方承诺按照</w:t>
      </w:r>
      <w:r>
        <w:rPr>
          <w:rFonts w:hint="eastAsia"/>
          <w:snapToGrid w:val="0"/>
          <w:szCs w:val="24"/>
        </w:rPr>
        <w:t>发包文件</w:t>
      </w:r>
      <w:r>
        <w:rPr>
          <w:snapToGrid w:val="0"/>
          <w:szCs w:val="24"/>
        </w:rPr>
        <w:t>规定向你方递交履约担保；</w:t>
      </w:r>
    </w:p>
    <w:p>
      <w:pPr>
        <w:spacing w:line="360" w:lineRule="auto"/>
        <w:ind w:firstLine="480" w:firstLineChars="200"/>
        <w:rPr>
          <w:snapToGrid w:val="0"/>
          <w:szCs w:val="24"/>
        </w:rPr>
      </w:pPr>
      <w:r>
        <w:rPr>
          <w:snapToGrid w:val="0"/>
          <w:szCs w:val="24"/>
        </w:rPr>
        <w:t>(</w:t>
      </w:r>
      <w:r>
        <w:rPr>
          <w:rFonts w:hint="eastAsia"/>
          <w:snapToGrid w:val="0"/>
          <w:szCs w:val="24"/>
        </w:rPr>
        <w:t xml:space="preserve">4) </w:t>
      </w:r>
      <w:r>
        <w:rPr>
          <w:snapToGrid w:val="0"/>
          <w:szCs w:val="24"/>
        </w:rPr>
        <w:t>我方承诺按照</w:t>
      </w:r>
      <w:r>
        <w:rPr>
          <w:rFonts w:hint="eastAsia"/>
          <w:snapToGrid w:val="0"/>
          <w:szCs w:val="24"/>
        </w:rPr>
        <w:t>发包文件</w:t>
      </w:r>
      <w:r>
        <w:rPr>
          <w:snapToGrid w:val="0"/>
          <w:szCs w:val="24"/>
        </w:rPr>
        <w:t>规定向你方递交</w:t>
      </w:r>
      <w:r>
        <w:rPr>
          <w:rFonts w:hint="eastAsia"/>
          <w:snapToGrid w:val="0"/>
          <w:szCs w:val="24"/>
        </w:rPr>
        <w:t>民工工资</w:t>
      </w:r>
      <w:r>
        <w:rPr>
          <w:snapToGrid w:val="0"/>
          <w:szCs w:val="24"/>
        </w:rPr>
        <w:t>支付担保</w:t>
      </w:r>
      <w:r>
        <w:rPr>
          <w:rFonts w:hint="eastAsia"/>
          <w:snapToGrid w:val="0"/>
          <w:szCs w:val="24"/>
        </w:rPr>
        <w:t>；</w:t>
      </w:r>
    </w:p>
    <w:p>
      <w:pPr>
        <w:spacing w:line="360" w:lineRule="auto"/>
        <w:ind w:firstLine="480" w:firstLineChars="200"/>
        <w:rPr>
          <w:snapToGrid w:val="0"/>
          <w:szCs w:val="21"/>
        </w:rPr>
      </w:pPr>
      <w:r>
        <w:rPr>
          <w:snapToGrid w:val="0"/>
          <w:szCs w:val="21"/>
        </w:rPr>
        <w:t>(</w:t>
      </w:r>
      <w:r>
        <w:rPr>
          <w:rFonts w:hint="eastAsia"/>
          <w:snapToGrid w:val="0"/>
          <w:szCs w:val="21"/>
        </w:rPr>
        <w:t xml:space="preserve">5) </w:t>
      </w:r>
      <w:r>
        <w:rPr>
          <w:snapToGrid w:val="0"/>
          <w:szCs w:val="21"/>
        </w:rPr>
        <w:t>我方承诺在合同约定的期限内完成并移交全部合同工程。</w:t>
      </w:r>
    </w:p>
    <w:p>
      <w:pPr>
        <w:spacing w:line="500" w:lineRule="exact"/>
        <w:ind w:firstLine="480" w:firstLineChars="200"/>
        <w:rPr>
          <w:snapToGrid w:val="0"/>
          <w:szCs w:val="24"/>
        </w:rPr>
      </w:pPr>
      <w:r>
        <w:rPr>
          <w:rFonts w:hint="eastAsia"/>
          <w:snapToGrid w:val="0"/>
          <w:szCs w:val="24"/>
          <w:lang w:val="en-US" w:eastAsia="zh-CN"/>
        </w:rPr>
        <w:t>4</w:t>
      </w:r>
      <w:r>
        <w:rPr>
          <w:snapToGrid w:val="0"/>
          <w:szCs w:val="24"/>
        </w:rPr>
        <w:t>．我方在此声明，所递交的</w:t>
      </w:r>
      <w:r>
        <w:rPr>
          <w:rFonts w:hint="eastAsia"/>
          <w:snapToGrid w:val="0"/>
          <w:szCs w:val="24"/>
        </w:rPr>
        <w:t>竞包文件</w:t>
      </w:r>
      <w:r>
        <w:rPr>
          <w:snapToGrid w:val="0"/>
          <w:szCs w:val="24"/>
        </w:rPr>
        <w:t>及有关资料内容完整、真实和准确，且不存在第2章</w:t>
      </w:r>
      <w:r>
        <w:rPr>
          <w:rFonts w:hint="eastAsia"/>
          <w:snapToGrid w:val="0"/>
          <w:szCs w:val="24"/>
        </w:rPr>
        <w:t>竞包人</w:t>
      </w:r>
      <w:r>
        <w:rPr>
          <w:snapToGrid w:val="0"/>
          <w:szCs w:val="24"/>
        </w:rPr>
        <w:t>须知第1</w:t>
      </w:r>
      <w:r>
        <w:rPr>
          <w:rFonts w:hint="eastAsia"/>
          <w:snapToGrid w:val="0"/>
          <w:szCs w:val="24"/>
        </w:rPr>
        <w:t>.</w:t>
      </w:r>
      <w:r>
        <w:rPr>
          <w:snapToGrid w:val="0"/>
          <w:szCs w:val="24"/>
        </w:rPr>
        <w:t>4</w:t>
      </w:r>
      <w:r>
        <w:rPr>
          <w:rFonts w:hint="eastAsia"/>
          <w:snapToGrid w:val="0"/>
          <w:szCs w:val="24"/>
        </w:rPr>
        <w:t>.</w:t>
      </w:r>
      <w:r>
        <w:rPr>
          <w:snapToGrid w:val="0"/>
          <w:szCs w:val="24"/>
        </w:rPr>
        <w:t>3款规定的任何一种情形。</w:t>
      </w:r>
    </w:p>
    <w:p>
      <w:pPr>
        <w:spacing w:line="500" w:lineRule="exact"/>
        <w:ind w:firstLine="480" w:firstLineChars="200"/>
        <w:rPr>
          <w:snapToGrid w:val="0"/>
          <w:szCs w:val="24"/>
        </w:rPr>
      </w:pPr>
      <w:r>
        <w:rPr>
          <w:rFonts w:hint="eastAsia"/>
          <w:snapToGrid w:val="0"/>
          <w:szCs w:val="24"/>
          <w:lang w:val="en-US" w:eastAsia="zh-CN"/>
        </w:rPr>
        <w:t>5</w:t>
      </w:r>
      <w:r>
        <w:rPr>
          <w:snapToGrid w:val="0"/>
          <w:szCs w:val="24"/>
        </w:rPr>
        <w:t>. （其它补充说明）。</w:t>
      </w:r>
    </w:p>
    <w:p>
      <w:pPr>
        <w:spacing w:line="360" w:lineRule="auto"/>
        <w:ind w:firstLine="480" w:firstLineChars="200"/>
        <w:rPr>
          <w:snapToGrid w:val="0"/>
          <w:szCs w:val="24"/>
        </w:rPr>
      </w:pPr>
      <w:r>
        <w:rPr>
          <w:rFonts w:hint="eastAsia"/>
          <w:snapToGrid w:val="0"/>
          <w:szCs w:val="24"/>
        </w:rPr>
        <w:t>竞包人</w:t>
      </w:r>
      <w:r>
        <w:rPr>
          <w:snapToGrid w:val="0"/>
          <w:szCs w:val="24"/>
        </w:rPr>
        <w:t>：</w:t>
      </w:r>
      <w:r>
        <w:rPr>
          <w:rFonts w:hint="eastAsia"/>
          <w:snapToGrid w:val="0"/>
          <w:szCs w:val="24"/>
        </w:rPr>
        <w:t>_______________________</w:t>
      </w:r>
      <w:r>
        <w:rPr>
          <w:snapToGrid w:val="0"/>
          <w:szCs w:val="24"/>
        </w:rPr>
        <w:t>（盖单位章）</w:t>
      </w:r>
    </w:p>
    <w:p>
      <w:pPr>
        <w:spacing w:line="360" w:lineRule="auto"/>
        <w:ind w:firstLine="480" w:firstLineChars="200"/>
        <w:rPr>
          <w:snapToGrid w:val="0"/>
          <w:szCs w:val="24"/>
        </w:rPr>
      </w:pPr>
      <w:r>
        <w:rPr>
          <w:snapToGrid w:val="0"/>
          <w:szCs w:val="24"/>
        </w:rPr>
        <w:t>法定代表人或其委托代理人：</w:t>
      </w:r>
      <w:r>
        <w:rPr>
          <w:rFonts w:hint="eastAsia"/>
          <w:snapToGrid w:val="0"/>
          <w:szCs w:val="24"/>
        </w:rPr>
        <w:t>______________</w:t>
      </w:r>
      <w:r>
        <w:rPr>
          <w:snapToGrid w:val="0"/>
          <w:szCs w:val="24"/>
        </w:rPr>
        <w:t>（签字</w:t>
      </w:r>
      <w:r>
        <w:rPr>
          <w:rFonts w:hint="eastAsia"/>
          <w:snapToGrid w:val="0"/>
          <w:szCs w:val="24"/>
        </w:rPr>
        <w:t>或盖章</w:t>
      </w:r>
      <w:r>
        <w:rPr>
          <w:snapToGrid w:val="0"/>
          <w:szCs w:val="24"/>
        </w:rPr>
        <w:t>）</w:t>
      </w:r>
    </w:p>
    <w:p>
      <w:pPr>
        <w:spacing w:line="360" w:lineRule="auto"/>
        <w:ind w:firstLine="480" w:firstLineChars="200"/>
        <w:rPr>
          <w:snapToGrid w:val="0"/>
          <w:szCs w:val="24"/>
        </w:rPr>
      </w:pPr>
      <w:r>
        <w:rPr>
          <w:rFonts w:hint="eastAsia"/>
          <w:snapToGrid w:val="0"/>
          <w:szCs w:val="24"/>
        </w:rPr>
        <w:t>地址：________________________________</w:t>
      </w:r>
    </w:p>
    <w:p>
      <w:pPr>
        <w:spacing w:line="360" w:lineRule="auto"/>
        <w:ind w:firstLine="480" w:firstLineChars="200"/>
        <w:rPr>
          <w:snapToGrid w:val="0"/>
          <w:szCs w:val="24"/>
        </w:rPr>
      </w:pPr>
      <w:r>
        <w:rPr>
          <w:rFonts w:hint="eastAsia"/>
          <w:snapToGrid w:val="0"/>
          <w:szCs w:val="24"/>
        </w:rPr>
        <w:t>网址：________________________________</w:t>
      </w:r>
    </w:p>
    <w:p>
      <w:pPr>
        <w:spacing w:line="360" w:lineRule="auto"/>
        <w:ind w:firstLine="360" w:firstLineChars="150"/>
        <w:rPr>
          <w:snapToGrid w:val="0"/>
          <w:szCs w:val="24"/>
        </w:rPr>
      </w:pPr>
      <w:r>
        <w:rPr>
          <w:rFonts w:hint="eastAsia"/>
          <w:snapToGrid w:val="0"/>
          <w:szCs w:val="24"/>
        </w:rPr>
        <w:t>电话：________________________________</w:t>
      </w:r>
    </w:p>
    <w:p>
      <w:pPr>
        <w:spacing w:line="360" w:lineRule="auto"/>
        <w:ind w:firstLine="480" w:firstLineChars="200"/>
        <w:rPr>
          <w:snapToGrid w:val="0"/>
          <w:szCs w:val="24"/>
        </w:rPr>
      </w:pPr>
      <w:r>
        <w:rPr>
          <w:rFonts w:hint="eastAsia"/>
          <w:snapToGrid w:val="0"/>
          <w:szCs w:val="24"/>
        </w:rPr>
        <w:t>传真：________________________________</w:t>
      </w:r>
    </w:p>
    <w:p>
      <w:pPr>
        <w:spacing w:line="360" w:lineRule="auto"/>
        <w:ind w:firstLine="480" w:firstLineChars="200"/>
        <w:rPr>
          <w:snapToGrid w:val="0"/>
          <w:szCs w:val="24"/>
        </w:rPr>
      </w:pPr>
      <w:r>
        <w:rPr>
          <w:rFonts w:hint="eastAsia"/>
          <w:snapToGrid w:val="0"/>
          <w:szCs w:val="24"/>
        </w:rPr>
        <w:t>邮政编码：_____________________</w:t>
      </w:r>
    </w:p>
    <w:p>
      <w:pPr>
        <w:spacing w:line="360" w:lineRule="auto"/>
        <w:ind w:firstLine="480" w:firstLineChars="200"/>
        <w:rPr>
          <w:snapToGrid w:val="0"/>
          <w:szCs w:val="24"/>
        </w:rPr>
      </w:pPr>
      <w:r>
        <w:rPr>
          <w:snapToGrid w:val="0"/>
          <w:szCs w:val="24"/>
        </w:rPr>
        <w:t>年月日</w:t>
      </w:r>
    </w:p>
    <w:p>
      <w:pPr>
        <w:ind w:firstLine="560" w:firstLineChars="200"/>
        <w:rPr>
          <w:snapToGrid w:val="0"/>
          <w:sz w:val="28"/>
          <w:szCs w:val="28"/>
        </w:rPr>
        <w:sectPr>
          <w:footerReference r:id="rId10" w:type="default"/>
          <w:pgSz w:w="11907" w:h="16840"/>
          <w:pgMar w:top="1701" w:right="1701" w:bottom="1418" w:left="1418" w:header="1304" w:footer="964" w:gutter="0"/>
          <w:pgNumType w:fmt="decimal" w:chapStyle="1"/>
          <w:cols w:space="720" w:num="1"/>
          <w:docGrid w:linePitch="326" w:charSpace="0"/>
        </w:sectPr>
      </w:pPr>
    </w:p>
    <w:p>
      <w:pPr>
        <w:pStyle w:val="7"/>
        <w:spacing w:line="360" w:lineRule="auto"/>
        <w:jc w:val="center"/>
        <w:rPr>
          <w:snapToGrid w:val="0"/>
          <w:sz w:val="30"/>
          <w:szCs w:val="30"/>
        </w:rPr>
      </w:pPr>
    </w:p>
    <w:bookmarkEnd w:id="747"/>
    <w:p>
      <w:pPr>
        <w:pStyle w:val="7"/>
        <w:spacing w:line="360" w:lineRule="auto"/>
        <w:jc w:val="center"/>
        <w:rPr>
          <w:snapToGrid w:val="0"/>
          <w:sz w:val="30"/>
          <w:szCs w:val="30"/>
        </w:rPr>
      </w:pPr>
      <w:bookmarkStart w:id="748" w:name="_Toc20269"/>
      <w:bookmarkStart w:id="749" w:name="_Toc336325406"/>
      <w:r>
        <w:rPr>
          <w:snapToGrid w:val="0"/>
          <w:sz w:val="30"/>
          <w:szCs w:val="30"/>
        </w:rPr>
        <w:t>二、</w:t>
      </w:r>
      <w:r>
        <w:rPr>
          <w:rFonts w:hint="eastAsia"/>
          <w:snapToGrid w:val="0"/>
          <w:sz w:val="30"/>
          <w:szCs w:val="30"/>
        </w:rPr>
        <w:t>已标价的工程量清单</w:t>
      </w:r>
      <w:bookmarkEnd w:id="748"/>
      <w:bookmarkEnd w:id="749"/>
    </w:p>
    <w:p>
      <w:pPr>
        <w:widowControl/>
        <w:jc w:val="left"/>
        <w:rPr>
          <w:b/>
          <w:bCs/>
          <w:sz w:val="36"/>
          <w:szCs w:val="36"/>
        </w:rPr>
      </w:pPr>
      <w:r>
        <w:rPr>
          <w:rFonts w:ascii="宋体" w:hAnsi="宋体" w:eastAsia="宋体" w:cs="宋体"/>
          <w:b/>
          <w:bCs/>
          <w:color w:val="FF0000"/>
          <w:sz w:val="36"/>
          <w:szCs w:val="36"/>
        </w:rPr>
        <w:t>注：各竞包人需在湖州市限额以下发包平台上传已标价的工程量清单电子扫描件。</w:t>
      </w:r>
    </w:p>
    <w:p>
      <w:pPr>
        <w:tabs>
          <w:tab w:val="left" w:pos="-3216"/>
        </w:tabs>
        <w:spacing w:line="360" w:lineRule="auto"/>
        <w:ind w:firstLine="720" w:firstLineChars="200"/>
        <w:rPr>
          <w:snapToGrid w:val="0"/>
          <w:sz w:val="36"/>
          <w:szCs w:val="36"/>
        </w:rPr>
      </w:pPr>
    </w:p>
    <w:p>
      <w:pPr>
        <w:tabs>
          <w:tab w:val="left" w:pos="-3216"/>
        </w:tabs>
        <w:spacing w:line="360" w:lineRule="auto"/>
        <w:ind w:firstLine="480" w:firstLineChars="200"/>
        <w:rPr>
          <w:snapToGrid w:val="0"/>
        </w:rPr>
      </w:pPr>
    </w:p>
    <w:p>
      <w:pPr>
        <w:tabs>
          <w:tab w:val="left" w:pos="-3216"/>
        </w:tabs>
        <w:spacing w:line="360" w:lineRule="auto"/>
        <w:ind w:firstLine="480" w:firstLineChars="200"/>
        <w:rPr>
          <w:snapToGrid w:val="0"/>
        </w:rPr>
      </w:pPr>
    </w:p>
    <w:p>
      <w:pPr>
        <w:pStyle w:val="7"/>
        <w:spacing w:line="360" w:lineRule="auto"/>
        <w:jc w:val="center"/>
        <w:rPr>
          <w:snapToGrid w:val="0"/>
          <w:sz w:val="30"/>
          <w:szCs w:val="30"/>
        </w:rPr>
      </w:pPr>
      <w:bookmarkStart w:id="750" w:name="_Toc336325407"/>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pPr>
    </w:p>
    <w:p>
      <w:pPr>
        <w:pStyle w:val="7"/>
        <w:spacing w:line="360" w:lineRule="auto"/>
        <w:jc w:val="center"/>
        <w:rPr>
          <w:snapToGrid w:val="0"/>
          <w:sz w:val="30"/>
          <w:szCs w:val="30"/>
        </w:rPr>
        <w:sectPr>
          <w:pgSz w:w="11906" w:h="16838"/>
          <w:pgMar w:top="1361" w:right="1247" w:bottom="1361" w:left="1247" w:header="1077" w:footer="1077" w:gutter="0"/>
          <w:pgNumType w:fmt="decimal" w:chapStyle="1"/>
          <w:cols w:space="720" w:num="1"/>
          <w:docGrid w:linePitch="312" w:charSpace="0"/>
        </w:sectPr>
      </w:pPr>
    </w:p>
    <w:p>
      <w:pPr>
        <w:pStyle w:val="5"/>
      </w:pPr>
    </w:p>
    <w:p>
      <w:pPr>
        <w:pStyle w:val="7"/>
        <w:spacing w:line="360" w:lineRule="auto"/>
        <w:jc w:val="center"/>
        <w:rPr>
          <w:snapToGrid w:val="0"/>
          <w:sz w:val="30"/>
          <w:szCs w:val="30"/>
        </w:rPr>
      </w:pPr>
      <w:bookmarkStart w:id="751" w:name="_Toc7085"/>
      <w:r>
        <w:rPr>
          <w:snapToGrid w:val="0"/>
          <w:sz w:val="30"/>
          <w:szCs w:val="30"/>
        </w:rPr>
        <w:t>三、其他材料</w:t>
      </w:r>
      <w:bookmarkEnd w:id="750"/>
      <w:bookmarkEnd w:id="751"/>
    </w:p>
    <w:p>
      <w:pPr>
        <w:tabs>
          <w:tab w:val="left" w:pos="-3216"/>
        </w:tabs>
        <w:spacing w:line="360" w:lineRule="auto"/>
        <w:rPr>
          <w:snapToGrid w:val="0"/>
        </w:rPr>
      </w:pPr>
    </w:p>
    <w:p>
      <w:pPr>
        <w:spacing w:line="360" w:lineRule="auto"/>
        <w:rPr>
          <w:snapToGrid w:val="0"/>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sectPr>
      <w:pgSz w:w="11906" w:h="16838"/>
      <w:pgMar w:top="1361" w:right="1247" w:bottom="1361" w:left="1247" w:header="1077" w:footer="1077" w:gutter="0"/>
      <w:pgNumType w:fmt="decimal"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rPr>
        <w:rFonts w:cs="Times New Roman"/>
      </w:rPr>
    </w:pP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ind w:right="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none" w:color="auto" w:sz="0" w:space="1"/>
        <w:right w:val="none" w:color="auto" w:sz="0" w:space="4"/>
      </w:pBdr>
      <w:jc w:val="center"/>
    </w:pPr>
    <w:r>
      <w:rPr>
        <w:rFonts w:hint="eastAsia" w:eastAsiaTheme="minorEastAsia"/>
      </w:rPr>
      <w:t xml:space="preserve">第 </w:t>
    </w:r>
    <w:r>
      <w:rPr>
        <w:rFonts w:hint="eastAsia" w:eastAsiaTheme="minorEastAsia"/>
      </w:rPr>
      <w:fldChar w:fldCharType="begin"/>
    </w:r>
    <w:r>
      <w:rPr>
        <w:rFonts w:hint="eastAsia" w:eastAsiaTheme="minorEastAsia"/>
      </w:rPr>
      <w:instrText xml:space="preserve"> PAGE  \* MERGEFORMAT </w:instrText>
    </w:r>
    <w:r>
      <w:rPr>
        <w:rFonts w:hint="eastAsia" w:eastAsiaTheme="minorEastAsia"/>
      </w:rPr>
      <w:fldChar w:fldCharType="separate"/>
    </w:r>
    <w:r>
      <w:rPr>
        <w:rFonts w:eastAsiaTheme="minorEastAsia"/>
      </w:rPr>
      <w:t>33</w:t>
    </w:r>
    <w:r>
      <w:rPr>
        <w:rFonts w:hint="eastAsia" w:eastAsiaTheme="minorEastAsia"/>
      </w:rPr>
      <w:fldChar w:fldCharType="end"/>
    </w:r>
    <w:r>
      <w:rPr>
        <w:rFonts w:hint="eastAsia" w:eastAsiaTheme="minorEastAsia"/>
      </w:rPr>
      <w:t xml:space="preserve"> 页 共 </w:t>
    </w:r>
    <w:r>
      <w:rPr>
        <w:rFonts w:hint="eastAsia" w:eastAsiaTheme="minorEastAsia"/>
      </w:rPr>
      <w:fldChar w:fldCharType="begin"/>
    </w:r>
    <w:r>
      <w:rPr>
        <w:rFonts w:hint="eastAsia" w:eastAsiaTheme="minorEastAsia"/>
      </w:rPr>
      <w:instrText xml:space="preserve"> NUMPAGES  \* MERGEFORMAT </w:instrText>
    </w:r>
    <w:r>
      <w:rPr>
        <w:rFonts w:hint="eastAsia" w:eastAsiaTheme="minorEastAsia"/>
      </w:rPr>
      <w:fldChar w:fldCharType="separate"/>
    </w:r>
    <w:r>
      <w:rPr>
        <w:rFonts w:eastAsiaTheme="minorEastAsia"/>
      </w:rPr>
      <w:t>33</w:t>
    </w:r>
    <w:r>
      <w:rPr>
        <w:rFonts w:hint="eastAsia" w:eastAsiaTheme="minorEastAsia"/>
      </w:rPr>
      <w:fldChar w:fldCharType="end"/>
    </w:r>
    <w:r>
      <w:rPr>
        <w:rFonts w:hint="eastAsia" w:eastAsiaTheme="minorEastAsia"/>
      </w:rPr>
      <w:t xml:space="preserve"> 页</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Aw8LENABAACmAwAADgAAAAAAAAABACAAAAAeAQAAZHJz&#10;L2Uyb0RvYy54bWxQSwUGAAAAAAYABgBZAQAAYA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4"/>
        <w:bottom w:val="none" w:color="auto" w:sz="0" w:space="1"/>
        <w:right w:val="none" w:color="auto" w:sz="0" w:space="4"/>
      </w:pBdr>
      <w:ind w:firstLine="3600" w:firstLineChars="2000"/>
      <w:rPr>
        <w:rFonts w:eastAsiaTheme="minor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- 109 -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- 109 -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121</w:t>
                    </w:r>
                    <w:r>
                      <w:rPr>
                        <w:rFonts w:hint="eastAsia"/>
                        <w:lang w:eastAsia="zh-CN"/>
                      </w:rPr>
                      <w:fldChar w:fldCharType="end"/>
                    </w:r>
                    <w:r>
                      <w:rPr>
                        <w:rFonts w:hint="eastAsia"/>
                        <w:lang w:eastAsia="zh-CN"/>
                      </w:rPr>
                      <w:t xml:space="preserve"> 页</w:t>
                    </w:r>
                  </w:p>
                </w:txbxContent>
              </v:textbox>
            </v:shape>
          </w:pict>
        </mc:Fallback>
      </mc:AlternateContent>
    </w:r>
  </w:p>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- 110 -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- 110 -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left="180" w:hanging="200" w:hangingChars="100"/>
      <w:rPr>
        <w:sz w:val="2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r>
      <w:rPr>
        <w:rFonts w:hint="eastAsia"/>
        <w:sz w:val="20"/>
        <w:szCs w:val="24"/>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5B4F"/>
    <w:multiLevelType w:val="singleLevel"/>
    <w:tmpl w:val="90525B4F"/>
    <w:lvl w:ilvl="0" w:tentative="0">
      <w:start w:val="1"/>
      <w:numFmt w:val="decimal"/>
      <w:suff w:val="space"/>
      <w:lvlText w:val="%1."/>
      <w:lvlJc w:val="left"/>
    </w:lvl>
  </w:abstractNum>
  <w:abstractNum w:abstractNumId="1">
    <w:nsid w:val="9B8E9DDB"/>
    <w:multiLevelType w:val="singleLevel"/>
    <w:tmpl w:val="9B8E9DDB"/>
    <w:lvl w:ilvl="0" w:tentative="0">
      <w:start w:val="1"/>
      <w:numFmt w:val="decimal"/>
      <w:suff w:val="nothing"/>
      <w:lvlText w:val="（%1）"/>
      <w:lvlJc w:val="left"/>
      <w:pPr>
        <w:ind w:left="60"/>
      </w:pPr>
    </w:lvl>
  </w:abstractNum>
  <w:abstractNum w:abstractNumId="2">
    <w:nsid w:val="D40036B3"/>
    <w:multiLevelType w:val="singleLevel"/>
    <w:tmpl w:val="D40036B3"/>
    <w:lvl w:ilvl="0" w:tentative="0">
      <w:start w:val="1"/>
      <w:numFmt w:val="decimal"/>
      <w:suff w:val="space"/>
      <w:lvlText w:val="(%1)"/>
      <w:lvlJc w:val="left"/>
    </w:lvl>
  </w:abstractNum>
  <w:abstractNum w:abstractNumId="3">
    <w:nsid w:val="EE9531A3"/>
    <w:multiLevelType w:val="singleLevel"/>
    <w:tmpl w:val="EE9531A3"/>
    <w:lvl w:ilvl="0" w:tentative="0">
      <w:start w:val="1"/>
      <w:numFmt w:val="decimal"/>
      <w:suff w:val="space"/>
      <w:lvlText w:val="(%1)"/>
      <w:lvlJc w:val="left"/>
    </w:lvl>
  </w:abstractNum>
  <w:abstractNum w:abstractNumId="4">
    <w:nsid w:val="00000004"/>
    <w:multiLevelType w:val="multilevel"/>
    <w:tmpl w:val="00000004"/>
    <w:lvl w:ilvl="0" w:tentative="0">
      <w:start w:val="1"/>
      <w:numFmt w:val="decimal"/>
      <w:lvlText w:val="%1、"/>
      <w:lvlJc w:val="left"/>
      <w:pPr>
        <w:tabs>
          <w:tab w:val="left" w:pos="600"/>
        </w:tabs>
        <w:ind w:left="600" w:hanging="360"/>
      </w:pPr>
      <w:rPr>
        <w:rFonts w:hint="default"/>
      </w:rPr>
    </w:lvl>
    <w:lvl w:ilvl="1" w:tentative="0">
      <w:start w:val="1"/>
      <w:numFmt w:val="lowerLetter"/>
      <w:pStyle w:val="57"/>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000000D"/>
    <w:multiLevelType w:val="multilevel"/>
    <w:tmpl w:val="0000000D"/>
    <w:lvl w:ilvl="0" w:tentative="0">
      <w:start w:val="1"/>
      <w:numFmt w:val="japaneseCounting"/>
      <w:lvlText w:val="（%1）"/>
      <w:lvlJc w:val="left"/>
      <w:pPr>
        <w:tabs>
          <w:tab w:val="left" w:pos="1260"/>
        </w:tabs>
        <w:ind w:left="126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9"/>
    <w:multiLevelType w:val="multilevel"/>
    <w:tmpl w:val="00000029"/>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ascii="宋体"/>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0615317"/>
    <w:multiLevelType w:val="multilevel"/>
    <w:tmpl w:val="20615317"/>
    <w:lvl w:ilvl="0" w:tentative="0">
      <w:start w:val="3"/>
      <w:numFmt w:val="decimal"/>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8">
    <w:nsid w:val="20BD1A32"/>
    <w:multiLevelType w:val="multilevel"/>
    <w:tmpl w:val="20BD1A32"/>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F486E63"/>
    <w:multiLevelType w:val="singleLevel"/>
    <w:tmpl w:val="3F486E63"/>
    <w:lvl w:ilvl="0" w:tentative="0">
      <w:start w:val="8"/>
      <w:numFmt w:val="chineseCounting"/>
      <w:suff w:val="space"/>
      <w:lvlText w:val="第%1章"/>
      <w:lvlJc w:val="left"/>
      <w:rPr>
        <w:rFonts w:hint="eastAsia"/>
      </w:rPr>
    </w:lvl>
  </w:abstractNum>
  <w:abstractNum w:abstractNumId="10">
    <w:nsid w:val="599E421B"/>
    <w:multiLevelType w:val="singleLevel"/>
    <w:tmpl w:val="599E421B"/>
    <w:lvl w:ilvl="0" w:tentative="0">
      <w:start w:val="1"/>
      <w:numFmt w:val="decimal"/>
      <w:suff w:val="space"/>
      <w:lvlText w:val="(%1)"/>
      <w:lvlJc w:val="left"/>
    </w:lvl>
  </w:abstractNum>
  <w:abstractNum w:abstractNumId="11">
    <w:nsid w:val="61DE5ED8"/>
    <w:multiLevelType w:val="multilevel"/>
    <w:tmpl w:val="61DE5ED8"/>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9"/>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4"/>
  </w:num>
  <w:num w:numId="3">
    <w:abstractNumId w:val="0"/>
  </w:num>
  <w:num w:numId="4">
    <w:abstractNumId w:val="8"/>
  </w:num>
  <w:num w:numId="5">
    <w:abstractNumId w:val="3"/>
  </w:num>
  <w:num w:numId="6">
    <w:abstractNumId w:val="1"/>
  </w:num>
  <w:num w:numId="7">
    <w:abstractNumId w:val="2"/>
  </w:num>
  <w:num w:numId="8">
    <w:abstractNumId w:val="7"/>
  </w:num>
  <w:num w:numId="9">
    <w:abstractNumId w:val="1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C59C1"/>
    <w:rsid w:val="00000B62"/>
    <w:rsid w:val="00005197"/>
    <w:rsid w:val="0000653C"/>
    <w:rsid w:val="00006989"/>
    <w:rsid w:val="00011AD3"/>
    <w:rsid w:val="000142FD"/>
    <w:rsid w:val="00016AE3"/>
    <w:rsid w:val="00024053"/>
    <w:rsid w:val="00025A87"/>
    <w:rsid w:val="00025F2B"/>
    <w:rsid w:val="00033556"/>
    <w:rsid w:val="00036E79"/>
    <w:rsid w:val="00043F8C"/>
    <w:rsid w:val="0004592F"/>
    <w:rsid w:val="00046337"/>
    <w:rsid w:val="00051292"/>
    <w:rsid w:val="0005233A"/>
    <w:rsid w:val="0005647F"/>
    <w:rsid w:val="00061A4F"/>
    <w:rsid w:val="00063C3D"/>
    <w:rsid w:val="000709F7"/>
    <w:rsid w:val="00072C08"/>
    <w:rsid w:val="000833E5"/>
    <w:rsid w:val="00093D8B"/>
    <w:rsid w:val="0009534F"/>
    <w:rsid w:val="000977CB"/>
    <w:rsid w:val="000A0C40"/>
    <w:rsid w:val="000A30D3"/>
    <w:rsid w:val="000A3952"/>
    <w:rsid w:val="000B387D"/>
    <w:rsid w:val="000C1535"/>
    <w:rsid w:val="000C2F27"/>
    <w:rsid w:val="000C3FA2"/>
    <w:rsid w:val="000D1F7E"/>
    <w:rsid w:val="000D4A98"/>
    <w:rsid w:val="000D65FD"/>
    <w:rsid w:val="000F1493"/>
    <w:rsid w:val="001005AF"/>
    <w:rsid w:val="00100E59"/>
    <w:rsid w:val="001053F2"/>
    <w:rsid w:val="0011038E"/>
    <w:rsid w:val="00110DDE"/>
    <w:rsid w:val="00116423"/>
    <w:rsid w:val="00121392"/>
    <w:rsid w:val="00121930"/>
    <w:rsid w:val="00123E5A"/>
    <w:rsid w:val="0012672B"/>
    <w:rsid w:val="001306CD"/>
    <w:rsid w:val="00132335"/>
    <w:rsid w:val="001437FB"/>
    <w:rsid w:val="00147EAA"/>
    <w:rsid w:val="00147EC0"/>
    <w:rsid w:val="00147EE2"/>
    <w:rsid w:val="0015008D"/>
    <w:rsid w:val="00150CAB"/>
    <w:rsid w:val="001511B3"/>
    <w:rsid w:val="00155DAE"/>
    <w:rsid w:val="00157D8C"/>
    <w:rsid w:val="0016026C"/>
    <w:rsid w:val="00167CC5"/>
    <w:rsid w:val="00172B94"/>
    <w:rsid w:val="00177F16"/>
    <w:rsid w:val="00182C8F"/>
    <w:rsid w:val="00191E07"/>
    <w:rsid w:val="00191FAB"/>
    <w:rsid w:val="00193AE2"/>
    <w:rsid w:val="0019597B"/>
    <w:rsid w:val="00197353"/>
    <w:rsid w:val="001A3074"/>
    <w:rsid w:val="001B060A"/>
    <w:rsid w:val="001C2FFD"/>
    <w:rsid w:val="001C6CA6"/>
    <w:rsid w:val="001D259F"/>
    <w:rsid w:val="001D31E4"/>
    <w:rsid w:val="001D3ABA"/>
    <w:rsid w:val="001D5455"/>
    <w:rsid w:val="001E3B26"/>
    <w:rsid w:val="001E3CA1"/>
    <w:rsid w:val="001E5E93"/>
    <w:rsid w:val="001E6E42"/>
    <w:rsid w:val="001F2CCE"/>
    <w:rsid w:val="001F701B"/>
    <w:rsid w:val="002108E5"/>
    <w:rsid w:val="002132CB"/>
    <w:rsid w:val="00214D46"/>
    <w:rsid w:val="00216AAE"/>
    <w:rsid w:val="00227B2A"/>
    <w:rsid w:val="002363DF"/>
    <w:rsid w:val="0024663B"/>
    <w:rsid w:val="0025611F"/>
    <w:rsid w:val="00264D90"/>
    <w:rsid w:val="002664F2"/>
    <w:rsid w:val="0026716A"/>
    <w:rsid w:val="00270022"/>
    <w:rsid w:val="00270423"/>
    <w:rsid w:val="00273355"/>
    <w:rsid w:val="00275C14"/>
    <w:rsid w:val="00282A5A"/>
    <w:rsid w:val="00292FA9"/>
    <w:rsid w:val="002933B2"/>
    <w:rsid w:val="00293DCA"/>
    <w:rsid w:val="00294880"/>
    <w:rsid w:val="00296F50"/>
    <w:rsid w:val="002A3367"/>
    <w:rsid w:val="002B5191"/>
    <w:rsid w:val="002B65AF"/>
    <w:rsid w:val="002B79FC"/>
    <w:rsid w:val="002B7BC2"/>
    <w:rsid w:val="002C44CE"/>
    <w:rsid w:val="002D5C6B"/>
    <w:rsid w:val="002D621E"/>
    <w:rsid w:val="002D7C02"/>
    <w:rsid w:val="002E0D99"/>
    <w:rsid w:val="002E722E"/>
    <w:rsid w:val="002E7437"/>
    <w:rsid w:val="002F04C7"/>
    <w:rsid w:val="00300BE5"/>
    <w:rsid w:val="003022FA"/>
    <w:rsid w:val="0030300D"/>
    <w:rsid w:val="003106C0"/>
    <w:rsid w:val="00312F3A"/>
    <w:rsid w:val="00313D3C"/>
    <w:rsid w:val="003214D9"/>
    <w:rsid w:val="00324DE8"/>
    <w:rsid w:val="003353A3"/>
    <w:rsid w:val="00343C51"/>
    <w:rsid w:val="00344AD4"/>
    <w:rsid w:val="00351B0E"/>
    <w:rsid w:val="00352415"/>
    <w:rsid w:val="0035406B"/>
    <w:rsid w:val="00364B37"/>
    <w:rsid w:val="00367DD7"/>
    <w:rsid w:val="003714F5"/>
    <w:rsid w:val="0037197E"/>
    <w:rsid w:val="00372D3E"/>
    <w:rsid w:val="00373CCF"/>
    <w:rsid w:val="00377600"/>
    <w:rsid w:val="0038456E"/>
    <w:rsid w:val="00384788"/>
    <w:rsid w:val="00386692"/>
    <w:rsid w:val="00397838"/>
    <w:rsid w:val="003A007A"/>
    <w:rsid w:val="003A20EF"/>
    <w:rsid w:val="003A6697"/>
    <w:rsid w:val="003B20D5"/>
    <w:rsid w:val="003B52AA"/>
    <w:rsid w:val="003B66D9"/>
    <w:rsid w:val="003C035B"/>
    <w:rsid w:val="003C0387"/>
    <w:rsid w:val="003C1EEE"/>
    <w:rsid w:val="003C48D4"/>
    <w:rsid w:val="003C493F"/>
    <w:rsid w:val="003C6D8F"/>
    <w:rsid w:val="003D1BD8"/>
    <w:rsid w:val="003D25E5"/>
    <w:rsid w:val="003D2BEC"/>
    <w:rsid w:val="003D4D75"/>
    <w:rsid w:val="003D505E"/>
    <w:rsid w:val="003D6303"/>
    <w:rsid w:val="003E58E9"/>
    <w:rsid w:val="003E71B0"/>
    <w:rsid w:val="003F1EA5"/>
    <w:rsid w:val="003F2FC8"/>
    <w:rsid w:val="003F56FA"/>
    <w:rsid w:val="003F57E2"/>
    <w:rsid w:val="00401ECB"/>
    <w:rsid w:val="0040262F"/>
    <w:rsid w:val="0040568D"/>
    <w:rsid w:val="00406F83"/>
    <w:rsid w:val="00412DCB"/>
    <w:rsid w:val="00414CB3"/>
    <w:rsid w:val="004151C1"/>
    <w:rsid w:val="00416FC7"/>
    <w:rsid w:val="00426AAE"/>
    <w:rsid w:val="00432C3C"/>
    <w:rsid w:val="0043567F"/>
    <w:rsid w:val="004356A6"/>
    <w:rsid w:val="00447409"/>
    <w:rsid w:val="004611F8"/>
    <w:rsid w:val="0047635A"/>
    <w:rsid w:val="00482404"/>
    <w:rsid w:val="0048508C"/>
    <w:rsid w:val="004862B3"/>
    <w:rsid w:val="00486DDD"/>
    <w:rsid w:val="004908FD"/>
    <w:rsid w:val="004A1444"/>
    <w:rsid w:val="004A3075"/>
    <w:rsid w:val="004C30ED"/>
    <w:rsid w:val="004C7812"/>
    <w:rsid w:val="004D05A3"/>
    <w:rsid w:val="004D2B4A"/>
    <w:rsid w:val="004D3613"/>
    <w:rsid w:val="004D3B02"/>
    <w:rsid w:val="004D5D28"/>
    <w:rsid w:val="004E336B"/>
    <w:rsid w:val="004E3429"/>
    <w:rsid w:val="004E73D6"/>
    <w:rsid w:val="004E7944"/>
    <w:rsid w:val="004F130D"/>
    <w:rsid w:val="004F6E20"/>
    <w:rsid w:val="004F6E22"/>
    <w:rsid w:val="004F77A1"/>
    <w:rsid w:val="005011B6"/>
    <w:rsid w:val="00502A7F"/>
    <w:rsid w:val="00502E77"/>
    <w:rsid w:val="0050771A"/>
    <w:rsid w:val="00510CF0"/>
    <w:rsid w:val="00512D8D"/>
    <w:rsid w:val="00520951"/>
    <w:rsid w:val="00520DEA"/>
    <w:rsid w:val="005218D1"/>
    <w:rsid w:val="00522495"/>
    <w:rsid w:val="00522630"/>
    <w:rsid w:val="00523AA4"/>
    <w:rsid w:val="00531BE1"/>
    <w:rsid w:val="0054016E"/>
    <w:rsid w:val="00543098"/>
    <w:rsid w:val="00543A07"/>
    <w:rsid w:val="00560559"/>
    <w:rsid w:val="00561044"/>
    <w:rsid w:val="00564BD5"/>
    <w:rsid w:val="00565363"/>
    <w:rsid w:val="0056648A"/>
    <w:rsid w:val="00575E50"/>
    <w:rsid w:val="005774F5"/>
    <w:rsid w:val="005A5380"/>
    <w:rsid w:val="005A6D4A"/>
    <w:rsid w:val="005A721F"/>
    <w:rsid w:val="005A7407"/>
    <w:rsid w:val="005B2079"/>
    <w:rsid w:val="005B2508"/>
    <w:rsid w:val="005B7271"/>
    <w:rsid w:val="005B7BD4"/>
    <w:rsid w:val="005B7C25"/>
    <w:rsid w:val="005C10DD"/>
    <w:rsid w:val="005C5C79"/>
    <w:rsid w:val="005D39C0"/>
    <w:rsid w:val="005D3F3A"/>
    <w:rsid w:val="005D41EE"/>
    <w:rsid w:val="005E2C51"/>
    <w:rsid w:val="005E2EDA"/>
    <w:rsid w:val="005E6C9F"/>
    <w:rsid w:val="00600FB8"/>
    <w:rsid w:val="00606A04"/>
    <w:rsid w:val="006101C8"/>
    <w:rsid w:val="00614A94"/>
    <w:rsid w:val="00622B83"/>
    <w:rsid w:val="0063142A"/>
    <w:rsid w:val="006405A7"/>
    <w:rsid w:val="006405E5"/>
    <w:rsid w:val="00641A77"/>
    <w:rsid w:val="00647185"/>
    <w:rsid w:val="00650BF7"/>
    <w:rsid w:val="00652894"/>
    <w:rsid w:val="00652AF5"/>
    <w:rsid w:val="0065429C"/>
    <w:rsid w:val="00661373"/>
    <w:rsid w:val="00663063"/>
    <w:rsid w:val="006645A3"/>
    <w:rsid w:val="00665CF3"/>
    <w:rsid w:val="00670F8B"/>
    <w:rsid w:val="006802EB"/>
    <w:rsid w:val="00683834"/>
    <w:rsid w:val="006856DB"/>
    <w:rsid w:val="00685C02"/>
    <w:rsid w:val="00686B01"/>
    <w:rsid w:val="006933D3"/>
    <w:rsid w:val="00694065"/>
    <w:rsid w:val="006A7B8D"/>
    <w:rsid w:val="006B4FD7"/>
    <w:rsid w:val="006B71D6"/>
    <w:rsid w:val="006B7AC6"/>
    <w:rsid w:val="006C7D72"/>
    <w:rsid w:val="006D2D06"/>
    <w:rsid w:val="006D2FF4"/>
    <w:rsid w:val="006D3011"/>
    <w:rsid w:val="006E6155"/>
    <w:rsid w:val="006E7645"/>
    <w:rsid w:val="006F2772"/>
    <w:rsid w:val="006F69B3"/>
    <w:rsid w:val="00700181"/>
    <w:rsid w:val="00705210"/>
    <w:rsid w:val="0070626E"/>
    <w:rsid w:val="00706949"/>
    <w:rsid w:val="00712C8B"/>
    <w:rsid w:val="00712F47"/>
    <w:rsid w:val="00715F2D"/>
    <w:rsid w:val="00716F81"/>
    <w:rsid w:val="00721A8E"/>
    <w:rsid w:val="00725D44"/>
    <w:rsid w:val="00726A4D"/>
    <w:rsid w:val="00733275"/>
    <w:rsid w:val="00735223"/>
    <w:rsid w:val="0073563D"/>
    <w:rsid w:val="007421D3"/>
    <w:rsid w:val="00742C01"/>
    <w:rsid w:val="007445FD"/>
    <w:rsid w:val="00762C3D"/>
    <w:rsid w:val="007639D5"/>
    <w:rsid w:val="007669BD"/>
    <w:rsid w:val="007756DB"/>
    <w:rsid w:val="0078522B"/>
    <w:rsid w:val="00785712"/>
    <w:rsid w:val="00786673"/>
    <w:rsid w:val="00791D3C"/>
    <w:rsid w:val="00791EDC"/>
    <w:rsid w:val="007A25E9"/>
    <w:rsid w:val="007B4039"/>
    <w:rsid w:val="007B7A59"/>
    <w:rsid w:val="007C2951"/>
    <w:rsid w:val="007C4402"/>
    <w:rsid w:val="007C6DEA"/>
    <w:rsid w:val="007D088C"/>
    <w:rsid w:val="007D13A4"/>
    <w:rsid w:val="007E2E0F"/>
    <w:rsid w:val="007E4F92"/>
    <w:rsid w:val="007F2D20"/>
    <w:rsid w:val="007F41FF"/>
    <w:rsid w:val="007F50DE"/>
    <w:rsid w:val="00804D58"/>
    <w:rsid w:val="00806175"/>
    <w:rsid w:val="008070D3"/>
    <w:rsid w:val="00810BA0"/>
    <w:rsid w:val="00827F87"/>
    <w:rsid w:val="00843880"/>
    <w:rsid w:val="00855DC1"/>
    <w:rsid w:val="00856F4F"/>
    <w:rsid w:val="008572D8"/>
    <w:rsid w:val="00857C59"/>
    <w:rsid w:val="00867A77"/>
    <w:rsid w:val="00867F85"/>
    <w:rsid w:val="008947BB"/>
    <w:rsid w:val="00894CD4"/>
    <w:rsid w:val="00895B41"/>
    <w:rsid w:val="008A5167"/>
    <w:rsid w:val="008A643B"/>
    <w:rsid w:val="008B2478"/>
    <w:rsid w:val="008C733E"/>
    <w:rsid w:val="008D3F28"/>
    <w:rsid w:val="008E00BC"/>
    <w:rsid w:val="008E470E"/>
    <w:rsid w:val="008E4C9B"/>
    <w:rsid w:val="008E574B"/>
    <w:rsid w:val="008E71B7"/>
    <w:rsid w:val="008F0D5E"/>
    <w:rsid w:val="008F45A5"/>
    <w:rsid w:val="008F5331"/>
    <w:rsid w:val="009008B5"/>
    <w:rsid w:val="00900F96"/>
    <w:rsid w:val="00904B29"/>
    <w:rsid w:val="0090591C"/>
    <w:rsid w:val="009059F8"/>
    <w:rsid w:val="0090640D"/>
    <w:rsid w:val="009107C8"/>
    <w:rsid w:val="009109F3"/>
    <w:rsid w:val="0091425D"/>
    <w:rsid w:val="00914F6E"/>
    <w:rsid w:val="00915026"/>
    <w:rsid w:val="00915713"/>
    <w:rsid w:val="0092281E"/>
    <w:rsid w:val="00923849"/>
    <w:rsid w:val="009255BA"/>
    <w:rsid w:val="009342A2"/>
    <w:rsid w:val="009444C3"/>
    <w:rsid w:val="00944939"/>
    <w:rsid w:val="009459EE"/>
    <w:rsid w:val="00945C80"/>
    <w:rsid w:val="00954A0F"/>
    <w:rsid w:val="00963B67"/>
    <w:rsid w:val="00976003"/>
    <w:rsid w:val="00981D20"/>
    <w:rsid w:val="0098731C"/>
    <w:rsid w:val="0099234F"/>
    <w:rsid w:val="0099236C"/>
    <w:rsid w:val="00995647"/>
    <w:rsid w:val="00995699"/>
    <w:rsid w:val="00997B99"/>
    <w:rsid w:val="009A371D"/>
    <w:rsid w:val="009B0CB7"/>
    <w:rsid w:val="009B13E2"/>
    <w:rsid w:val="009B44FA"/>
    <w:rsid w:val="009B712B"/>
    <w:rsid w:val="009C0350"/>
    <w:rsid w:val="009E7693"/>
    <w:rsid w:val="009F1F1C"/>
    <w:rsid w:val="009F723E"/>
    <w:rsid w:val="00A0093A"/>
    <w:rsid w:val="00A03423"/>
    <w:rsid w:val="00A0790B"/>
    <w:rsid w:val="00A07FC0"/>
    <w:rsid w:val="00A10075"/>
    <w:rsid w:val="00A201CD"/>
    <w:rsid w:val="00A248E1"/>
    <w:rsid w:val="00A3343E"/>
    <w:rsid w:val="00A37A62"/>
    <w:rsid w:val="00A477D2"/>
    <w:rsid w:val="00A57FF0"/>
    <w:rsid w:val="00A60007"/>
    <w:rsid w:val="00A723C7"/>
    <w:rsid w:val="00A723F0"/>
    <w:rsid w:val="00A74EDB"/>
    <w:rsid w:val="00A76E73"/>
    <w:rsid w:val="00A866D5"/>
    <w:rsid w:val="00A90087"/>
    <w:rsid w:val="00A92187"/>
    <w:rsid w:val="00A93BD8"/>
    <w:rsid w:val="00A97FF8"/>
    <w:rsid w:val="00AA2D72"/>
    <w:rsid w:val="00AA31A4"/>
    <w:rsid w:val="00AA34A0"/>
    <w:rsid w:val="00AA4A2E"/>
    <w:rsid w:val="00AC76DA"/>
    <w:rsid w:val="00AE592C"/>
    <w:rsid w:val="00AF01D1"/>
    <w:rsid w:val="00AF37AA"/>
    <w:rsid w:val="00AF3FF6"/>
    <w:rsid w:val="00AF4A2B"/>
    <w:rsid w:val="00AF79B0"/>
    <w:rsid w:val="00B00366"/>
    <w:rsid w:val="00B07A50"/>
    <w:rsid w:val="00B1593A"/>
    <w:rsid w:val="00B15A9F"/>
    <w:rsid w:val="00B15E8E"/>
    <w:rsid w:val="00B21948"/>
    <w:rsid w:val="00B31300"/>
    <w:rsid w:val="00B3393A"/>
    <w:rsid w:val="00B50E93"/>
    <w:rsid w:val="00B5358A"/>
    <w:rsid w:val="00B5424B"/>
    <w:rsid w:val="00B54BE8"/>
    <w:rsid w:val="00B57AEC"/>
    <w:rsid w:val="00B622B2"/>
    <w:rsid w:val="00B64DC3"/>
    <w:rsid w:val="00B662D7"/>
    <w:rsid w:val="00B7329C"/>
    <w:rsid w:val="00B73E61"/>
    <w:rsid w:val="00B809E0"/>
    <w:rsid w:val="00B82E03"/>
    <w:rsid w:val="00BA1344"/>
    <w:rsid w:val="00BB0B78"/>
    <w:rsid w:val="00BB0BD8"/>
    <w:rsid w:val="00BB1E9E"/>
    <w:rsid w:val="00BB5B60"/>
    <w:rsid w:val="00BD4B86"/>
    <w:rsid w:val="00BE3072"/>
    <w:rsid w:val="00BE3606"/>
    <w:rsid w:val="00BE4828"/>
    <w:rsid w:val="00BE5E7F"/>
    <w:rsid w:val="00BE7167"/>
    <w:rsid w:val="00BE79F3"/>
    <w:rsid w:val="00BF0E2E"/>
    <w:rsid w:val="00BF1326"/>
    <w:rsid w:val="00BF3195"/>
    <w:rsid w:val="00BF3CB6"/>
    <w:rsid w:val="00BF4D05"/>
    <w:rsid w:val="00C06599"/>
    <w:rsid w:val="00C24162"/>
    <w:rsid w:val="00C24ECB"/>
    <w:rsid w:val="00C2693F"/>
    <w:rsid w:val="00C27408"/>
    <w:rsid w:val="00C34A13"/>
    <w:rsid w:val="00C3706A"/>
    <w:rsid w:val="00C37FF0"/>
    <w:rsid w:val="00C476FE"/>
    <w:rsid w:val="00C57301"/>
    <w:rsid w:val="00C65BEB"/>
    <w:rsid w:val="00C67A33"/>
    <w:rsid w:val="00C75CBF"/>
    <w:rsid w:val="00C859EC"/>
    <w:rsid w:val="00C87A2E"/>
    <w:rsid w:val="00C91F9E"/>
    <w:rsid w:val="00C94BA8"/>
    <w:rsid w:val="00C962EC"/>
    <w:rsid w:val="00CA2452"/>
    <w:rsid w:val="00CA4B86"/>
    <w:rsid w:val="00CA678A"/>
    <w:rsid w:val="00CB0CDA"/>
    <w:rsid w:val="00CB2711"/>
    <w:rsid w:val="00CB5ABF"/>
    <w:rsid w:val="00CB73AF"/>
    <w:rsid w:val="00CC5F15"/>
    <w:rsid w:val="00CC793B"/>
    <w:rsid w:val="00CF0680"/>
    <w:rsid w:val="00CF36AB"/>
    <w:rsid w:val="00CF3724"/>
    <w:rsid w:val="00D103EA"/>
    <w:rsid w:val="00D16CC4"/>
    <w:rsid w:val="00D27F2E"/>
    <w:rsid w:val="00D32C56"/>
    <w:rsid w:val="00D34FE1"/>
    <w:rsid w:val="00D3561B"/>
    <w:rsid w:val="00D3570D"/>
    <w:rsid w:val="00D36A5F"/>
    <w:rsid w:val="00D40ED0"/>
    <w:rsid w:val="00D64765"/>
    <w:rsid w:val="00D6725A"/>
    <w:rsid w:val="00D82FE2"/>
    <w:rsid w:val="00D86778"/>
    <w:rsid w:val="00DA6BB8"/>
    <w:rsid w:val="00DB1141"/>
    <w:rsid w:val="00DB12AD"/>
    <w:rsid w:val="00DB641E"/>
    <w:rsid w:val="00DC1DF1"/>
    <w:rsid w:val="00DC2F78"/>
    <w:rsid w:val="00DC625B"/>
    <w:rsid w:val="00DE5E9D"/>
    <w:rsid w:val="00DF2D8D"/>
    <w:rsid w:val="00DF605D"/>
    <w:rsid w:val="00DF669F"/>
    <w:rsid w:val="00DF7BE2"/>
    <w:rsid w:val="00DF7C31"/>
    <w:rsid w:val="00E0005D"/>
    <w:rsid w:val="00E13A7E"/>
    <w:rsid w:val="00E23892"/>
    <w:rsid w:val="00E271E1"/>
    <w:rsid w:val="00E3001D"/>
    <w:rsid w:val="00E316BB"/>
    <w:rsid w:val="00E32C54"/>
    <w:rsid w:val="00E54C1D"/>
    <w:rsid w:val="00E56FFB"/>
    <w:rsid w:val="00E6475A"/>
    <w:rsid w:val="00E74505"/>
    <w:rsid w:val="00E827F5"/>
    <w:rsid w:val="00E84533"/>
    <w:rsid w:val="00E953FF"/>
    <w:rsid w:val="00E96528"/>
    <w:rsid w:val="00E96D7D"/>
    <w:rsid w:val="00E9765A"/>
    <w:rsid w:val="00EC2716"/>
    <w:rsid w:val="00EE1050"/>
    <w:rsid w:val="00EE2A47"/>
    <w:rsid w:val="00EE4D0B"/>
    <w:rsid w:val="00EF7422"/>
    <w:rsid w:val="00F03E58"/>
    <w:rsid w:val="00F13E81"/>
    <w:rsid w:val="00F15393"/>
    <w:rsid w:val="00F17AD5"/>
    <w:rsid w:val="00F23FEA"/>
    <w:rsid w:val="00F40526"/>
    <w:rsid w:val="00F4291F"/>
    <w:rsid w:val="00F50670"/>
    <w:rsid w:val="00F5268C"/>
    <w:rsid w:val="00F5716E"/>
    <w:rsid w:val="00F61697"/>
    <w:rsid w:val="00F67D54"/>
    <w:rsid w:val="00F70AC1"/>
    <w:rsid w:val="00F70C8E"/>
    <w:rsid w:val="00F7546F"/>
    <w:rsid w:val="00F8443D"/>
    <w:rsid w:val="00F8723D"/>
    <w:rsid w:val="00F94DB7"/>
    <w:rsid w:val="00F95AB6"/>
    <w:rsid w:val="00F977ED"/>
    <w:rsid w:val="00FA138B"/>
    <w:rsid w:val="00FB1132"/>
    <w:rsid w:val="00FC62E3"/>
    <w:rsid w:val="00FD5CF7"/>
    <w:rsid w:val="00FD6D22"/>
    <w:rsid w:val="00FD72E8"/>
    <w:rsid w:val="00FE2240"/>
    <w:rsid w:val="00FE532A"/>
    <w:rsid w:val="00FE6050"/>
    <w:rsid w:val="00FF348C"/>
    <w:rsid w:val="00FF34C4"/>
    <w:rsid w:val="00FF3956"/>
    <w:rsid w:val="00FF61F7"/>
    <w:rsid w:val="014012CB"/>
    <w:rsid w:val="016A5AEC"/>
    <w:rsid w:val="01881089"/>
    <w:rsid w:val="01BD2DA6"/>
    <w:rsid w:val="01FA2080"/>
    <w:rsid w:val="02440666"/>
    <w:rsid w:val="0283779A"/>
    <w:rsid w:val="02A24AE9"/>
    <w:rsid w:val="02C70E98"/>
    <w:rsid w:val="02EB3CFD"/>
    <w:rsid w:val="030A235F"/>
    <w:rsid w:val="03123062"/>
    <w:rsid w:val="038E1513"/>
    <w:rsid w:val="03B5651A"/>
    <w:rsid w:val="03BC6E1B"/>
    <w:rsid w:val="042975E1"/>
    <w:rsid w:val="04350E08"/>
    <w:rsid w:val="04382E0B"/>
    <w:rsid w:val="04EE2DB8"/>
    <w:rsid w:val="04F07D58"/>
    <w:rsid w:val="054A0E22"/>
    <w:rsid w:val="054A6A37"/>
    <w:rsid w:val="055115A0"/>
    <w:rsid w:val="05625146"/>
    <w:rsid w:val="05E7391A"/>
    <w:rsid w:val="06042026"/>
    <w:rsid w:val="065F0B31"/>
    <w:rsid w:val="06681398"/>
    <w:rsid w:val="06B775C9"/>
    <w:rsid w:val="06F81C43"/>
    <w:rsid w:val="0757039F"/>
    <w:rsid w:val="07813054"/>
    <w:rsid w:val="07BC235E"/>
    <w:rsid w:val="083806A9"/>
    <w:rsid w:val="083D7FDE"/>
    <w:rsid w:val="08763A6F"/>
    <w:rsid w:val="08C515DB"/>
    <w:rsid w:val="08CA0723"/>
    <w:rsid w:val="08FD6FEC"/>
    <w:rsid w:val="094968F3"/>
    <w:rsid w:val="095B2183"/>
    <w:rsid w:val="096D3575"/>
    <w:rsid w:val="0979600C"/>
    <w:rsid w:val="097F5337"/>
    <w:rsid w:val="098660E3"/>
    <w:rsid w:val="09A57B2B"/>
    <w:rsid w:val="09EE71E0"/>
    <w:rsid w:val="09EF017C"/>
    <w:rsid w:val="0A2C5B6E"/>
    <w:rsid w:val="0A6957E5"/>
    <w:rsid w:val="0AA72279"/>
    <w:rsid w:val="0B4169DD"/>
    <w:rsid w:val="0B42780E"/>
    <w:rsid w:val="0B58092B"/>
    <w:rsid w:val="0BE1383D"/>
    <w:rsid w:val="0C0B0073"/>
    <w:rsid w:val="0C417CE2"/>
    <w:rsid w:val="0C504C07"/>
    <w:rsid w:val="0C615808"/>
    <w:rsid w:val="0C766EAC"/>
    <w:rsid w:val="0C8524A4"/>
    <w:rsid w:val="0CED0C4E"/>
    <w:rsid w:val="0D0276CE"/>
    <w:rsid w:val="0D24635F"/>
    <w:rsid w:val="0D8930CB"/>
    <w:rsid w:val="0DC27CFA"/>
    <w:rsid w:val="0DDB19AA"/>
    <w:rsid w:val="0E3027E0"/>
    <w:rsid w:val="0E9A3BB2"/>
    <w:rsid w:val="0EA752F0"/>
    <w:rsid w:val="0EF224D7"/>
    <w:rsid w:val="0F0E4CFA"/>
    <w:rsid w:val="0FA1038A"/>
    <w:rsid w:val="0FDB525A"/>
    <w:rsid w:val="10812D49"/>
    <w:rsid w:val="10B714EC"/>
    <w:rsid w:val="10CC2A8D"/>
    <w:rsid w:val="10D13864"/>
    <w:rsid w:val="10EC3BA1"/>
    <w:rsid w:val="11247566"/>
    <w:rsid w:val="114B2113"/>
    <w:rsid w:val="1167366D"/>
    <w:rsid w:val="117A7E29"/>
    <w:rsid w:val="117B25B3"/>
    <w:rsid w:val="11B920D0"/>
    <w:rsid w:val="12CA1D6F"/>
    <w:rsid w:val="12E15356"/>
    <w:rsid w:val="12FA7DF3"/>
    <w:rsid w:val="131410B0"/>
    <w:rsid w:val="134A4BC9"/>
    <w:rsid w:val="1368267A"/>
    <w:rsid w:val="13890098"/>
    <w:rsid w:val="138D053B"/>
    <w:rsid w:val="13B6578B"/>
    <w:rsid w:val="13BE0407"/>
    <w:rsid w:val="142003B5"/>
    <w:rsid w:val="1424360A"/>
    <w:rsid w:val="1442451B"/>
    <w:rsid w:val="144372D2"/>
    <w:rsid w:val="149051F9"/>
    <w:rsid w:val="14CD3817"/>
    <w:rsid w:val="15000F35"/>
    <w:rsid w:val="151A30D0"/>
    <w:rsid w:val="15927862"/>
    <w:rsid w:val="15C019C2"/>
    <w:rsid w:val="15EA59F4"/>
    <w:rsid w:val="15FA0344"/>
    <w:rsid w:val="16544539"/>
    <w:rsid w:val="16906962"/>
    <w:rsid w:val="16FF7B67"/>
    <w:rsid w:val="171060C6"/>
    <w:rsid w:val="173742F9"/>
    <w:rsid w:val="17492ED5"/>
    <w:rsid w:val="17B16BDD"/>
    <w:rsid w:val="185648A1"/>
    <w:rsid w:val="18AE47B5"/>
    <w:rsid w:val="18F91C37"/>
    <w:rsid w:val="19710AF3"/>
    <w:rsid w:val="197946DF"/>
    <w:rsid w:val="19993196"/>
    <w:rsid w:val="19B35BE4"/>
    <w:rsid w:val="19B606BF"/>
    <w:rsid w:val="1A0243C8"/>
    <w:rsid w:val="1A0F73DA"/>
    <w:rsid w:val="1A55014B"/>
    <w:rsid w:val="1A7B1037"/>
    <w:rsid w:val="1AA13D5B"/>
    <w:rsid w:val="1AD75C70"/>
    <w:rsid w:val="1AF3721A"/>
    <w:rsid w:val="1B02743D"/>
    <w:rsid w:val="1B47141D"/>
    <w:rsid w:val="1BB6256C"/>
    <w:rsid w:val="1BBE18D1"/>
    <w:rsid w:val="1BDD70D6"/>
    <w:rsid w:val="1BE74460"/>
    <w:rsid w:val="1BF01C04"/>
    <w:rsid w:val="1D117B8C"/>
    <w:rsid w:val="1D461DD3"/>
    <w:rsid w:val="1D5445ED"/>
    <w:rsid w:val="1D5E3400"/>
    <w:rsid w:val="1DBD1544"/>
    <w:rsid w:val="1E807CE7"/>
    <w:rsid w:val="1F0C0372"/>
    <w:rsid w:val="1F2F5F4E"/>
    <w:rsid w:val="1F372686"/>
    <w:rsid w:val="1F79622C"/>
    <w:rsid w:val="1F7C73AF"/>
    <w:rsid w:val="1F9E4DEB"/>
    <w:rsid w:val="1FA23299"/>
    <w:rsid w:val="1FC308C3"/>
    <w:rsid w:val="1FDE5EEC"/>
    <w:rsid w:val="1FED5CF0"/>
    <w:rsid w:val="1FF93FBF"/>
    <w:rsid w:val="20637613"/>
    <w:rsid w:val="20765956"/>
    <w:rsid w:val="20A81BA8"/>
    <w:rsid w:val="20BE1CEE"/>
    <w:rsid w:val="20BF0578"/>
    <w:rsid w:val="20E22EDE"/>
    <w:rsid w:val="20FB391A"/>
    <w:rsid w:val="20FF31CD"/>
    <w:rsid w:val="211476A6"/>
    <w:rsid w:val="213F08CE"/>
    <w:rsid w:val="214E3A5B"/>
    <w:rsid w:val="21577C0D"/>
    <w:rsid w:val="218B3FE2"/>
    <w:rsid w:val="219B525E"/>
    <w:rsid w:val="21A15D7C"/>
    <w:rsid w:val="21DB49F4"/>
    <w:rsid w:val="21F0058F"/>
    <w:rsid w:val="22145B81"/>
    <w:rsid w:val="221F6844"/>
    <w:rsid w:val="22667C7F"/>
    <w:rsid w:val="22880401"/>
    <w:rsid w:val="22DF2A87"/>
    <w:rsid w:val="233737F5"/>
    <w:rsid w:val="233A46A0"/>
    <w:rsid w:val="233F429B"/>
    <w:rsid w:val="2388484B"/>
    <w:rsid w:val="23993173"/>
    <w:rsid w:val="23ED405B"/>
    <w:rsid w:val="240D2136"/>
    <w:rsid w:val="242F3776"/>
    <w:rsid w:val="243F01FB"/>
    <w:rsid w:val="24691897"/>
    <w:rsid w:val="249070B2"/>
    <w:rsid w:val="24B27B19"/>
    <w:rsid w:val="24D76D61"/>
    <w:rsid w:val="24F124C3"/>
    <w:rsid w:val="25013E9A"/>
    <w:rsid w:val="25033D23"/>
    <w:rsid w:val="252C4212"/>
    <w:rsid w:val="252F1918"/>
    <w:rsid w:val="25667718"/>
    <w:rsid w:val="259B42E5"/>
    <w:rsid w:val="26B77C4E"/>
    <w:rsid w:val="26B91AD7"/>
    <w:rsid w:val="26BC2D1B"/>
    <w:rsid w:val="272F5C05"/>
    <w:rsid w:val="27656145"/>
    <w:rsid w:val="276D06A4"/>
    <w:rsid w:val="27F22973"/>
    <w:rsid w:val="27FD3E2D"/>
    <w:rsid w:val="2816679B"/>
    <w:rsid w:val="2850749A"/>
    <w:rsid w:val="285A5C5D"/>
    <w:rsid w:val="287C204D"/>
    <w:rsid w:val="28A06F57"/>
    <w:rsid w:val="28AA6CEE"/>
    <w:rsid w:val="28B513E3"/>
    <w:rsid w:val="28D95661"/>
    <w:rsid w:val="29367A62"/>
    <w:rsid w:val="295333E8"/>
    <w:rsid w:val="295F17E5"/>
    <w:rsid w:val="298A5009"/>
    <w:rsid w:val="29975063"/>
    <w:rsid w:val="29997168"/>
    <w:rsid w:val="29A510D0"/>
    <w:rsid w:val="29D97D37"/>
    <w:rsid w:val="29FF4EC3"/>
    <w:rsid w:val="2A2D108B"/>
    <w:rsid w:val="2A660FF1"/>
    <w:rsid w:val="2AA520C1"/>
    <w:rsid w:val="2AAF7CDF"/>
    <w:rsid w:val="2B0457FD"/>
    <w:rsid w:val="2B1D520C"/>
    <w:rsid w:val="2B4E7444"/>
    <w:rsid w:val="2B504D8B"/>
    <w:rsid w:val="2B5415F0"/>
    <w:rsid w:val="2B6359BB"/>
    <w:rsid w:val="2B79290F"/>
    <w:rsid w:val="2B8C60BD"/>
    <w:rsid w:val="2BA37E52"/>
    <w:rsid w:val="2BB21EA3"/>
    <w:rsid w:val="2C103B83"/>
    <w:rsid w:val="2C176295"/>
    <w:rsid w:val="2C1B314E"/>
    <w:rsid w:val="2C731B20"/>
    <w:rsid w:val="2C8C3C29"/>
    <w:rsid w:val="2CBE390A"/>
    <w:rsid w:val="2CC71637"/>
    <w:rsid w:val="2CC85D82"/>
    <w:rsid w:val="2CCB52B0"/>
    <w:rsid w:val="2CCC4088"/>
    <w:rsid w:val="2D0555CC"/>
    <w:rsid w:val="2D784E19"/>
    <w:rsid w:val="2D937D9D"/>
    <w:rsid w:val="2D966679"/>
    <w:rsid w:val="2DBD0FD6"/>
    <w:rsid w:val="2DD8767B"/>
    <w:rsid w:val="2E021264"/>
    <w:rsid w:val="2E2F6768"/>
    <w:rsid w:val="2E4674F3"/>
    <w:rsid w:val="2E481D22"/>
    <w:rsid w:val="2E584696"/>
    <w:rsid w:val="2E705EA8"/>
    <w:rsid w:val="2E8D072E"/>
    <w:rsid w:val="2EA156D0"/>
    <w:rsid w:val="2EAA1C2C"/>
    <w:rsid w:val="2EE3667B"/>
    <w:rsid w:val="2F284769"/>
    <w:rsid w:val="2F894596"/>
    <w:rsid w:val="2F9245C3"/>
    <w:rsid w:val="30180A37"/>
    <w:rsid w:val="30264E49"/>
    <w:rsid w:val="30597C38"/>
    <w:rsid w:val="30800A57"/>
    <w:rsid w:val="30AC59C1"/>
    <w:rsid w:val="30BD4130"/>
    <w:rsid w:val="30CB38AC"/>
    <w:rsid w:val="30E766DC"/>
    <w:rsid w:val="31195D6C"/>
    <w:rsid w:val="31AC2D98"/>
    <w:rsid w:val="31C65967"/>
    <w:rsid w:val="32054671"/>
    <w:rsid w:val="32760CA4"/>
    <w:rsid w:val="3293621E"/>
    <w:rsid w:val="32E541C2"/>
    <w:rsid w:val="32E66559"/>
    <w:rsid w:val="330C6547"/>
    <w:rsid w:val="3360108F"/>
    <w:rsid w:val="336C74CB"/>
    <w:rsid w:val="33915B50"/>
    <w:rsid w:val="33F76215"/>
    <w:rsid w:val="34C65B61"/>
    <w:rsid w:val="34EE7D34"/>
    <w:rsid w:val="34FC223E"/>
    <w:rsid w:val="35290608"/>
    <w:rsid w:val="354B3340"/>
    <w:rsid w:val="357C4F38"/>
    <w:rsid w:val="358E0099"/>
    <w:rsid w:val="35D165DE"/>
    <w:rsid w:val="35FA1E72"/>
    <w:rsid w:val="361F62FA"/>
    <w:rsid w:val="362B77ED"/>
    <w:rsid w:val="365178DD"/>
    <w:rsid w:val="365210C1"/>
    <w:rsid w:val="365A4BBF"/>
    <w:rsid w:val="366546A7"/>
    <w:rsid w:val="3719534B"/>
    <w:rsid w:val="37752E5D"/>
    <w:rsid w:val="37A27FCC"/>
    <w:rsid w:val="37BF3BE9"/>
    <w:rsid w:val="37CD0CBA"/>
    <w:rsid w:val="38040F62"/>
    <w:rsid w:val="385A19AC"/>
    <w:rsid w:val="38865034"/>
    <w:rsid w:val="38F237B3"/>
    <w:rsid w:val="39151853"/>
    <w:rsid w:val="392E49E5"/>
    <w:rsid w:val="39827A7C"/>
    <w:rsid w:val="3995262B"/>
    <w:rsid w:val="39FB63E2"/>
    <w:rsid w:val="3A3F1E3F"/>
    <w:rsid w:val="3A8934AA"/>
    <w:rsid w:val="3A9639A7"/>
    <w:rsid w:val="3AAF0ABE"/>
    <w:rsid w:val="3AF26C8D"/>
    <w:rsid w:val="3B046503"/>
    <w:rsid w:val="3B48217B"/>
    <w:rsid w:val="3B5B2A61"/>
    <w:rsid w:val="3B974C73"/>
    <w:rsid w:val="3C1F7594"/>
    <w:rsid w:val="3C341532"/>
    <w:rsid w:val="3C526533"/>
    <w:rsid w:val="3C543E42"/>
    <w:rsid w:val="3C612F5A"/>
    <w:rsid w:val="3CA76056"/>
    <w:rsid w:val="3CAC65AD"/>
    <w:rsid w:val="3CBE1CCB"/>
    <w:rsid w:val="3CC8199E"/>
    <w:rsid w:val="3CC93DD4"/>
    <w:rsid w:val="3D2972E1"/>
    <w:rsid w:val="3D5A30C5"/>
    <w:rsid w:val="3D931ED1"/>
    <w:rsid w:val="3DC820F0"/>
    <w:rsid w:val="3E0C49E7"/>
    <w:rsid w:val="3E467129"/>
    <w:rsid w:val="3E4A04AB"/>
    <w:rsid w:val="3E960767"/>
    <w:rsid w:val="3EA25ECB"/>
    <w:rsid w:val="3EDF23AB"/>
    <w:rsid w:val="3EF02EF2"/>
    <w:rsid w:val="3F33191E"/>
    <w:rsid w:val="3F556257"/>
    <w:rsid w:val="3F663A19"/>
    <w:rsid w:val="3F792317"/>
    <w:rsid w:val="3F7B59EA"/>
    <w:rsid w:val="3FAE64E0"/>
    <w:rsid w:val="3FFA25D9"/>
    <w:rsid w:val="40915032"/>
    <w:rsid w:val="40AD6A68"/>
    <w:rsid w:val="40C10BD8"/>
    <w:rsid w:val="40C6719B"/>
    <w:rsid w:val="40D67C3C"/>
    <w:rsid w:val="40DD7F4C"/>
    <w:rsid w:val="40F3391B"/>
    <w:rsid w:val="41E84C87"/>
    <w:rsid w:val="42155B40"/>
    <w:rsid w:val="422A3508"/>
    <w:rsid w:val="42DC79D7"/>
    <w:rsid w:val="433D7F3C"/>
    <w:rsid w:val="4345534C"/>
    <w:rsid w:val="437701B1"/>
    <w:rsid w:val="43F20646"/>
    <w:rsid w:val="43F56EC0"/>
    <w:rsid w:val="44293809"/>
    <w:rsid w:val="443158C9"/>
    <w:rsid w:val="446911BC"/>
    <w:rsid w:val="44A9279E"/>
    <w:rsid w:val="44AF77B6"/>
    <w:rsid w:val="44B97247"/>
    <w:rsid w:val="45076D0C"/>
    <w:rsid w:val="451729EF"/>
    <w:rsid w:val="451D4EF5"/>
    <w:rsid w:val="452E3A96"/>
    <w:rsid w:val="4554506C"/>
    <w:rsid w:val="456A7B0D"/>
    <w:rsid w:val="45733E07"/>
    <w:rsid w:val="45F300F7"/>
    <w:rsid w:val="462524A2"/>
    <w:rsid w:val="46277B84"/>
    <w:rsid w:val="470A3E70"/>
    <w:rsid w:val="471626D1"/>
    <w:rsid w:val="47281A2D"/>
    <w:rsid w:val="47516255"/>
    <w:rsid w:val="476B7E28"/>
    <w:rsid w:val="47F76A59"/>
    <w:rsid w:val="48003E3C"/>
    <w:rsid w:val="480233D6"/>
    <w:rsid w:val="482840F7"/>
    <w:rsid w:val="48444E98"/>
    <w:rsid w:val="487A4D7A"/>
    <w:rsid w:val="48951510"/>
    <w:rsid w:val="49455D34"/>
    <w:rsid w:val="49880167"/>
    <w:rsid w:val="499C1071"/>
    <w:rsid w:val="499F592C"/>
    <w:rsid w:val="49B61962"/>
    <w:rsid w:val="4A08096A"/>
    <w:rsid w:val="4A2441F4"/>
    <w:rsid w:val="4A2F3B11"/>
    <w:rsid w:val="4A4D34AA"/>
    <w:rsid w:val="4A512D5E"/>
    <w:rsid w:val="4B0570CC"/>
    <w:rsid w:val="4B4013EC"/>
    <w:rsid w:val="4B7A0E35"/>
    <w:rsid w:val="4B9656A4"/>
    <w:rsid w:val="4BC404E5"/>
    <w:rsid w:val="4C09272D"/>
    <w:rsid w:val="4C1238DB"/>
    <w:rsid w:val="4C1812C4"/>
    <w:rsid w:val="4C1902CA"/>
    <w:rsid w:val="4C6E36FD"/>
    <w:rsid w:val="4C701810"/>
    <w:rsid w:val="4C7944C3"/>
    <w:rsid w:val="4C886263"/>
    <w:rsid w:val="4CCB105D"/>
    <w:rsid w:val="4CE32AA6"/>
    <w:rsid w:val="4CE66A52"/>
    <w:rsid w:val="4CEC38A0"/>
    <w:rsid w:val="4D1F47AC"/>
    <w:rsid w:val="4D40232D"/>
    <w:rsid w:val="4D8F26F7"/>
    <w:rsid w:val="4D90130F"/>
    <w:rsid w:val="4DAA5EFD"/>
    <w:rsid w:val="4DB256CB"/>
    <w:rsid w:val="4DE1233B"/>
    <w:rsid w:val="4E360628"/>
    <w:rsid w:val="4E7D15A0"/>
    <w:rsid w:val="4E907A10"/>
    <w:rsid w:val="4EB00934"/>
    <w:rsid w:val="4EEB2B20"/>
    <w:rsid w:val="4EEB5EA7"/>
    <w:rsid w:val="4F635AEE"/>
    <w:rsid w:val="4FD25ED3"/>
    <w:rsid w:val="4FD73AB6"/>
    <w:rsid w:val="4FE924C2"/>
    <w:rsid w:val="4FF15282"/>
    <w:rsid w:val="4FFC3003"/>
    <w:rsid w:val="50347CC5"/>
    <w:rsid w:val="50472352"/>
    <w:rsid w:val="50AB2248"/>
    <w:rsid w:val="50D75D5D"/>
    <w:rsid w:val="50E92CB0"/>
    <w:rsid w:val="51317E01"/>
    <w:rsid w:val="513455A3"/>
    <w:rsid w:val="51563B76"/>
    <w:rsid w:val="51695BCB"/>
    <w:rsid w:val="51C43A9B"/>
    <w:rsid w:val="51E2507B"/>
    <w:rsid w:val="52186C70"/>
    <w:rsid w:val="521F19D6"/>
    <w:rsid w:val="5222522B"/>
    <w:rsid w:val="529B4800"/>
    <w:rsid w:val="52D86952"/>
    <w:rsid w:val="52E66E20"/>
    <w:rsid w:val="53351D3D"/>
    <w:rsid w:val="53420FFD"/>
    <w:rsid w:val="53484B3F"/>
    <w:rsid w:val="53A710A5"/>
    <w:rsid w:val="53D6760A"/>
    <w:rsid w:val="53D746E0"/>
    <w:rsid w:val="5425520C"/>
    <w:rsid w:val="54670B28"/>
    <w:rsid w:val="54A2338D"/>
    <w:rsid w:val="54B62456"/>
    <w:rsid w:val="54C634B0"/>
    <w:rsid w:val="54DA6201"/>
    <w:rsid w:val="550150D1"/>
    <w:rsid w:val="55624D08"/>
    <w:rsid w:val="556626B1"/>
    <w:rsid w:val="55AC5A53"/>
    <w:rsid w:val="55CD7368"/>
    <w:rsid w:val="55DF699C"/>
    <w:rsid w:val="56107903"/>
    <w:rsid w:val="56181257"/>
    <w:rsid w:val="5685012C"/>
    <w:rsid w:val="570C693A"/>
    <w:rsid w:val="57505CE0"/>
    <w:rsid w:val="57722C7A"/>
    <w:rsid w:val="57864E3D"/>
    <w:rsid w:val="57B034EF"/>
    <w:rsid w:val="57B8192D"/>
    <w:rsid w:val="5804414E"/>
    <w:rsid w:val="58145D17"/>
    <w:rsid w:val="58854F20"/>
    <w:rsid w:val="588D321E"/>
    <w:rsid w:val="589425B5"/>
    <w:rsid w:val="59001138"/>
    <w:rsid w:val="591534B0"/>
    <w:rsid w:val="591F29AD"/>
    <w:rsid w:val="59DD09AD"/>
    <w:rsid w:val="59DF6E3C"/>
    <w:rsid w:val="5A5342FB"/>
    <w:rsid w:val="5A8C418F"/>
    <w:rsid w:val="5B2E5AC4"/>
    <w:rsid w:val="5BB91B79"/>
    <w:rsid w:val="5BC918B8"/>
    <w:rsid w:val="5C394AEC"/>
    <w:rsid w:val="5C3C6963"/>
    <w:rsid w:val="5C4044D1"/>
    <w:rsid w:val="5C9B48DD"/>
    <w:rsid w:val="5CE47504"/>
    <w:rsid w:val="5D157CD4"/>
    <w:rsid w:val="5D4A0A24"/>
    <w:rsid w:val="5D5840C3"/>
    <w:rsid w:val="5D7A5241"/>
    <w:rsid w:val="5D9A3CA6"/>
    <w:rsid w:val="5DDB1107"/>
    <w:rsid w:val="5DF82CDE"/>
    <w:rsid w:val="5E4C3500"/>
    <w:rsid w:val="5E6F0C1B"/>
    <w:rsid w:val="5E7A6AFD"/>
    <w:rsid w:val="5EBC0AF9"/>
    <w:rsid w:val="5EEC5DBC"/>
    <w:rsid w:val="5EF37CF7"/>
    <w:rsid w:val="5F5F69A3"/>
    <w:rsid w:val="5F7C16F4"/>
    <w:rsid w:val="5FB15EEC"/>
    <w:rsid w:val="5FB87DB1"/>
    <w:rsid w:val="5FBD61B5"/>
    <w:rsid w:val="5FBE04D9"/>
    <w:rsid w:val="6053799C"/>
    <w:rsid w:val="607A49FD"/>
    <w:rsid w:val="61307626"/>
    <w:rsid w:val="61660C7B"/>
    <w:rsid w:val="617351B0"/>
    <w:rsid w:val="61954BB6"/>
    <w:rsid w:val="61E646A2"/>
    <w:rsid w:val="61EE793D"/>
    <w:rsid w:val="62241ADD"/>
    <w:rsid w:val="6275168C"/>
    <w:rsid w:val="62B243CA"/>
    <w:rsid w:val="62BF2FEC"/>
    <w:rsid w:val="632D305A"/>
    <w:rsid w:val="637D2019"/>
    <w:rsid w:val="63866094"/>
    <w:rsid w:val="63977831"/>
    <w:rsid w:val="63A50E67"/>
    <w:rsid w:val="63A81D07"/>
    <w:rsid w:val="63A96E1C"/>
    <w:rsid w:val="63C830ED"/>
    <w:rsid w:val="63E8126A"/>
    <w:rsid w:val="63ED4E69"/>
    <w:rsid w:val="64595FF9"/>
    <w:rsid w:val="648B03FA"/>
    <w:rsid w:val="64EA450A"/>
    <w:rsid w:val="64EF169D"/>
    <w:rsid w:val="64F53F95"/>
    <w:rsid w:val="64FA3BA7"/>
    <w:rsid w:val="655A7CE6"/>
    <w:rsid w:val="65710B9A"/>
    <w:rsid w:val="65931551"/>
    <w:rsid w:val="65A65C82"/>
    <w:rsid w:val="65AE70C2"/>
    <w:rsid w:val="65E7398C"/>
    <w:rsid w:val="65E97E9F"/>
    <w:rsid w:val="66943517"/>
    <w:rsid w:val="669C0680"/>
    <w:rsid w:val="66A3625C"/>
    <w:rsid w:val="66A85CDC"/>
    <w:rsid w:val="66CB04B3"/>
    <w:rsid w:val="66DA4ECC"/>
    <w:rsid w:val="670E3581"/>
    <w:rsid w:val="674F77DF"/>
    <w:rsid w:val="676F413C"/>
    <w:rsid w:val="67C306E1"/>
    <w:rsid w:val="67C73256"/>
    <w:rsid w:val="681B5CC5"/>
    <w:rsid w:val="684C4B86"/>
    <w:rsid w:val="68795165"/>
    <w:rsid w:val="68A11F7C"/>
    <w:rsid w:val="68CA253F"/>
    <w:rsid w:val="691B421F"/>
    <w:rsid w:val="694500B3"/>
    <w:rsid w:val="695F4FC6"/>
    <w:rsid w:val="696E75D5"/>
    <w:rsid w:val="69AD43F1"/>
    <w:rsid w:val="69AF5982"/>
    <w:rsid w:val="6A8D33A6"/>
    <w:rsid w:val="6A9337D0"/>
    <w:rsid w:val="6ADF3895"/>
    <w:rsid w:val="6B427FB1"/>
    <w:rsid w:val="6B5033DB"/>
    <w:rsid w:val="6B72293B"/>
    <w:rsid w:val="6BEB02CB"/>
    <w:rsid w:val="6C146DE4"/>
    <w:rsid w:val="6C237C63"/>
    <w:rsid w:val="6C8505C3"/>
    <w:rsid w:val="6CB129A5"/>
    <w:rsid w:val="6CCF5312"/>
    <w:rsid w:val="6CD16858"/>
    <w:rsid w:val="6D1D1D50"/>
    <w:rsid w:val="6D3C38F1"/>
    <w:rsid w:val="6D7B7340"/>
    <w:rsid w:val="6D897132"/>
    <w:rsid w:val="6DBA4640"/>
    <w:rsid w:val="6DBA6E39"/>
    <w:rsid w:val="6DC432F3"/>
    <w:rsid w:val="6E233480"/>
    <w:rsid w:val="6E845BA3"/>
    <w:rsid w:val="6E9E17D9"/>
    <w:rsid w:val="6EBB5FB1"/>
    <w:rsid w:val="6ED17788"/>
    <w:rsid w:val="6EF347A0"/>
    <w:rsid w:val="6EF34CBF"/>
    <w:rsid w:val="6F553045"/>
    <w:rsid w:val="6F583BB4"/>
    <w:rsid w:val="6F90095A"/>
    <w:rsid w:val="6FA1608F"/>
    <w:rsid w:val="6FA543B9"/>
    <w:rsid w:val="6FB223F6"/>
    <w:rsid w:val="70186452"/>
    <w:rsid w:val="702A57DC"/>
    <w:rsid w:val="70471F60"/>
    <w:rsid w:val="70881052"/>
    <w:rsid w:val="70B63E1D"/>
    <w:rsid w:val="70DA23C3"/>
    <w:rsid w:val="7133625F"/>
    <w:rsid w:val="718D7DD9"/>
    <w:rsid w:val="71F3476D"/>
    <w:rsid w:val="722C62CF"/>
    <w:rsid w:val="72837356"/>
    <w:rsid w:val="72AC6D95"/>
    <w:rsid w:val="72D71C78"/>
    <w:rsid w:val="7309513D"/>
    <w:rsid w:val="73472300"/>
    <w:rsid w:val="738E0CCF"/>
    <w:rsid w:val="739A37D5"/>
    <w:rsid w:val="73A22F41"/>
    <w:rsid w:val="73D32C7A"/>
    <w:rsid w:val="73DA71CC"/>
    <w:rsid w:val="73F071E2"/>
    <w:rsid w:val="73F26C09"/>
    <w:rsid w:val="74496BFE"/>
    <w:rsid w:val="74BF2934"/>
    <w:rsid w:val="74C467AC"/>
    <w:rsid w:val="74E1313B"/>
    <w:rsid w:val="74E22D15"/>
    <w:rsid w:val="75293D0C"/>
    <w:rsid w:val="752B673D"/>
    <w:rsid w:val="753C0A01"/>
    <w:rsid w:val="757E38F1"/>
    <w:rsid w:val="7626200C"/>
    <w:rsid w:val="764D497A"/>
    <w:rsid w:val="768846F4"/>
    <w:rsid w:val="768B22FF"/>
    <w:rsid w:val="76DA1903"/>
    <w:rsid w:val="772B1E48"/>
    <w:rsid w:val="772C7586"/>
    <w:rsid w:val="77BE5613"/>
    <w:rsid w:val="77D147B9"/>
    <w:rsid w:val="77FF5455"/>
    <w:rsid w:val="78365E43"/>
    <w:rsid w:val="785B6623"/>
    <w:rsid w:val="785E251C"/>
    <w:rsid w:val="786A4275"/>
    <w:rsid w:val="78B33CBE"/>
    <w:rsid w:val="78CB1E59"/>
    <w:rsid w:val="78D2691D"/>
    <w:rsid w:val="78FE0C51"/>
    <w:rsid w:val="79081E7E"/>
    <w:rsid w:val="796D0B69"/>
    <w:rsid w:val="79806080"/>
    <w:rsid w:val="79AB74FF"/>
    <w:rsid w:val="79C368E1"/>
    <w:rsid w:val="79C6154C"/>
    <w:rsid w:val="79ED7F99"/>
    <w:rsid w:val="79FB7C62"/>
    <w:rsid w:val="7A4134F7"/>
    <w:rsid w:val="7A766B95"/>
    <w:rsid w:val="7AA47EA9"/>
    <w:rsid w:val="7AAF219B"/>
    <w:rsid w:val="7AEA090C"/>
    <w:rsid w:val="7AF551BE"/>
    <w:rsid w:val="7B0E772D"/>
    <w:rsid w:val="7B5B6FD1"/>
    <w:rsid w:val="7B632DAB"/>
    <w:rsid w:val="7B8D1500"/>
    <w:rsid w:val="7C0B4D07"/>
    <w:rsid w:val="7C182E21"/>
    <w:rsid w:val="7C2538A1"/>
    <w:rsid w:val="7C374F8B"/>
    <w:rsid w:val="7C5622F4"/>
    <w:rsid w:val="7CA51B8A"/>
    <w:rsid w:val="7CBE0AE7"/>
    <w:rsid w:val="7CC060C7"/>
    <w:rsid w:val="7CD26F28"/>
    <w:rsid w:val="7CF47FA8"/>
    <w:rsid w:val="7DAE5A38"/>
    <w:rsid w:val="7E056C6D"/>
    <w:rsid w:val="7E5F7A3E"/>
    <w:rsid w:val="7E8D1010"/>
    <w:rsid w:val="7E9F3B02"/>
    <w:rsid w:val="7EAB224C"/>
    <w:rsid w:val="7EBB7124"/>
    <w:rsid w:val="7EDE6551"/>
    <w:rsid w:val="7EF45944"/>
    <w:rsid w:val="7F264C1C"/>
    <w:rsid w:val="7F357330"/>
    <w:rsid w:val="7FB60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heme="minorHAnsi" w:hAnsiTheme="minorHAnsi" w:eastAsiaTheme="minorEastAsia" w:cstheme="minorBidi"/>
      <w:sz w:val="24"/>
      <w:szCs w:val="22"/>
      <w:lang w:val="en-US" w:eastAsia="zh-CN" w:bidi="ar-SA"/>
    </w:rPr>
  </w:style>
  <w:style w:type="paragraph" w:styleId="4">
    <w:name w:val="heading 1"/>
    <w:basedOn w:val="1"/>
    <w:next w:val="5"/>
    <w:qFormat/>
    <w:uiPriority w:val="0"/>
    <w:pPr>
      <w:pageBreakBefore/>
      <w:jc w:val="center"/>
      <w:outlineLvl w:val="0"/>
    </w:pPr>
    <w:rPr>
      <w:rFonts w:eastAsia="黑体"/>
      <w:snapToGrid w:val="0"/>
      <w:sz w:val="36"/>
    </w:rPr>
  </w:style>
  <w:style w:type="paragraph" w:styleId="6">
    <w:name w:val="heading 2"/>
    <w:basedOn w:val="1"/>
    <w:next w:val="1"/>
    <w:link w:val="49"/>
    <w:unhideWhenUsed/>
    <w:qFormat/>
    <w:uiPriority w:val="0"/>
    <w:pPr>
      <w:keepLines/>
      <w:widowControl/>
      <w:jc w:val="left"/>
      <w:outlineLvl w:val="1"/>
    </w:pPr>
    <w:rPr>
      <w:b/>
      <w:snapToGrid w:val="0"/>
      <w:sz w:val="30"/>
    </w:rPr>
  </w:style>
  <w:style w:type="paragraph" w:styleId="7">
    <w:name w:val="heading 3"/>
    <w:basedOn w:val="1"/>
    <w:next w:val="1"/>
    <w:unhideWhenUsed/>
    <w:qFormat/>
    <w:uiPriority w:val="0"/>
    <w:pPr>
      <w:keepLines/>
      <w:widowControl/>
      <w:jc w:val="left"/>
      <w:outlineLvl w:val="2"/>
    </w:pPr>
    <w:rPr>
      <w:rFonts w:eastAsia="黑体"/>
      <w:b/>
    </w:rPr>
  </w:style>
  <w:style w:type="paragraph" w:styleId="8">
    <w:name w:val="heading 4"/>
    <w:basedOn w:val="1"/>
    <w:next w:val="5"/>
    <w:unhideWhenUsed/>
    <w:qFormat/>
    <w:uiPriority w:val="0"/>
    <w:pPr>
      <w:keepLines/>
      <w:widowControl/>
      <w:jc w:val="left"/>
      <w:outlineLvl w:val="3"/>
    </w:pPr>
    <w:rPr>
      <w:rFonts w:eastAsia="楷体_GB2312"/>
      <w:b/>
      <w:snapToGrid w:val="0"/>
    </w:rPr>
  </w:style>
  <w:style w:type="paragraph" w:styleId="9">
    <w:name w:val="heading 5"/>
    <w:basedOn w:val="1"/>
    <w:next w:val="1"/>
    <w:unhideWhenUsed/>
    <w:qFormat/>
    <w:uiPriority w:val="0"/>
    <w:pPr>
      <w:keepNext/>
      <w:keepLines/>
      <w:numPr>
        <w:ilvl w:val="4"/>
        <w:numId w:val="1"/>
      </w:numPr>
      <w:autoSpaceDE/>
      <w:autoSpaceDN/>
      <w:snapToGrid w:val="0"/>
      <w:spacing w:before="100" w:beforeAutospacing="1" w:after="100" w:afterAutospacing="1" w:line="60" w:lineRule="auto"/>
      <w:textAlignment w:val="auto"/>
      <w:outlineLvl w:val="4"/>
    </w:pPr>
    <w:rPr>
      <w:rFonts w:ascii="Times New Roman" w:hAnsi="Times New Roman" w:eastAsia="楷体_GB2312" w:cs="Times New Roman"/>
      <w:kern w:val="10"/>
      <w:sz w:val="21"/>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style>
  <w:style w:type="paragraph" w:styleId="3">
    <w:name w:val="Body Text"/>
    <w:basedOn w:val="1"/>
    <w:qFormat/>
    <w:uiPriority w:val="0"/>
    <w:pPr>
      <w:autoSpaceDE/>
      <w:autoSpaceDN/>
      <w:adjustRightInd/>
      <w:spacing w:line="460" w:lineRule="atLeast"/>
      <w:ind w:right="322"/>
      <w:textAlignment w:val="auto"/>
    </w:pPr>
    <w:rPr>
      <w:rFonts w:ascii="宋体" w:eastAsia="宋体"/>
      <w:kern w:val="2"/>
      <w:sz w:val="28"/>
    </w:rPr>
  </w:style>
  <w:style w:type="paragraph" w:styleId="5">
    <w:name w:val="Normal Indent"/>
    <w:basedOn w:val="1"/>
    <w:qFormat/>
    <w:uiPriority w:val="0"/>
    <w:pPr>
      <w:ind w:firstLine="488"/>
    </w:pPr>
    <w:rPr>
      <w:rFonts w:eastAsia="宋体"/>
    </w:rPr>
  </w:style>
  <w:style w:type="paragraph" w:styleId="10">
    <w:name w:val="annotation text"/>
    <w:basedOn w:val="1"/>
    <w:qFormat/>
    <w:uiPriority w:val="0"/>
    <w:pPr>
      <w:jc w:val="left"/>
    </w:pPr>
    <w:rPr>
      <w:rFonts w:eastAsia="宋体"/>
    </w:rPr>
  </w:style>
  <w:style w:type="paragraph" w:styleId="11">
    <w:name w:val="Body Text 3"/>
    <w:basedOn w:val="1"/>
    <w:qFormat/>
    <w:uiPriority w:val="0"/>
    <w:rPr>
      <w:rFonts w:ascii="宋体" w:hAnsi="Times New Roman" w:eastAsia="宋体" w:cs="Times New Roman"/>
      <w:szCs w:val="20"/>
    </w:rPr>
  </w:style>
  <w:style w:type="paragraph" w:styleId="12">
    <w:name w:val="Body Text Indent"/>
    <w:basedOn w:val="1"/>
    <w:qFormat/>
    <w:uiPriority w:val="0"/>
    <w:pPr>
      <w:tabs>
        <w:tab w:val="left" w:pos="3025"/>
      </w:tabs>
      <w:spacing w:line="420" w:lineRule="exact"/>
      <w:ind w:firstLine="480"/>
    </w:pPr>
  </w:style>
  <w:style w:type="paragraph" w:styleId="13">
    <w:name w:val="toc 3"/>
    <w:basedOn w:val="1"/>
    <w:next w:val="1"/>
    <w:qFormat/>
    <w:uiPriority w:val="0"/>
    <w:pPr>
      <w:autoSpaceDE/>
      <w:autoSpaceDN/>
      <w:adjustRightInd/>
      <w:ind w:left="840" w:leftChars="400"/>
      <w:textAlignment w:val="auto"/>
    </w:pPr>
    <w:rPr>
      <w:rFonts w:ascii="Calibri" w:hAnsi="Calibri"/>
      <w:kern w:val="2"/>
      <w:sz w:val="21"/>
    </w:rPr>
  </w:style>
  <w:style w:type="paragraph" w:styleId="14">
    <w:name w:val="Plain Text"/>
    <w:basedOn w:val="1"/>
    <w:qFormat/>
    <w:uiPriority w:val="0"/>
    <w:pPr>
      <w:autoSpaceDE/>
      <w:autoSpaceDN/>
      <w:adjustRightInd/>
      <w:textAlignment w:val="auto"/>
    </w:pPr>
    <w:rPr>
      <w:rFonts w:ascii="宋体" w:hAnsi="Courier New" w:eastAsia="宋体"/>
      <w:kern w:val="2"/>
      <w:sz w:val="21"/>
    </w:rPr>
  </w:style>
  <w:style w:type="paragraph" w:styleId="15">
    <w:name w:val="Date"/>
    <w:basedOn w:val="1"/>
    <w:next w:val="1"/>
    <w:link w:val="52"/>
    <w:qFormat/>
    <w:uiPriority w:val="0"/>
    <w:rPr>
      <w:rFonts w:ascii="Times New Roman" w:hAnsi="Times New Roman" w:eastAsia="宋体" w:cs="Times New Roman"/>
      <w:sz w:val="28"/>
      <w:szCs w:val="20"/>
    </w:rPr>
  </w:style>
  <w:style w:type="paragraph" w:styleId="16">
    <w:name w:val="Body Text Indent 2"/>
    <w:basedOn w:val="1"/>
    <w:link w:val="50"/>
    <w:qFormat/>
    <w:uiPriority w:val="0"/>
    <w:pPr>
      <w:snapToGrid w:val="0"/>
      <w:ind w:firstLine="540"/>
      <w:textAlignment w:val="auto"/>
    </w:pPr>
    <w:rPr>
      <w:rFonts w:eastAsia="宋体"/>
      <w:sz w:val="28"/>
    </w:rPr>
  </w:style>
  <w:style w:type="paragraph" w:styleId="17">
    <w:name w:val="Balloon Text"/>
    <w:basedOn w:val="1"/>
    <w:link w:val="54"/>
    <w:qFormat/>
    <w:uiPriority w:val="0"/>
    <w:rPr>
      <w:sz w:val="18"/>
      <w:szCs w:val="18"/>
    </w:rPr>
  </w:style>
  <w:style w:type="paragraph" w:styleId="18">
    <w:name w:val="footer"/>
    <w:basedOn w:val="1"/>
    <w:link w:val="53"/>
    <w:qFormat/>
    <w:uiPriority w:val="99"/>
    <w:pPr>
      <w:pBdr>
        <w:top w:val="single" w:color="auto" w:sz="6" w:space="1"/>
      </w:pBdr>
      <w:tabs>
        <w:tab w:val="center" w:pos="4153"/>
        <w:tab w:val="right" w:pos="8306"/>
      </w:tabs>
      <w:jc w:val="left"/>
    </w:pPr>
    <w:rPr>
      <w:rFonts w:eastAsia="宋体"/>
      <w:sz w:val="18"/>
    </w:rPr>
  </w:style>
  <w:style w:type="paragraph" w:styleId="19">
    <w:name w:val="header"/>
    <w:basedOn w:val="1"/>
    <w:qFormat/>
    <w:uiPriority w:val="0"/>
    <w:pPr>
      <w:pBdr>
        <w:bottom w:val="single" w:color="auto" w:sz="6" w:space="1"/>
      </w:pBdr>
      <w:tabs>
        <w:tab w:val="center" w:pos="4153"/>
        <w:tab w:val="right" w:pos="8306"/>
      </w:tabs>
      <w:jc w:val="left"/>
    </w:pPr>
    <w:rPr>
      <w:rFonts w:eastAsia="宋体"/>
      <w:sz w:val="18"/>
    </w:rPr>
  </w:style>
  <w:style w:type="paragraph" w:styleId="20">
    <w:name w:val="toc 1"/>
    <w:basedOn w:val="1"/>
    <w:next w:val="1"/>
    <w:qFormat/>
    <w:uiPriority w:val="0"/>
    <w:pPr>
      <w:autoSpaceDE/>
      <w:autoSpaceDN/>
      <w:adjustRightInd/>
      <w:textAlignment w:val="auto"/>
    </w:pPr>
    <w:rPr>
      <w:rFonts w:ascii="Calibri" w:hAnsi="Calibri"/>
      <w:kern w:val="2"/>
      <w:sz w:val="21"/>
    </w:rPr>
  </w:style>
  <w:style w:type="paragraph" w:styleId="21">
    <w:name w:val="toc 2"/>
    <w:basedOn w:val="1"/>
    <w:next w:val="1"/>
    <w:qFormat/>
    <w:uiPriority w:val="0"/>
    <w:pPr>
      <w:autoSpaceDE/>
      <w:autoSpaceDN/>
      <w:adjustRightInd/>
      <w:ind w:left="420" w:leftChars="200"/>
      <w:textAlignment w:val="auto"/>
    </w:pPr>
    <w:rPr>
      <w:rFonts w:ascii="Calibri" w:hAnsi="Calibri"/>
      <w:kern w:val="2"/>
      <w:sz w:val="21"/>
    </w:rPr>
  </w:style>
  <w:style w:type="paragraph" w:styleId="22">
    <w:name w:val="Normal (Web)"/>
    <w:basedOn w:val="1"/>
    <w:qFormat/>
    <w:uiPriority w:val="0"/>
    <w:pPr>
      <w:widowControl/>
      <w:autoSpaceDE/>
      <w:autoSpaceDN/>
      <w:adjustRightInd/>
      <w:spacing w:beforeAutospacing="1" w:afterAutospacing="1"/>
      <w:jc w:val="left"/>
      <w:textAlignment w:val="auto"/>
    </w:pPr>
    <w:rPr>
      <w:szCs w:val="24"/>
    </w:rPr>
  </w:style>
  <w:style w:type="character" w:styleId="25">
    <w:name w:val="Strong"/>
    <w:basedOn w:val="24"/>
    <w:qFormat/>
    <w:uiPriority w:val="0"/>
  </w:style>
  <w:style w:type="character" w:styleId="26">
    <w:name w:val="page number"/>
    <w:qFormat/>
    <w:uiPriority w:val="0"/>
  </w:style>
  <w:style w:type="character" w:styleId="27">
    <w:name w:val="FollowedHyperlink"/>
    <w:basedOn w:val="24"/>
    <w:semiHidden/>
    <w:unhideWhenUsed/>
    <w:qFormat/>
    <w:uiPriority w:val="0"/>
    <w:rPr>
      <w:color w:val="333333"/>
      <w:u w:val="none"/>
    </w:rPr>
  </w:style>
  <w:style w:type="character" w:styleId="28">
    <w:name w:val="Emphasis"/>
    <w:basedOn w:val="24"/>
    <w:qFormat/>
    <w:uiPriority w:val="0"/>
  </w:style>
  <w:style w:type="character" w:styleId="29">
    <w:name w:val="HTML Definition"/>
    <w:basedOn w:val="24"/>
    <w:semiHidden/>
    <w:unhideWhenUsed/>
    <w:qFormat/>
    <w:uiPriority w:val="0"/>
  </w:style>
  <w:style w:type="character" w:styleId="30">
    <w:name w:val="HTML Typewriter"/>
    <w:basedOn w:val="24"/>
    <w:semiHidden/>
    <w:unhideWhenUsed/>
    <w:qFormat/>
    <w:uiPriority w:val="0"/>
    <w:rPr>
      <w:rFonts w:ascii="monospace" w:hAnsi="monospace" w:eastAsia="monospace" w:cs="monospace"/>
      <w:sz w:val="20"/>
    </w:rPr>
  </w:style>
  <w:style w:type="character" w:styleId="31">
    <w:name w:val="HTML Acronym"/>
    <w:basedOn w:val="24"/>
    <w:semiHidden/>
    <w:unhideWhenUsed/>
    <w:qFormat/>
    <w:uiPriority w:val="0"/>
  </w:style>
  <w:style w:type="character" w:styleId="32">
    <w:name w:val="HTML Variable"/>
    <w:basedOn w:val="24"/>
    <w:semiHidden/>
    <w:unhideWhenUsed/>
    <w:qFormat/>
    <w:uiPriority w:val="0"/>
  </w:style>
  <w:style w:type="character" w:styleId="33">
    <w:name w:val="Hyperlink"/>
    <w:qFormat/>
    <w:uiPriority w:val="0"/>
    <w:rPr>
      <w:color w:val="0000FF"/>
      <w:u w:val="single"/>
    </w:rPr>
  </w:style>
  <w:style w:type="character" w:styleId="34">
    <w:name w:val="HTML Code"/>
    <w:basedOn w:val="24"/>
    <w:semiHidden/>
    <w:unhideWhenUsed/>
    <w:qFormat/>
    <w:uiPriority w:val="0"/>
    <w:rPr>
      <w:rFonts w:hint="default" w:ascii="monospace" w:hAnsi="monospace" w:eastAsia="monospace" w:cs="monospace"/>
      <w:sz w:val="20"/>
    </w:rPr>
  </w:style>
  <w:style w:type="character" w:styleId="35">
    <w:name w:val="annotation reference"/>
    <w:basedOn w:val="24"/>
    <w:qFormat/>
    <w:uiPriority w:val="0"/>
    <w:rPr>
      <w:sz w:val="21"/>
      <w:szCs w:val="21"/>
    </w:rPr>
  </w:style>
  <w:style w:type="character" w:styleId="36">
    <w:name w:val="HTML Cite"/>
    <w:basedOn w:val="24"/>
    <w:semiHidden/>
    <w:unhideWhenUsed/>
    <w:qFormat/>
    <w:uiPriority w:val="0"/>
  </w:style>
  <w:style w:type="character" w:styleId="37">
    <w:name w:val="HTML Keyboard"/>
    <w:basedOn w:val="24"/>
    <w:semiHidden/>
    <w:unhideWhenUsed/>
    <w:qFormat/>
    <w:uiPriority w:val="0"/>
    <w:rPr>
      <w:rFonts w:hint="default" w:ascii="monospace" w:hAnsi="monospace" w:eastAsia="monospace" w:cs="monospace"/>
      <w:sz w:val="20"/>
    </w:rPr>
  </w:style>
  <w:style w:type="character" w:styleId="38">
    <w:name w:val="HTML Sample"/>
    <w:basedOn w:val="24"/>
    <w:semiHidden/>
    <w:unhideWhenUsed/>
    <w:qFormat/>
    <w:uiPriority w:val="0"/>
    <w:rPr>
      <w:rFonts w:hint="default" w:ascii="monospace" w:hAnsi="monospace" w:eastAsia="monospace" w:cs="monospace"/>
    </w:rPr>
  </w:style>
  <w:style w:type="paragraph" w:customStyle="1" w:styleId="39">
    <w:name w:val="_Style 1"/>
    <w:qFormat/>
    <w:uiPriority w:val="0"/>
    <w:rPr>
      <w:rFonts w:ascii="Calibri" w:hAnsi="Calibri" w:eastAsia="宋体" w:cs="Times New Roman"/>
      <w:kern w:val="2"/>
      <w:sz w:val="28"/>
      <w:szCs w:val="22"/>
      <w:lang w:val="en-US" w:eastAsia="zh-CN" w:bidi="ar-SA"/>
    </w:rPr>
  </w:style>
  <w:style w:type="character" w:customStyle="1" w:styleId="40">
    <w:name w:val="bulletintext1"/>
    <w:qFormat/>
    <w:uiPriority w:val="0"/>
    <w:rPr>
      <w:color w:val="000000"/>
      <w:sz w:val="18"/>
      <w:szCs w:val="18"/>
    </w:rPr>
  </w:style>
  <w:style w:type="character" w:customStyle="1" w:styleId="41">
    <w:name w:val="条标题1.1.1 Char1"/>
    <w:qFormat/>
    <w:uiPriority w:val="0"/>
    <w:rPr>
      <w:rFonts w:eastAsia="黑体"/>
      <w:b/>
      <w:sz w:val="24"/>
      <w:lang w:val="en-US" w:eastAsia="zh-CN" w:bidi="ar-SA"/>
    </w:rPr>
  </w:style>
  <w:style w:type="character" w:customStyle="1" w:styleId="42">
    <w:name w:val="标题 4 Char Char Char Char"/>
    <w:qFormat/>
    <w:uiPriority w:val="0"/>
    <w:rPr>
      <w:rFonts w:eastAsia="楷体_GB2312"/>
      <w:b/>
      <w:snapToGrid w:val="0"/>
      <w:sz w:val="24"/>
      <w:lang w:val="en-US" w:eastAsia="zh-CN" w:bidi="ar-SA"/>
    </w:rPr>
  </w:style>
  <w:style w:type="character" w:customStyle="1" w:styleId="43">
    <w:name w:val="zbggmain style9"/>
    <w:basedOn w:val="24"/>
    <w:qFormat/>
    <w:uiPriority w:val="0"/>
  </w:style>
  <w:style w:type="character" w:customStyle="1" w:styleId="44">
    <w:name w:val="style2"/>
    <w:basedOn w:val="24"/>
    <w:qFormat/>
    <w:uiPriority w:val="0"/>
  </w:style>
  <w:style w:type="paragraph" w:customStyle="1" w:styleId="45">
    <w:name w:val="_Style 19"/>
    <w:basedOn w:val="1"/>
    <w:qFormat/>
    <w:uiPriority w:val="0"/>
    <w:pPr>
      <w:autoSpaceDE/>
      <w:autoSpaceDN/>
      <w:adjustRightInd/>
      <w:ind w:firstLine="420" w:firstLineChars="200"/>
      <w:textAlignment w:val="auto"/>
    </w:pPr>
    <w:rPr>
      <w:rFonts w:ascii="Calibri" w:hAnsi="Calibri"/>
      <w:kern w:val="2"/>
      <w:sz w:val="21"/>
    </w:rPr>
  </w:style>
  <w:style w:type="paragraph" w:customStyle="1" w:styleId="46">
    <w:name w:val="正文缩进2"/>
    <w:basedOn w:val="1"/>
    <w:next w:val="1"/>
    <w:qFormat/>
    <w:uiPriority w:val="0"/>
    <w:pPr>
      <w:autoSpaceDE/>
      <w:autoSpaceDN/>
      <w:adjustRightInd/>
      <w:spacing w:line="500" w:lineRule="exact"/>
      <w:ind w:firstLine="567"/>
      <w:textAlignment w:val="auto"/>
    </w:pPr>
    <w:rPr>
      <w:kern w:val="2"/>
    </w:rPr>
  </w:style>
  <w:style w:type="character" w:customStyle="1" w:styleId="47">
    <w:name w:val="3级 Char"/>
    <w:link w:val="48"/>
    <w:qFormat/>
    <w:uiPriority w:val="0"/>
    <w:rPr>
      <w:rFonts w:ascii="楷体_GB2312" w:eastAsia="楷体_GB2312"/>
      <w:bCs/>
      <w:snapToGrid w:val="0"/>
      <w:color w:val="000000"/>
      <w:sz w:val="24"/>
      <w:lang w:bidi="ar-SA"/>
    </w:rPr>
  </w:style>
  <w:style w:type="paragraph" w:customStyle="1" w:styleId="48">
    <w:name w:val="3级"/>
    <w:basedOn w:val="8"/>
    <w:link w:val="47"/>
    <w:qFormat/>
    <w:uiPriority w:val="0"/>
    <w:pPr>
      <w:snapToGrid w:val="0"/>
      <w:textAlignment w:val="auto"/>
    </w:pPr>
    <w:rPr>
      <w:rFonts w:ascii="楷体_GB2312"/>
      <w:bCs/>
      <w:color w:val="000000"/>
    </w:rPr>
  </w:style>
  <w:style w:type="character" w:customStyle="1" w:styleId="49">
    <w:name w:val="标题 2 Char"/>
    <w:link w:val="6"/>
    <w:qFormat/>
    <w:uiPriority w:val="0"/>
    <w:rPr>
      <w:b/>
      <w:snapToGrid w:val="0"/>
      <w:sz w:val="30"/>
    </w:rPr>
  </w:style>
  <w:style w:type="character" w:customStyle="1" w:styleId="50">
    <w:name w:val="正文文本缩进 2 Char"/>
    <w:link w:val="16"/>
    <w:qFormat/>
    <w:uiPriority w:val="0"/>
    <w:rPr>
      <w:rFonts w:eastAsia="宋体"/>
      <w:sz w:val="28"/>
      <w:lang w:val="en-US" w:eastAsia="zh-CN" w:bidi="ar-SA"/>
    </w:rPr>
  </w:style>
  <w:style w:type="character" w:customStyle="1" w:styleId="51">
    <w:name w:val="日期 Char"/>
    <w:qFormat/>
    <w:uiPriority w:val="0"/>
    <w:rPr>
      <w:sz w:val="28"/>
    </w:rPr>
  </w:style>
  <w:style w:type="character" w:customStyle="1" w:styleId="52">
    <w:name w:val="日期 Char1"/>
    <w:basedOn w:val="24"/>
    <w:link w:val="15"/>
    <w:qFormat/>
    <w:uiPriority w:val="0"/>
    <w:rPr>
      <w:rFonts w:asciiTheme="minorHAnsi" w:hAnsiTheme="minorHAnsi" w:eastAsiaTheme="minorEastAsia" w:cstheme="minorBidi"/>
      <w:sz w:val="24"/>
      <w:szCs w:val="22"/>
    </w:rPr>
  </w:style>
  <w:style w:type="character" w:customStyle="1" w:styleId="53">
    <w:name w:val="页脚 Char"/>
    <w:basedOn w:val="24"/>
    <w:link w:val="18"/>
    <w:qFormat/>
    <w:uiPriority w:val="99"/>
    <w:rPr>
      <w:rFonts w:asciiTheme="minorHAnsi" w:hAnsiTheme="minorHAnsi" w:cstheme="minorBidi"/>
      <w:sz w:val="18"/>
      <w:szCs w:val="22"/>
    </w:rPr>
  </w:style>
  <w:style w:type="character" w:customStyle="1" w:styleId="54">
    <w:name w:val="批注框文本 Char"/>
    <w:basedOn w:val="24"/>
    <w:link w:val="17"/>
    <w:qFormat/>
    <w:uiPriority w:val="0"/>
    <w:rPr>
      <w:rFonts w:asciiTheme="minorHAnsi" w:hAnsiTheme="minorHAnsi" w:eastAsiaTheme="minorEastAsia" w:cstheme="minorBidi"/>
      <w:sz w:val="18"/>
      <w:szCs w:val="18"/>
    </w:rPr>
  </w:style>
  <w:style w:type="paragraph" w:styleId="55">
    <w:name w:val="List Paragraph"/>
    <w:basedOn w:val="1"/>
    <w:unhideWhenUsed/>
    <w:qFormat/>
    <w:uiPriority w:val="99"/>
    <w:pPr>
      <w:ind w:firstLine="420" w:firstLineChars="200"/>
    </w:p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样式 标题 3 + (中文) 黑体 小四 非加粗 段前: 7.8 磅 段后: 0 磅 行距: 固定值 20 磅"/>
    <w:basedOn w:val="7"/>
    <w:qFormat/>
    <w:uiPriority w:val="0"/>
    <w:pPr>
      <w:numPr>
        <w:ilvl w:val="1"/>
        <w:numId w:val="2"/>
      </w:numPr>
      <w:tabs>
        <w:tab w:val="left" w:pos="718"/>
      </w:tabs>
      <w:autoSpaceDE/>
      <w:autoSpaceDN/>
      <w:adjustRightInd/>
      <w:spacing w:line="400" w:lineRule="exact"/>
      <w:textAlignment w:val="auto"/>
    </w:pPr>
    <w:rPr>
      <w:rFonts w:cs="宋体"/>
      <w:b w:val="0"/>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5A22B-F1E0-4D32-8A02-DB98B49CBD5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124</Pages>
  <Words>14710</Words>
  <Characters>83852</Characters>
  <Lines>698</Lines>
  <Paragraphs>196</Paragraphs>
  <TotalTime>248</TotalTime>
  <ScaleCrop>false</ScaleCrop>
  <LinksUpToDate>false</LinksUpToDate>
  <CharactersWithSpaces>98366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2020-09-17T01:36:00Z</dcterms:created>
  <dc:creator>Administrator</dc:creator>
  <cp:lastModifiedBy>戒骄戒躁</cp:lastModifiedBy>
  <cp:lastPrinted>2021-03-24T02:46:00Z</cp:lastPrinted>
  <dcterms:modified xsi:type="dcterms:W3CDTF">2021-10-22T01:49:57Z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8AFDBD4DCE084FAFA72D7B81584FD209</vt:lpwstr>
  </property>
</Properties>
</file>